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6D3" w:rsidRDefault="004A7C06" w:rsidP="00471775">
      <w:pPr>
        <w:autoSpaceDE w:val="0"/>
        <w:autoSpaceDN w:val="0"/>
        <w:adjustRightInd w:val="0"/>
        <w:spacing w:after="0" w:line="240" w:lineRule="auto"/>
        <w:jc w:val="right"/>
        <w:rPr>
          <w:rFonts w:ascii="Bookman Old Style" w:hAnsi="Bookman Old Style" w:cs="Bookman Old Style"/>
          <w:b/>
          <w:bCs/>
          <w:color w:val="000000"/>
          <w:sz w:val="28"/>
          <w:szCs w:val="28"/>
        </w:rPr>
      </w:pPr>
      <w:proofErr w:type="gramStart"/>
      <w:r>
        <w:rPr>
          <w:rFonts w:ascii="Bookman Old Style" w:hAnsi="Bookman Old Style" w:cs="Bookman Old Style"/>
          <w:b/>
          <w:bCs/>
          <w:color w:val="000000"/>
          <w:sz w:val="28"/>
          <w:szCs w:val="28"/>
        </w:rPr>
        <w:t>Materi  3</w:t>
      </w:r>
      <w:proofErr w:type="gramEnd"/>
    </w:p>
    <w:p w:rsidR="00471775" w:rsidRDefault="00471775" w:rsidP="00471775">
      <w:pPr>
        <w:autoSpaceDE w:val="0"/>
        <w:autoSpaceDN w:val="0"/>
        <w:adjustRightInd w:val="0"/>
        <w:spacing w:after="0" w:line="240" w:lineRule="auto"/>
        <w:jc w:val="right"/>
        <w:rPr>
          <w:rFonts w:ascii="Bookman Old Style" w:hAnsi="Bookman Old Style" w:cs="Bookman Old Style"/>
          <w:b/>
          <w:bCs/>
          <w:color w:val="000000"/>
          <w:sz w:val="28"/>
          <w:szCs w:val="28"/>
        </w:rPr>
      </w:pPr>
    </w:p>
    <w:p w:rsidR="00471775" w:rsidRPr="00471775" w:rsidRDefault="00471775" w:rsidP="00471775">
      <w:pPr>
        <w:autoSpaceDE w:val="0"/>
        <w:autoSpaceDN w:val="0"/>
        <w:adjustRightInd w:val="0"/>
        <w:spacing w:after="287" w:line="240" w:lineRule="auto"/>
        <w:jc w:val="both"/>
        <w:rPr>
          <w:rFonts w:ascii="Bookman Old Style" w:hAnsi="Bookman Old Style" w:cs="Bookman Old Style"/>
          <w:b/>
          <w:color w:val="000000" w:themeColor="text1"/>
          <w:sz w:val="40"/>
          <w:szCs w:val="40"/>
        </w:rPr>
      </w:pPr>
      <w:r w:rsidRPr="00D269E1">
        <w:rPr>
          <w:rFonts w:ascii="Bookman Old Style" w:hAnsi="Bookman Old Style" w:cs="Bookman Old Style"/>
          <w:b/>
          <w:bCs/>
          <w:color w:val="000000" w:themeColor="text1"/>
          <w:sz w:val="40"/>
          <w:szCs w:val="40"/>
        </w:rPr>
        <w:t xml:space="preserve">Manajemen Risiko </w:t>
      </w:r>
    </w:p>
    <w:p w:rsidR="00471775" w:rsidRDefault="00471775" w:rsidP="00471775">
      <w:pPr>
        <w:autoSpaceDE w:val="0"/>
        <w:autoSpaceDN w:val="0"/>
        <w:adjustRightInd w:val="0"/>
        <w:spacing w:after="0" w:line="240" w:lineRule="auto"/>
        <w:jc w:val="right"/>
        <w:rPr>
          <w:b/>
          <w:color w:val="000000"/>
          <w:sz w:val="28"/>
        </w:rPr>
      </w:pPr>
    </w:p>
    <w:p w:rsidR="00261C8E" w:rsidRPr="00C3140C" w:rsidRDefault="00261C8E" w:rsidP="00FB56D3">
      <w:pPr>
        <w:pStyle w:val="NormalWeb"/>
        <w:numPr>
          <w:ilvl w:val="0"/>
          <w:numId w:val="21"/>
        </w:numPr>
        <w:shd w:val="clear" w:color="auto" w:fill="FFFFFF"/>
        <w:spacing w:before="0" w:beforeAutospacing="0" w:after="136" w:afterAutospacing="0"/>
        <w:jc w:val="both"/>
        <w:rPr>
          <w:b/>
          <w:color w:val="000000"/>
          <w:sz w:val="28"/>
          <w:lang w:val="id-ID"/>
        </w:rPr>
      </w:pPr>
      <w:r w:rsidRPr="00C3140C">
        <w:rPr>
          <w:b/>
          <w:color w:val="000000"/>
          <w:sz w:val="28"/>
          <w:lang w:val="id-ID"/>
        </w:rPr>
        <w:t>PERMASALAHAN RISIKO</w:t>
      </w:r>
    </w:p>
    <w:p w:rsidR="00261C8E" w:rsidRPr="00DE0B8A" w:rsidRDefault="00261C8E" w:rsidP="00261C8E">
      <w:pPr>
        <w:ind w:firstLine="720"/>
        <w:jc w:val="both"/>
        <w:rPr>
          <w:rFonts w:ascii="Times New Roman" w:hAnsi="Times New Roman" w:cs="Times New Roman"/>
          <w:color w:val="333333"/>
          <w:sz w:val="26"/>
          <w:szCs w:val="26"/>
          <w:shd w:val="clear" w:color="auto" w:fill="FFFFFF"/>
          <w:lang w:val="id-ID"/>
        </w:rPr>
      </w:pPr>
      <w:r w:rsidRPr="00DE0B8A">
        <w:rPr>
          <w:rFonts w:ascii="Times New Roman" w:hAnsi="Times New Roman" w:cs="Times New Roman"/>
          <w:color w:val="333333"/>
          <w:sz w:val="26"/>
          <w:szCs w:val="26"/>
          <w:shd w:val="clear" w:color="auto" w:fill="FFFFFF"/>
        </w:rPr>
        <w:t xml:space="preserve">Dalam ilmu ekonomi, risiko berhubungan dengan pendekatan dan metode dalam menghadapi ketidakpastian dalam bisnis. </w:t>
      </w:r>
    </w:p>
    <w:p w:rsidR="00356029" w:rsidRDefault="00261C8E" w:rsidP="00356029">
      <w:pPr>
        <w:pStyle w:val="NoSpacing"/>
        <w:rPr>
          <w:shd w:val="clear" w:color="auto" w:fill="FFFFFF"/>
        </w:rPr>
      </w:pPr>
      <w:r w:rsidRPr="00DE0B8A">
        <w:rPr>
          <w:shd w:val="clear" w:color="auto" w:fill="FFFFFF"/>
        </w:rPr>
        <w:t xml:space="preserve">Pada dasarnya manajemen risiko ini mencakup berbagai kegiatan seperti </w:t>
      </w:r>
    </w:p>
    <w:p w:rsidR="00356029" w:rsidRDefault="00261C8E" w:rsidP="00356029">
      <w:pPr>
        <w:pStyle w:val="NoSpacing"/>
        <w:numPr>
          <w:ilvl w:val="0"/>
          <w:numId w:val="22"/>
        </w:numPr>
        <w:rPr>
          <w:shd w:val="clear" w:color="auto" w:fill="FFFFFF"/>
        </w:rPr>
      </w:pPr>
      <w:r w:rsidRPr="00DE0B8A">
        <w:rPr>
          <w:shd w:val="clear" w:color="auto" w:fill="FFFFFF"/>
        </w:rPr>
        <w:t xml:space="preserve">perencanaan, </w:t>
      </w:r>
    </w:p>
    <w:p w:rsidR="00356029" w:rsidRDefault="00261C8E" w:rsidP="00356029">
      <w:pPr>
        <w:pStyle w:val="NoSpacing"/>
        <w:numPr>
          <w:ilvl w:val="0"/>
          <w:numId w:val="22"/>
        </w:numPr>
        <w:rPr>
          <w:shd w:val="clear" w:color="auto" w:fill="FFFFFF"/>
        </w:rPr>
      </w:pPr>
      <w:r w:rsidRPr="00DE0B8A">
        <w:rPr>
          <w:shd w:val="clear" w:color="auto" w:fill="FFFFFF"/>
        </w:rPr>
        <w:t xml:space="preserve">organisasi, </w:t>
      </w:r>
    </w:p>
    <w:p w:rsidR="00356029" w:rsidRDefault="00261C8E" w:rsidP="00356029">
      <w:pPr>
        <w:pStyle w:val="NoSpacing"/>
        <w:numPr>
          <w:ilvl w:val="0"/>
          <w:numId w:val="22"/>
        </w:numPr>
        <w:rPr>
          <w:shd w:val="clear" w:color="auto" w:fill="FFFFFF"/>
        </w:rPr>
      </w:pPr>
      <w:r w:rsidRPr="00DE0B8A">
        <w:rPr>
          <w:shd w:val="clear" w:color="auto" w:fill="FFFFFF"/>
        </w:rPr>
        <w:t xml:space="preserve">memimpin, </w:t>
      </w:r>
      <w:r w:rsidR="00356029">
        <w:rPr>
          <w:shd w:val="clear" w:color="auto" w:fill="FFFFFF"/>
        </w:rPr>
        <w:t>koordinasi</w:t>
      </w:r>
      <w:r w:rsidRPr="00DE0B8A">
        <w:rPr>
          <w:shd w:val="clear" w:color="auto" w:fill="FFFFFF"/>
        </w:rPr>
        <w:t xml:space="preserve"> dan </w:t>
      </w:r>
    </w:p>
    <w:p w:rsidR="00FB56D3" w:rsidRPr="00356029" w:rsidRDefault="00261C8E" w:rsidP="00356029">
      <w:pPr>
        <w:pStyle w:val="NoSpacing"/>
        <w:numPr>
          <w:ilvl w:val="0"/>
          <w:numId w:val="22"/>
        </w:numPr>
        <w:rPr>
          <w:rFonts w:ascii="Times New Roman" w:hAnsi="Times New Roman" w:cs="Times New Roman"/>
          <w:shd w:val="clear" w:color="auto" w:fill="FFFFFF"/>
        </w:rPr>
      </w:pPr>
      <w:r w:rsidRPr="00356029">
        <w:rPr>
          <w:rFonts w:ascii="Times New Roman" w:hAnsi="Times New Roman" w:cs="Times New Roman"/>
          <w:sz w:val="24"/>
          <w:shd w:val="clear" w:color="auto" w:fill="FFFFFF"/>
        </w:rPr>
        <w:t>mengawasi program resiko.</w:t>
      </w:r>
      <w:r w:rsidRPr="00356029">
        <w:rPr>
          <w:rFonts w:ascii="Times New Roman" w:hAnsi="Times New Roman" w:cs="Times New Roman"/>
          <w:sz w:val="24"/>
        </w:rPr>
        <w:br/>
      </w:r>
    </w:p>
    <w:p w:rsidR="00261C8E" w:rsidRPr="00FB56D3" w:rsidRDefault="00356029" w:rsidP="00261C8E">
      <w:pPr>
        <w:jc w:val="both"/>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Pengertian </w:t>
      </w:r>
      <w:r w:rsidRPr="00356029">
        <w:rPr>
          <w:rFonts w:ascii="Times New Roman" w:hAnsi="Times New Roman" w:cs="Times New Roman"/>
          <w:color w:val="333333"/>
          <w:sz w:val="26"/>
          <w:szCs w:val="26"/>
          <w:highlight w:val="green"/>
          <w:shd w:val="clear" w:color="auto" w:fill="FFFFFF"/>
        </w:rPr>
        <w:t>Manajemen Risiko</w:t>
      </w:r>
      <w:r>
        <w:rPr>
          <w:rFonts w:ascii="Times New Roman" w:hAnsi="Times New Roman" w:cs="Times New Roman"/>
          <w:color w:val="333333"/>
          <w:sz w:val="26"/>
          <w:szCs w:val="26"/>
          <w:shd w:val="clear" w:color="auto" w:fill="FFFFFF"/>
        </w:rPr>
        <w:t xml:space="preserve"> d</w:t>
      </w:r>
      <w:r w:rsidR="00261C8E" w:rsidRPr="00DE0B8A">
        <w:rPr>
          <w:rFonts w:ascii="Times New Roman" w:hAnsi="Times New Roman" w:cs="Times New Roman"/>
          <w:color w:val="333333"/>
          <w:sz w:val="26"/>
          <w:szCs w:val="26"/>
          <w:shd w:val="clear" w:color="auto" w:fill="FFFFFF"/>
        </w:rPr>
        <w:t xml:space="preserve">alam </w:t>
      </w:r>
      <w:r w:rsidR="00261C8E" w:rsidRPr="00356029">
        <w:rPr>
          <w:rFonts w:ascii="Times New Roman" w:hAnsi="Times New Roman" w:cs="Times New Roman"/>
          <w:color w:val="333333"/>
          <w:sz w:val="26"/>
          <w:szCs w:val="26"/>
          <w:highlight w:val="yellow"/>
          <w:shd w:val="clear" w:color="auto" w:fill="FFFFFF"/>
        </w:rPr>
        <w:t>KBB</w:t>
      </w:r>
      <w:r w:rsidR="00261C8E" w:rsidRPr="00DE0B8A">
        <w:rPr>
          <w:rFonts w:ascii="Times New Roman" w:hAnsi="Times New Roman" w:cs="Times New Roman"/>
          <w:color w:val="333333"/>
          <w:sz w:val="26"/>
          <w:szCs w:val="26"/>
          <w:shd w:val="clear" w:color="auto" w:fill="FFFFFF"/>
        </w:rPr>
        <w:t xml:space="preserve">I, risiko artinya sebuah hasil dari </w:t>
      </w:r>
      <w:r w:rsidR="00261C8E" w:rsidRPr="00356029">
        <w:rPr>
          <w:rFonts w:ascii="Times New Roman" w:hAnsi="Times New Roman" w:cs="Times New Roman"/>
          <w:color w:val="333333"/>
          <w:sz w:val="26"/>
          <w:szCs w:val="26"/>
          <w:highlight w:val="yellow"/>
          <w:shd w:val="clear" w:color="auto" w:fill="FFFFFF"/>
        </w:rPr>
        <w:t>tindakan tidak menyenangkan, seperti bisa merugikan dan membahayakan</w:t>
      </w:r>
      <w:r w:rsidR="00261C8E" w:rsidRPr="00DE0B8A">
        <w:rPr>
          <w:rFonts w:ascii="Times New Roman" w:hAnsi="Times New Roman" w:cs="Times New Roman"/>
          <w:color w:val="333333"/>
          <w:sz w:val="26"/>
          <w:szCs w:val="26"/>
          <w:shd w:val="clear" w:color="auto" w:fill="FFFFFF"/>
        </w:rPr>
        <w:t xml:space="preserve">. </w:t>
      </w:r>
      <w:r w:rsidR="00261C8E" w:rsidRPr="00356029">
        <w:rPr>
          <w:rFonts w:ascii="Times New Roman" w:hAnsi="Times New Roman" w:cs="Times New Roman"/>
          <w:color w:val="333333"/>
          <w:sz w:val="26"/>
          <w:szCs w:val="26"/>
          <w:highlight w:val="green"/>
          <w:shd w:val="clear" w:color="auto" w:fill="FFFFFF"/>
        </w:rPr>
        <w:t>Ketidakpastian</w:t>
      </w:r>
      <w:r w:rsidR="00261C8E" w:rsidRPr="00DE0B8A">
        <w:rPr>
          <w:rFonts w:ascii="Times New Roman" w:hAnsi="Times New Roman" w:cs="Times New Roman"/>
          <w:color w:val="333333"/>
          <w:sz w:val="26"/>
          <w:szCs w:val="26"/>
          <w:shd w:val="clear" w:color="auto" w:fill="FFFFFF"/>
        </w:rPr>
        <w:t xml:space="preserve"> dalam resiko berupa </w:t>
      </w:r>
      <w:r w:rsidR="00261C8E" w:rsidRPr="00356029">
        <w:rPr>
          <w:rFonts w:ascii="Times New Roman" w:hAnsi="Times New Roman" w:cs="Times New Roman"/>
          <w:color w:val="333333"/>
          <w:sz w:val="26"/>
          <w:szCs w:val="26"/>
          <w:highlight w:val="yellow"/>
          <w:shd w:val="clear" w:color="auto" w:fill="FFFFFF"/>
        </w:rPr>
        <w:t>pengembangan strategi, ancaman, dan mitigasi resiko</w:t>
      </w:r>
      <w:r w:rsidR="00261C8E" w:rsidRPr="00DE0B8A">
        <w:rPr>
          <w:rFonts w:ascii="Times New Roman" w:hAnsi="Times New Roman" w:cs="Times New Roman"/>
          <w:color w:val="333333"/>
          <w:sz w:val="26"/>
          <w:szCs w:val="26"/>
          <w:shd w:val="clear" w:color="auto" w:fill="FFFFFF"/>
        </w:rPr>
        <w:t xml:space="preserve">. </w:t>
      </w:r>
    </w:p>
    <w:p w:rsidR="00261C8E" w:rsidRPr="00471775" w:rsidRDefault="00261C8E" w:rsidP="00261C8E">
      <w:pPr>
        <w:jc w:val="both"/>
        <w:rPr>
          <w:rFonts w:ascii="Times New Roman" w:hAnsi="Times New Roman" w:cs="Times New Roman"/>
          <w:color w:val="333333"/>
          <w:sz w:val="26"/>
          <w:szCs w:val="26"/>
          <w:shd w:val="clear" w:color="auto" w:fill="FFFFFF"/>
        </w:rPr>
      </w:pPr>
      <w:r w:rsidRPr="00DE0B8A">
        <w:rPr>
          <w:rFonts w:ascii="Times New Roman" w:hAnsi="Times New Roman" w:cs="Times New Roman"/>
          <w:color w:val="333333"/>
          <w:sz w:val="26"/>
          <w:szCs w:val="26"/>
          <w:shd w:val="clear" w:color="auto" w:fill="FFFFFF"/>
        </w:rPr>
        <w:t>Definisi manajemen risiko (risk management) dalam suatu perusahaan, yaitu proses perencanaan, kepemimpinan, pengendalian kegiatan untuk meminimalkan resiko</w:t>
      </w:r>
      <w:r>
        <w:rPr>
          <w:rFonts w:ascii="Times New Roman" w:hAnsi="Times New Roman" w:cs="Times New Roman"/>
          <w:color w:val="333333"/>
          <w:sz w:val="26"/>
          <w:szCs w:val="26"/>
          <w:shd w:val="clear" w:color="auto" w:fill="FFFFFF"/>
          <w:lang w:val="id-ID"/>
        </w:rPr>
        <w:t xml:space="preserve"> </w:t>
      </w:r>
      <w:r w:rsidRPr="00DE0B8A">
        <w:rPr>
          <w:rFonts w:ascii="Times New Roman" w:hAnsi="Times New Roman" w:cs="Times New Roman"/>
          <w:color w:val="333333"/>
          <w:sz w:val="26"/>
          <w:szCs w:val="26"/>
          <w:shd w:val="clear" w:color="auto" w:fill="FFFFFF"/>
        </w:rPr>
        <w:t xml:space="preserve"> pendapatanperusahaan.</w:t>
      </w:r>
      <w:r w:rsidRPr="00DE0B8A">
        <w:rPr>
          <w:rFonts w:ascii="Times New Roman" w:hAnsi="Times New Roman" w:cs="Times New Roman"/>
          <w:color w:val="333333"/>
          <w:sz w:val="26"/>
          <w:szCs w:val="26"/>
        </w:rPr>
        <w:br/>
      </w:r>
      <w:r w:rsidRPr="00DE0B8A">
        <w:rPr>
          <w:rFonts w:ascii="Times New Roman" w:hAnsi="Times New Roman" w:cs="Times New Roman"/>
          <w:color w:val="333333"/>
          <w:sz w:val="26"/>
          <w:szCs w:val="26"/>
        </w:rPr>
        <w:br/>
      </w:r>
      <w:r w:rsidRPr="00471775">
        <w:rPr>
          <w:rFonts w:ascii="Times New Roman" w:hAnsi="Times New Roman" w:cs="Times New Roman"/>
          <w:color w:val="333333"/>
          <w:sz w:val="26"/>
          <w:szCs w:val="26"/>
          <w:highlight w:val="cyan"/>
          <w:shd w:val="clear" w:color="auto" w:fill="FFFFFF"/>
        </w:rPr>
        <w:t>Menurut Idroes (2008), manajemen risiko</w:t>
      </w:r>
      <w:r w:rsidRPr="00471775">
        <w:rPr>
          <w:rFonts w:ascii="Times New Roman" w:hAnsi="Times New Roman" w:cs="Times New Roman"/>
          <w:color w:val="333333"/>
          <w:sz w:val="26"/>
          <w:szCs w:val="26"/>
          <w:shd w:val="clear" w:color="auto" w:fill="FFFFFF"/>
        </w:rPr>
        <w:t xml:space="preserve"> adalah metode logis dan sistematis untuk identifikasi, kuantifikasi, menentukan sikap, menetapkan solusi, dan monitor pelaporan risiko yang berlangsung setiap aktivitas atau proses. </w:t>
      </w:r>
    </w:p>
    <w:p w:rsidR="00261C8E" w:rsidRPr="00471775" w:rsidRDefault="00261C8E" w:rsidP="00261C8E">
      <w:pPr>
        <w:jc w:val="both"/>
        <w:rPr>
          <w:rFonts w:ascii="Times New Roman" w:hAnsi="Times New Roman" w:cs="Times New Roman"/>
          <w:color w:val="333333"/>
          <w:sz w:val="26"/>
          <w:szCs w:val="26"/>
          <w:shd w:val="clear" w:color="auto" w:fill="FFFFFF"/>
          <w:lang w:val="id-ID"/>
        </w:rPr>
      </w:pPr>
      <w:r w:rsidRPr="00471775">
        <w:rPr>
          <w:rFonts w:ascii="Times New Roman" w:hAnsi="Times New Roman" w:cs="Times New Roman"/>
          <w:color w:val="333333"/>
          <w:sz w:val="26"/>
          <w:szCs w:val="26"/>
          <w:shd w:val="clear" w:color="auto" w:fill="FFFFFF"/>
        </w:rPr>
        <w:t xml:space="preserve">Fungsi manajemen risiko untuk menanggulangi risiko yang dihadapi oleh suatu organisasi, masyarakat, dan keluarga. </w:t>
      </w:r>
    </w:p>
    <w:p w:rsidR="00261C8E" w:rsidRPr="00471775" w:rsidRDefault="00261C8E" w:rsidP="00261C8E">
      <w:pPr>
        <w:jc w:val="both"/>
        <w:rPr>
          <w:rFonts w:ascii="Times New Roman" w:hAnsi="Times New Roman" w:cs="Times New Roman"/>
          <w:color w:val="333333"/>
          <w:sz w:val="26"/>
          <w:szCs w:val="26"/>
          <w:shd w:val="clear" w:color="auto" w:fill="FFFFFF"/>
          <w:lang w:val="id-ID"/>
        </w:rPr>
      </w:pPr>
      <w:r w:rsidRPr="00471775">
        <w:rPr>
          <w:rFonts w:ascii="Times New Roman" w:hAnsi="Times New Roman" w:cs="Times New Roman"/>
          <w:color w:val="333333"/>
          <w:sz w:val="26"/>
          <w:szCs w:val="26"/>
          <w:shd w:val="clear" w:color="auto" w:fill="FFFFFF"/>
        </w:rPr>
        <w:t xml:space="preserve">buku Manajemen Risiko Perbankan, </w:t>
      </w:r>
      <w:r w:rsidRPr="00471775">
        <w:rPr>
          <w:rFonts w:ascii="Times New Roman" w:hAnsi="Times New Roman" w:cs="Times New Roman"/>
          <w:color w:val="333333"/>
          <w:sz w:val="26"/>
          <w:szCs w:val="26"/>
          <w:highlight w:val="cyan"/>
          <w:shd w:val="clear" w:color="auto" w:fill="FFFFFF"/>
        </w:rPr>
        <w:t>menurut ISO 31000</w:t>
      </w:r>
      <w:r w:rsidRPr="00471775">
        <w:rPr>
          <w:rFonts w:ascii="Times New Roman" w:hAnsi="Times New Roman" w:cs="Times New Roman"/>
          <w:color w:val="333333"/>
          <w:sz w:val="26"/>
          <w:szCs w:val="26"/>
          <w:shd w:val="clear" w:color="auto" w:fill="FFFFFF"/>
        </w:rPr>
        <w:t xml:space="preserve"> menjelaskan risiko adalah ketidakpastian yang berdampak pada sasaran. Risiko berkaitan dengan kerugian yang bisa menimbulkan masalah. </w:t>
      </w:r>
    </w:p>
    <w:p w:rsidR="00261C8E" w:rsidRPr="00471775" w:rsidRDefault="00261C8E" w:rsidP="00261C8E">
      <w:pPr>
        <w:jc w:val="both"/>
        <w:rPr>
          <w:rFonts w:ascii="Times New Roman" w:hAnsi="Times New Roman" w:cs="Times New Roman"/>
          <w:color w:val="333333"/>
          <w:sz w:val="26"/>
          <w:szCs w:val="26"/>
          <w:shd w:val="clear" w:color="auto" w:fill="FFFFFF"/>
          <w:lang w:val="id-ID"/>
        </w:rPr>
      </w:pPr>
      <w:r w:rsidRPr="00471775">
        <w:rPr>
          <w:rFonts w:ascii="Times New Roman" w:hAnsi="Times New Roman" w:cs="Times New Roman"/>
          <w:color w:val="333333"/>
          <w:sz w:val="26"/>
          <w:szCs w:val="26"/>
          <w:shd w:val="clear" w:color="auto" w:fill="FFFFFF"/>
        </w:rPr>
        <w:t xml:space="preserve">Dari penjelasan tersebut perlu dipahami sasaran (objectives), ketidakpastian (uncertainty), dan dampak (effect). </w:t>
      </w:r>
    </w:p>
    <w:p w:rsidR="00261C8E" w:rsidRPr="00471775" w:rsidRDefault="00261C8E" w:rsidP="00261C8E">
      <w:pPr>
        <w:jc w:val="both"/>
        <w:rPr>
          <w:rFonts w:ascii="Times New Roman" w:hAnsi="Times New Roman" w:cs="Times New Roman"/>
          <w:color w:val="333333"/>
          <w:sz w:val="26"/>
          <w:szCs w:val="26"/>
          <w:shd w:val="clear" w:color="auto" w:fill="FFFFFF"/>
          <w:lang w:val="id-ID"/>
        </w:rPr>
      </w:pPr>
      <w:r w:rsidRPr="00471775">
        <w:rPr>
          <w:rFonts w:ascii="Times New Roman" w:hAnsi="Times New Roman" w:cs="Times New Roman"/>
          <w:color w:val="333333"/>
          <w:sz w:val="26"/>
          <w:szCs w:val="26"/>
          <w:shd w:val="clear" w:color="auto" w:fill="FFFFFF"/>
        </w:rPr>
        <w:t xml:space="preserve">Berikut penjelasannya: </w:t>
      </w:r>
    </w:p>
    <w:p w:rsidR="00261C8E" w:rsidRPr="00471775" w:rsidRDefault="00261C8E" w:rsidP="00261C8E">
      <w:pPr>
        <w:jc w:val="both"/>
        <w:rPr>
          <w:rFonts w:ascii="Times New Roman" w:hAnsi="Times New Roman" w:cs="Times New Roman"/>
          <w:color w:val="333333"/>
          <w:sz w:val="26"/>
          <w:szCs w:val="26"/>
          <w:shd w:val="clear" w:color="auto" w:fill="FFFFFF"/>
          <w:lang w:val="id-ID"/>
        </w:rPr>
      </w:pPr>
      <w:r w:rsidRPr="00471775">
        <w:rPr>
          <w:rFonts w:ascii="Times New Roman" w:hAnsi="Times New Roman" w:cs="Times New Roman"/>
          <w:b/>
          <w:color w:val="333333"/>
          <w:sz w:val="26"/>
          <w:szCs w:val="26"/>
          <w:shd w:val="clear" w:color="auto" w:fill="FFFFFF"/>
        </w:rPr>
        <w:t>Sasaran (objectives) Sasaran</w:t>
      </w:r>
      <w:r w:rsidRPr="00471775">
        <w:rPr>
          <w:rFonts w:ascii="Times New Roman" w:hAnsi="Times New Roman" w:cs="Times New Roman"/>
          <w:color w:val="333333"/>
          <w:sz w:val="26"/>
          <w:szCs w:val="26"/>
          <w:shd w:val="clear" w:color="auto" w:fill="FFFFFF"/>
        </w:rPr>
        <w:t xml:space="preserve"> </w:t>
      </w:r>
    </w:p>
    <w:p w:rsidR="00261C8E" w:rsidRPr="001F1166" w:rsidRDefault="00261C8E" w:rsidP="00261C8E">
      <w:pPr>
        <w:jc w:val="both"/>
        <w:rPr>
          <w:rFonts w:ascii="Arial" w:hAnsi="Arial" w:cs="Arial"/>
          <w:color w:val="333333"/>
          <w:sz w:val="26"/>
          <w:szCs w:val="26"/>
        </w:rPr>
      </w:pPr>
      <w:r>
        <w:rPr>
          <w:rFonts w:ascii="Arial" w:hAnsi="Arial" w:cs="Arial"/>
          <w:color w:val="333333"/>
          <w:sz w:val="26"/>
          <w:szCs w:val="26"/>
          <w:shd w:val="clear" w:color="auto" w:fill="FFFFFF"/>
        </w:rPr>
        <w:t xml:space="preserve">adalah hal yang dicapai oleh perusahaan baik itu dalam finansial, produksi, penjualan, dan lainnya. Sasaran ini bisa berdasarkan bentuk dan kategori sesuai </w:t>
      </w:r>
      <w:r>
        <w:rPr>
          <w:rFonts w:ascii="Arial" w:hAnsi="Arial" w:cs="Arial"/>
          <w:color w:val="333333"/>
          <w:sz w:val="26"/>
          <w:szCs w:val="26"/>
          <w:shd w:val="clear" w:color="auto" w:fill="FFFFFF"/>
        </w:rPr>
        <w:lastRenderedPageBreak/>
        <w:t xml:space="preserve">tingkat organisasi. Organisasi yang memiliki sasaran jelas bisa mengelola potensi risiko. </w:t>
      </w:r>
    </w:p>
    <w:p w:rsidR="00261C8E" w:rsidRPr="00177003" w:rsidRDefault="00261C8E" w:rsidP="00261C8E">
      <w:pPr>
        <w:rPr>
          <w:rFonts w:ascii="Arial" w:hAnsi="Arial" w:cs="Arial"/>
          <w:b/>
          <w:color w:val="333333"/>
          <w:sz w:val="26"/>
          <w:szCs w:val="26"/>
          <w:shd w:val="clear" w:color="auto" w:fill="FFFFFF"/>
          <w:lang w:val="id-ID"/>
        </w:rPr>
      </w:pPr>
      <w:r w:rsidRPr="00177003">
        <w:rPr>
          <w:rFonts w:ascii="Arial" w:hAnsi="Arial" w:cs="Arial"/>
          <w:b/>
          <w:color w:val="333333"/>
          <w:sz w:val="26"/>
          <w:szCs w:val="26"/>
          <w:shd w:val="clear" w:color="auto" w:fill="FFFFFF"/>
        </w:rPr>
        <w:t xml:space="preserve">Ketidakpastian (uncertainty) </w:t>
      </w:r>
    </w:p>
    <w:p w:rsidR="00261C8E" w:rsidRDefault="00261C8E" w:rsidP="00261C8E">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Ketidakpastian terjadi karena kekurangan informasi mengenai sesuatu, dilihat dari seberapa besar tingkat kemungkinan terjadi, dan dampak sasaran.</w:t>
      </w:r>
    </w:p>
    <w:p w:rsidR="00261C8E" w:rsidRPr="00177003" w:rsidRDefault="00261C8E" w:rsidP="00261C8E">
      <w:pPr>
        <w:rPr>
          <w:rFonts w:ascii="Arial" w:hAnsi="Arial" w:cs="Arial"/>
          <w:b/>
          <w:color w:val="333333"/>
          <w:sz w:val="26"/>
          <w:szCs w:val="26"/>
          <w:shd w:val="clear" w:color="auto" w:fill="FFFFFF"/>
          <w:lang w:val="id-ID"/>
        </w:rPr>
      </w:pPr>
      <w:r w:rsidRPr="00177003">
        <w:rPr>
          <w:rFonts w:ascii="Arial" w:hAnsi="Arial" w:cs="Arial"/>
          <w:b/>
          <w:color w:val="333333"/>
          <w:sz w:val="26"/>
          <w:szCs w:val="26"/>
          <w:shd w:val="clear" w:color="auto" w:fill="FFFFFF"/>
        </w:rPr>
        <w:t xml:space="preserve">Dampak (effect) </w:t>
      </w:r>
    </w:p>
    <w:p w:rsidR="00261C8E" w:rsidRDefault="00261C8E" w:rsidP="00261C8E">
      <w:pPr>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Dampak terjadi karena penyimpangan (deviasi) dari sasaran yang diharapkan. Penyimpangan ini berdampak pada hasil negatif dan positif. Risiko terjadi karena peristiwa yang berpotensi berdampak pada sasaran. Resik</w:t>
      </w:r>
      <w:r>
        <w:rPr>
          <w:rFonts w:ascii="Arial" w:hAnsi="Arial" w:cs="Arial"/>
          <w:color w:val="333333"/>
          <w:sz w:val="26"/>
          <w:szCs w:val="26"/>
          <w:shd w:val="clear" w:color="auto" w:fill="FFFFFF"/>
          <w:lang w:val="id-ID"/>
        </w:rPr>
        <w:t>o</w:t>
      </w:r>
      <w:r>
        <w:rPr>
          <w:rFonts w:ascii="Arial" w:hAnsi="Arial" w:cs="Arial"/>
          <w:color w:val="333333"/>
          <w:sz w:val="26"/>
          <w:szCs w:val="26"/>
          <w:shd w:val="clear" w:color="auto" w:fill="FFFFFF"/>
        </w:rPr>
        <w:t xml:space="preserve"> ini bisa positif dan negatif. </w:t>
      </w:r>
    </w:p>
    <w:p w:rsidR="00261C8E" w:rsidRPr="00C3140C" w:rsidRDefault="00261C8E" w:rsidP="00261C8E">
      <w:pPr>
        <w:pStyle w:val="NoSpacing"/>
        <w:spacing w:line="276" w:lineRule="auto"/>
        <w:jc w:val="both"/>
        <w:rPr>
          <w:rFonts w:ascii="Arial" w:hAnsi="Arial" w:cs="Arial"/>
          <w:sz w:val="28"/>
          <w:shd w:val="clear" w:color="auto" w:fill="FFFFFF"/>
          <w:lang w:val="id-ID"/>
        </w:rPr>
      </w:pPr>
      <w:r w:rsidRPr="00C3140C">
        <w:rPr>
          <w:rFonts w:ascii="Arial" w:hAnsi="Arial" w:cs="Arial"/>
          <w:sz w:val="28"/>
          <w:shd w:val="clear" w:color="auto" w:fill="FFFFFF"/>
        </w:rPr>
        <w:t xml:space="preserve">Salah satu cara menangani resiko terdiri dari dua aspek </w:t>
      </w:r>
      <w:proofErr w:type="gramStart"/>
      <w:r w:rsidRPr="00C3140C">
        <w:rPr>
          <w:rFonts w:ascii="Arial" w:hAnsi="Arial" w:cs="Arial"/>
          <w:sz w:val="28"/>
          <w:shd w:val="clear" w:color="auto" w:fill="FFFFFF"/>
        </w:rPr>
        <w:t xml:space="preserve">yaitu </w:t>
      </w:r>
      <w:r w:rsidRPr="00C3140C">
        <w:rPr>
          <w:rFonts w:ascii="Arial" w:hAnsi="Arial" w:cs="Arial"/>
          <w:sz w:val="28"/>
          <w:shd w:val="clear" w:color="auto" w:fill="FFFFFF"/>
          <w:lang w:val="id-ID"/>
        </w:rPr>
        <w:t>:</w:t>
      </w:r>
      <w:proofErr w:type="gramEnd"/>
    </w:p>
    <w:p w:rsidR="00261C8E" w:rsidRPr="00C3140C" w:rsidRDefault="00261C8E" w:rsidP="00261C8E">
      <w:pPr>
        <w:pStyle w:val="NoSpacing"/>
        <w:spacing w:line="276" w:lineRule="auto"/>
        <w:jc w:val="both"/>
        <w:rPr>
          <w:rFonts w:ascii="Arial" w:hAnsi="Arial" w:cs="Arial"/>
          <w:sz w:val="28"/>
          <w:shd w:val="clear" w:color="auto" w:fill="FFFFFF"/>
          <w:lang w:val="id-ID"/>
        </w:rPr>
      </w:pPr>
      <w:r>
        <w:rPr>
          <w:rFonts w:ascii="Arial" w:hAnsi="Arial" w:cs="Arial"/>
          <w:sz w:val="28"/>
          <w:shd w:val="clear" w:color="auto" w:fill="FFFFFF"/>
          <w:lang w:val="id-ID"/>
        </w:rPr>
        <w:t xml:space="preserve">   </w:t>
      </w:r>
      <w:r w:rsidRPr="00C3140C">
        <w:rPr>
          <w:rFonts w:ascii="Arial" w:hAnsi="Arial" w:cs="Arial"/>
          <w:sz w:val="28"/>
          <w:shd w:val="clear" w:color="auto" w:fill="FFFFFF"/>
          <w:lang w:val="id-ID"/>
        </w:rPr>
        <w:t>-</w:t>
      </w:r>
      <w:r w:rsidRPr="00C3140C">
        <w:rPr>
          <w:rFonts w:ascii="Arial" w:hAnsi="Arial" w:cs="Arial"/>
          <w:sz w:val="28"/>
          <w:shd w:val="clear" w:color="auto" w:fill="FFFFFF"/>
        </w:rPr>
        <w:t xml:space="preserve">mitigasi terjadi kemungkinan peristiwa yang beresiko serta </w:t>
      </w:r>
    </w:p>
    <w:p w:rsidR="00261C8E" w:rsidRDefault="00261C8E" w:rsidP="00261C8E">
      <w:pPr>
        <w:pStyle w:val="NoSpacing"/>
        <w:spacing w:line="276" w:lineRule="auto"/>
        <w:jc w:val="both"/>
        <w:rPr>
          <w:rFonts w:ascii="Arial" w:hAnsi="Arial" w:cs="Arial"/>
          <w:sz w:val="28"/>
          <w:shd w:val="clear" w:color="auto" w:fill="FFFFFF"/>
          <w:lang w:val="id-ID"/>
        </w:rPr>
      </w:pPr>
      <w:r>
        <w:rPr>
          <w:rFonts w:ascii="Arial" w:hAnsi="Arial" w:cs="Arial"/>
          <w:sz w:val="28"/>
          <w:shd w:val="clear" w:color="auto" w:fill="FFFFFF"/>
          <w:lang w:val="id-ID"/>
        </w:rPr>
        <w:t xml:space="preserve">   </w:t>
      </w:r>
      <w:r w:rsidRPr="00C3140C">
        <w:rPr>
          <w:rFonts w:ascii="Arial" w:hAnsi="Arial" w:cs="Arial"/>
          <w:sz w:val="28"/>
          <w:shd w:val="clear" w:color="auto" w:fill="FFFFFF"/>
          <w:lang w:val="id-ID"/>
        </w:rPr>
        <w:t>-</w:t>
      </w:r>
      <w:r w:rsidRPr="00C3140C">
        <w:rPr>
          <w:rFonts w:ascii="Arial" w:hAnsi="Arial" w:cs="Arial"/>
          <w:sz w:val="28"/>
          <w:shd w:val="clear" w:color="auto" w:fill="FFFFFF"/>
        </w:rPr>
        <w:t xml:space="preserve">mitigasi dampak. Mitigasi dampak yaitu melakukan antisipasi supaya </w:t>
      </w:r>
    </w:p>
    <w:p w:rsidR="00261C8E" w:rsidRPr="00C3140C" w:rsidRDefault="00261C8E" w:rsidP="00261C8E">
      <w:pPr>
        <w:pStyle w:val="NoSpacing"/>
        <w:spacing w:line="276" w:lineRule="auto"/>
        <w:jc w:val="both"/>
        <w:rPr>
          <w:rFonts w:ascii="Arial" w:hAnsi="Arial" w:cs="Arial"/>
          <w:sz w:val="28"/>
          <w:shd w:val="clear" w:color="auto" w:fill="FFFFFF"/>
          <w:lang w:val="id-ID"/>
        </w:rPr>
      </w:pPr>
      <w:r>
        <w:rPr>
          <w:rFonts w:ascii="Arial" w:hAnsi="Arial" w:cs="Arial"/>
          <w:sz w:val="28"/>
          <w:shd w:val="clear" w:color="auto" w:fill="FFFFFF"/>
          <w:lang w:val="id-ID"/>
        </w:rPr>
        <w:t xml:space="preserve">    </w:t>
      </w:r>
      <w:r w:rsidRPr="00C3140C">
        <w:rPr>
          <w:rFonts w:ascii="Arial" w:hAnsi="Arial" w:cs="Arial"/>
          <w:sz w:val="28"/>
          <w:shd w:val="clear" w:color="auto" w:fill="FFFFFF"/>
        </w:rPr>
        <w:t xml:space="preserve">peristiwa resiko bisa dikurangi. </w:t>
      </w:r>
    </w:p>
    <w:p w:rsidR="00261C8E" w:rsidRPr="00C3140C" w:rsidRDefault="00261C8E" w:rsidP="00261C8E">
      <w:pPr>
        <w:pStyle w:val="NoSpacing"/>
        <w:jc w:val="both"/>
        <w:rPr>
          <w:rFonts w:ascii="Arial" w:hAnsi="Arial" w:cs="Arial"/>
          <w:sz w:val="28"/>
          <w:shd w:val="clear" w:color="auto" w:fill="FFFFFF"/>
          <w:lang w:val="id-ID"/>
        </w:rPr>
      </w:pPr>
    </w:p>
    <w:p w:rsidR="00261C8E" w:rsidRDefault="00261C8E" w:rsidP="00261C8E">
      <w:pPr>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Proses Manajemen Risiko </w:t>
      </w:r>
    </w:p>
    <w:p w:rsidR="00261C8E" w:rsidRDefault="00261C8E" w:rsidP="00261C8E">
      <w:pPr>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Proses manajemen risiko termasuk bagian penting dari kerangka kerja yang diba</w:t>
      </w:r>
      <w:r>
        <w:rPr>
          <w:rFonts w:ascii="Arial" w:hAnsi="Arial" w:cs="Arial"/>
          <w:color w:val="333333"/>
          <w:sz w:val="26"/>
          <w:szCs w:val="26"/>
          <w:shd w:val="clear" w:color="auto" w:fill="FFFFFF"/>
          <w:lang w:val="id-ID"/>
        </w:rPr>
        <w:t>n</w:t>
      </w:r>
      <w:r>
        <w:rPr>
          <w:rFonts w:ascii="Arial" w:hAnsi="Arial" w:cs="Arial"/>
          <w:color w:val="333333"/>
          <w:sz w:val="26"/>
          <w:szCs w:val="26"/>
          <w:shd w:val="clear" w:color="auto" w:fill="FFFFFF"/>
        </w:rPr>
        <w:t xml:space="preserve">gun. </w:t>
      </w:r>
      <w:r>
        <w:rPr>
          <w:rFonts w:ascii="Arial" w:hAnsi="Arial" w:cs="Arial"/>
          <w:color w:val="333333"/>
          <w:sz w:val="26"/>
          <w:szCs w:val="26"/>
          <w:shd w:val="clear" w:color="auto" w:fill="FFFFFF"/>
          <w:lang w:val="id-ID"/>
        </w:rPr>
        <w:t xml:space="preserve">                                                                                                                  </w:t>
      </w:r>
      <w:r>
        <w:rPr>
          <w:rFonts w:ascii="Arial" w:hAnsi="Arial" w:cs="Arial"/>
          <w:color w:val="333333"/>
          <w:sz w:val="26"/>
          <w:szCs w:val="26"/>
          <w:shd w:val="clear" w:color="auto" w:fill="FFFFFF"/>
        </w:rPr>
        <w:t xml:space="preserve">Ada 3 proses yaitu </w:t>
      </w:r>
      <w:r>
        <w:rPr>
          <w:rFonts w:ascii="Arial" w:hAnsi="Arial" w:cs="Arial"/>
          <w:color w:val="333333"/>
          <w:sz w:val="26"/>
          <w:szCs w:val="26"/>
          <w:shd w:val="clear" w:color="auto" w:fill="FFFFFF"/>
          <w:lang w:val="id-ID"/>
        </w:rPr>
        <w:t xml:space="preserve">                                                                                                         1) </w:t>
      </w:r>
      <w:r>
        <w:rPr>
          <w:rFonts w:ascii="Arial" w:hAnsi="Arial" w:cs="Arial"/>
          <w:color w:val="333333"/>
          <w:sz w:val="26"/>
          <w:szCs w:val="26"/>
          <w:shd w:val="clear" w:color="auto" w:fill="FFFFFF"/>
        </w:rPr>
        <w:t xml:space="preserve">penetapan </w:t>
      </w:r>
      <w:proofErr w:type="gramStart"/>
      <w:r>
        <w:rPr>
          <w:rFonts w:ascii="Arial" w:hAnsi="Arial" w:cs="Arial"/>
          <w:color w:val="333333"/>
          <w:sz w:val="26"/>
          <w:szCs w:val="26"/>
          <w:shd w:val="clear" w:color="auto" w:fill="FFFFFF"/>
        </w:rPr>
        <w:t xml:space="preserve">konteks, </w:t>
      </w:r>
      <w:r>
        <w:rPr>
          <w:rFonts w:ascii="Arial" w:hAnsi="Arial" w:cs="Arial"/>
          <w:color w:val="333333"/>
          <w:sz w:val="26"/>
          <w:szCs w:val="26"/>
          <w:shd w:val="clear" w:color="auto" w:fill="FFFFFF"/>
          <w:lang w:val="id-ID"/>
        </w:rPr>
        <w:t xml:space="preserve">  </w:t>
      </w:r>
      <w:proofErr w:type="gramEnd"/>
      <w:r>
        <w:rPr>
          <w:rFonts w:ascii="Arial" w:hAnsi="Arial" w:cs="Arial"/>
          <w:color w:val="333333"/>
          <w:sz w:val="26"/>
          <w:szCs w:val="26"/>
          <w:shd w:val="clear" w:color="auto" w:fill="FFFFFF"/>
          <w:lang w:val="id-ID"/>
        </w:rPr>
        <w:t xml:space="preserve">                                                                                             </w:t>
      </w:r>
      <w:r w:rsidRPr="00263E15">
        <w:rPr>
          <w:rFonts w:ascii="Arial" w:hAnsi="Arial" w:cs="Arial"/>
          <w:color w:val="333333"/>
          <w:sz w:val="26"/>
          <w:szCs w:val="26"/>
          <w:highlight w:val="yellow"/>
          <w:shd w:val="clear" w:color="auto" w:fill="FFFFFF"/>
          <w:lang w:val="id-ID"/>
        </w:rPr>
        <w:t>2 )</w:t>
      </w:r>
      <w:r w:rsidRPr="00263E15">
        <w:rPr>
          <w:rFonts w:ascii="Arial" w:hAnsi="Arial" w:cs="Arial"/>
          <w:color w:val="333333"/>
          <w:sz w:val="26"/>
          <w:szCs w:val="26"/>
          <w:highlight w:val="yellow"/>
          <w:shd w:val="clear" w:color="auto" w:fill="FFFFFF"/>
        </w:rPr>
        <w:t>penilaian risiko, dan</w:t>
      </w:r>
      <w:r>
        <w:rPr>
          <w:rFonts w:ascii="Arial" w:hAnsi="Arial" w:cs="Arial"/>
          <w:color w:val="333333"/>
          <w:sz w:val="26"/>
          <w:szCs w:val="26"/>
          <w:shd w:val="clear" w:color="auto" w:fill="FFFFFF"/>
        </w:rPr>
        <w:t xml:space="preserve"> </w:t>
      </w:r>
      <w:r>
        <w:rPr>
          <w:rFonts w:ascii="Arial" w:hAnsi="Arial" w:cs="Arial"/>
          <w:color w:val="333333"/>
          <w:sz w:val="26"/>
          <w:szCs w:val="26"/>
          <w:shd w:val="clear" w:color="auto" w:fill="FFFFFF"/>
          <w:lang w:val="id-ID"/>
        </w:rPr>
        <w:t xml:space="preserve">                                                                                          </w:t>
      </w:r>
      <w:r w:rsidRPr="004C0D85">
        <w:rPr>
          <w:rFonts w:ascii="Arial" w:hAnsi="Arial" w:cs="Arial"/>
          <w:color w:val="333333"/>
          <w:sz w:val="26"/>
          <w:szCs w:val="26"/>
          <w:highlight w:val="cyan"/>
          <w:shd w:val="clear" w:color="auto" w:fill="FFFFFF"/>
          <w:lang w:val="id-ID"/>
        </w:rPr>
        <w:t xml:space="preserve">3) </w:t>
      </w:r>
      <w:r w:rsidRPr="004C0D85">
        <w:rPr>
          <w:rFonts w:ascii="Arial" w:hAnsi="Arial" w:cs="Arial"/>
          <w:color w:val="333333"/>
          <w:sz w:val="26"/>
          <w:szCs w:val="26"/>
          <w:highlight w:val="cyan"/>
          <w:shd w:val="clear" w:color="auto" w:fill="FFFFFF"/>
        </w:rPr>
        <w:t>penanganan risiko.</w:t>
      </w:r>
      <w:r>
        <w:rPr>
          <w:rFonts w:ascii="Arial" w:hAnsi="Arial" w:cs="Arial"/>
          <w:color w:val="333333"/>
          <w:sz w:val="26"/>
          <w:szCs w:val="26"/>
          <w:shd w:val="clear" w:color="auto" w:fill="FFFFFF"/>
        </w:rPr>
        <w:t xml:space="preserve"> </w:t>
      </w:r>
    </w:p>
    <w:p w:rsidR="00261C8E" w:rsidRDefault="00261C8E" w:rsidP="00261C8E">
      <w:pPr>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Tujuan proses ini dipakai untuk identifikasi organisasi, lingkungan, kepentingan, dan kepentingan kriteria risiko. </w:t>
      </w:r>
    </w:p>
    <w:p w:rsidR="00261C8E" w:rsidRPr="005F3EF9" w:rsidRDefault="00261C8E" w:rsidP="00261C8E">
      <w:pPr>
        <w:jc w:val="both"/>
        <w:rPr>
          <w:rFonts w:ascii="Arial" w:hAnsi="Arial" w:cs="Arial"/>
          <w:color w:val="333333"/>
          <w:shd w:val="clear" w:color="auto" w:fill="FFFFFF"/>
          <w:lang w:val="id-ID"/>
        </w:rPr>
      </w:pPr>
      <w:r>
        <w:rPr>
          <w:rFonts w:ascii="Arial" w:hAnsi="Arial" w:cs="Arial"/>
          <w:color w:val="333333"/>
          <w:sz w:val="26"/>
          <w:szCs w:val="26"/>
          <w:shd w:val="clear" w:color="auto" w:fill="FFFFFF"/>
        </w:rPr>
        <w:t xml:space="preserve">Berikut penjelasannya proses manajemen risiko. Penetapan Konteks Proses manajemen risiko ini berhubungan dengan strategi, tujuan, ruang lingkup yang </w:t>
      </w:r>
      <w:r w:rsidRPr="005F3EF9">
        <w:rPr>
          <w:rFonts w:ascii="Arial" w:hAnsi="Arial" w:cs="Arial"/>
          <w:color w:val="333333"/>
          <w:shd w:val="clear" w:color="auto" w:fill="FFFFFF"/>
        </w:rPr>
        <w:t xml:space="preserve">berhubungan dengan proses pengelolaan risiko perusahaan. </w:t>
      </w:r>
    </w:p>
    <w:p w:rsidR="00471775" w:rsidRDefault="00261C8E" w:rsidP="00261C8E">
      <w:pPr>
        <w:rPr>
          <w:rFonts w:ascii="Arial" w:hAnsi="Arial" w:cs="Arial"/>
          <w:color w:val="333333"/>
          <w:sz w:val="26"/>
          <w:szCs w:val="26"/>
          <w:shd w:val="clear" w:color="auto" w:fill="FFFFFF"/>
        </w:rPr>
      </w:pPr>
      <w:r>
        <w:rPr>
          <w:rFonts w:ascii="Arial" w:hAnsi="Arial" w:cs="Arial"/>
          <w:color w:val="333333"/>
          <w:sz w:val="26"/>
          <w:szCs w:val="26"/>
          <w:shd w:val="clear" w:color="auto" w:fill="FFFFFF"/>
        </w:rPr>
        <w:t>Mengutip dari ppm-manajemen.ac.id</w:t>
      </w:r>
      <w:r w:rsidR="00471775">
        <w:rPr>
          <w:rFonts w:ascii="Arial" w:hAnsi="Arial" w:cs="Arial"/>
          <w:color w:val="333333"/>
          <w:sz w:val="26"/>
          <w:szCs w:val="26"/>
          <w:shd w:val="clear" w:color="auto" w:fill="FFFFFF"/>
        </w:rPr>
        <w:t>*</w:t>
      </w:r>
      <w:r>
        <w:rPr>
          <w:rFonts w:ascii="Arial" w:hAnsi="Arial" w:cs="Arial"/>
          <w:color w:val="333333"/>
          <w:sz w:val="26"/>
          <w:szCs w:val="26"/>
          <w:shd w:val="clear" w:color="auto" w:fill="FFFFFF"/>
        </w:rPr>
        <w:t>, proses ini berkaitan dengan permasalahan yang dikelola perusahaan seperti eksternal, internal lingkungan perusahaan, dan</w:t>
      </w:r>
      <w:r>
        <w:rPr>
          <w:rFonts w:ascii="Arial" w:hAnsi="Arial" w:cs="Arial"/>
          <w:color w:val="333333"/>
          <w:sz w:val="26"/>
          <w:szCs w:val="26"/>
          <w:shd w:val="clear" w:color="auto" w:fill="FFFFFF"/>
          <w:lang w:val="id-ID"/>
        </w:rPr>
        <w:t xml:space="preserve"> </w:t>
      </w:r>
      <w:proofErr w:type="gramStart"/>
      <w:r>
        <w:rPr>
          <w:rFonts w:ascii="Arial" w:hAnsi="Arial" w:cs="Arial"/>
          <w:color w:val="333333"/>
          <w:sz w:val="26"/>
          <w:szCs w:val="26"/>
          <w:shd w:val="clear" w:color="auto" w:fill="FFFFFF"/>
        </w:rPr>
        <w:t>kriteria</w:t>
      </w:r>
      <w:r>
        <w:rPr>
          <w:rFonts w:ascii="Arial" w:hAnsi="Arial" w:cs="Arial"/>
          <w:color w:val="333333"/>
          <w:sz w:val="26"/>
          <w:szCs w:val="26"/>
          <w:shd w:val="clear" w:color="auto" w:fill="FFFFFF"/>
          <w:lang w:val="id-ID"/>
        </w:rPr>
        <w:t xml:space="preserve"> </w:t>
      </w:r>
      <w:r>
        <w:rPr>
          <w:rFonts w:ascii="Arial" w:hAnsi="Arial" w:cs="Arial"/>
          <w:color w:val="333333"/>
          <w:sz w:val="26"/>
          <w:szCs w:val="26"/>
          <w:shd w:val="clear" w:color="auto" w:fill="FFFFFF"/>
        </w:rPr>
        <w:t xml:space="preserve"> risiko</w:t>
      </w:r>
      <w:proofErr w:type="gramEnd"/>
      <w:r>
        <w:rPr>
          <w:rFonts w:ascii="Arial" w:hAnsi="Arial" w:cs="Arial"/>
          <w:color w:val="333333"/>
          <w:sz w:val="26"/>
          <w:szCs w:val="26"/>
          <w:shd w:val="clear" w:color="auto" w:fill="FFFFFF"/>
        </w:rPr>
        <w:t>.</w:t>
      </w:r>
    </w:p>
    <w:p w:rsidR="00261C8E" w:rsidRDefault="00471775" w:rsidP="0092510D">
      <w:pPr>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 </w:t>
      </w:r>
      <w:r>
        <w:t>Project Portfolio Management</w:t>
      </w:r>
      <w:r>
        <w:rPr>
          <w:rFonts w:ascii="Arial" w:hAnsi="Arial" w:cs="Arial"/>
          <w:color w:val="0A0A0A"/>
          <w:shd w:val="clear" w:color="auto" w:fill="FFFFFF"/>
        </w:rPr>
        <w:t> (Manajemen Portofolio Proyek) atau bisa juga merujuk pada institusi PPM Manajemen yang berasal dari Yayasan Pendidikan dan Pembinaan Manajemen</w:t>
      </w:r>
      <w:r w:rsidRPr="00471775">
        <w:t xml:space="preserve"> </w:t>
      </w:r>
      <w:r>
        <w:t>Project Portfolio Management</w:t>
      </w:r>
      <w:r>
        <w:rPr>
          <w:rFonts w:ascii="Arial" w:hAnsi="Arial" w:cs="Arial"/>
          <w:color w:val="0A0A0A"/>
          <w:shd w:val="clear" w:color="auto" w:fill="FFFFFF"/>
        </w:rPr>
        <w:t> (Manajemen Portofolio Proyek) atau bisa juga merujuk pada institusi PPM Manajemen yang berasal dari Yayasan Pendidikan dan Pembinaan Manajemen</w:t>
      </w:r>
      <w:r w:rsidR="00261C8E">
        <w:rPr>
          <w:rFonts w:ascii="Arial" w:hAnsi="Arial" w:cs="Arial"/>
          <w:color w:val="333333"/>
          <w:sz w:val="26"/>
          <w:szCs w:val="26"/>
        </w:rPr>
        <w:br/>
      </w:r>
      <w:r w:rsidR="00261C8E">
        <w:rPr>
          <w:rFonts w:ascii="Arial" w:hAnsi="Arial" w:cs="Arial"/>
          <w:color w:val="333333"/>
          <w:sz w:val="26"/>
          <w:szCs w:val="26"/>
        </w:rPr>
        <w:lastRenderedPageBreak/>
        <w:br/>
      </w:r>
      <w:r w:rsidR="00261C8E">
        <w:rPr>
          <w:rFonts w:ascii="Arial" w:hAnsi="Arial" w:cs="Arial"/>
          <w:color w:val="333333"/>
          <w:sz w:val="26"/>
          <w:szCs w:val="26"/>
          <w:shd w:val="clear" w:color="auto" w:fill="FFFFFF"/>
        </w:rPr>
        <w:t xml:space="preserve">Penetapan Konteks Proses manajemen risiko ini berhubungan dengan strategi, tujuan, ruang lingkup yang berhubungan dengan proses pengelolaan risiko perusahaan. </w:t>
      </w:r>
    </w:p>
    <w:p w:rsidR="00261C8E" w:rsidRDefault="00261C8E" w:rsidP="00261C8E">
      <w:pPr>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Mengutip dari ppm-manajemen.ac.id, proses ini berkaitan dengan permasalahan yang dikelola perusahaan seperti eksternal, internal lingkungan perusahaan, dan kriteria risiko</w:t>
      </w:r>
      <w:r>
        <w:rPr>
          <w:rFonts w:ascii="Arial" w:hAnsi="Arial" w:cs="Arial"/>
          <w:color w:val="333333"/>
          <w:sz w:val="26"/>
          <w:szCs w:val="26"/>
          <w:shd w:val="clear" w:color="auto" w:fill="FFFFFF"/>
          <w:lang w:val="id-ID"/>
        </w:rPr>
        <w:t>.</w:t>
      </w:r>
      <w:r>
        <w:rPr>
          <w:rFonts w:ascii="Arial" w:hAnsi="Arial" w:cs="Arial"/>
          <w:color w:val="333333"/>
          <w:sz w:val="26"/>
          <w:szCs w:val="26"/>
          <w:shd w:val="clear" w:color="auto" w:fill="FFFFFF"/>
        </w:rPr>
        <w:t>.</w:t>
      </w:r>
      <w:r>
        <w:rPr>
          <w:rFonts w:ascii="Arial" w:hAnsi="Arial" w:cs="Arial"/>
          <w:color w:val="333333"/>
          <w:sz w:val="26"/>
          <w:szCs w:val="26"/>
        </w:rPr>
        <w:br/>
      </w:r>
      <w:r>
        <w:rPr>
          <w:rFonts w:ascii="Arial" w:hAnsi="Arial" w:cs="Arial"/>
          <w:color w:val="333333"/>
          <w:sz w:val="26"/>
          <w:szCs w:val="26"/>
        </w:rPr>
        <w:br/>
      </w:r>
      <w:r w:rsidRPr="00263E15">
        <w:rPr>
          <w:rFonts w:ascii="Arial" w:hAnsi="Arial" w:cs="Arial"/>
          <w:color w:val="333333"/>
          <w:sz w:val="26"/>
          <w:szCs w:val="26"/>
          <w:highlight w:val="yellow"/>
          <w:shd w:val="clear" w:color="auto" w:fill="FFFFFF"/>
        </w:rPr>
        <w:t xml:space="preserve">Penilaian Risiko Proses kedua bertujuan untuk identifikasi resiko yang bisa mempengaruhi pencapaian organisasi/perusahaan. </w:t>
      </w:r>
      <w:r w:rsidRPr="00263E15">
        <w:rPr>
          <w:rFonts w:ascii="Arial" w:hAnsi="Arial" w:cs="Arial"/>
          <w:color w:val="333333"/>
          <w:sz w:val="26"/>
          <w:szCs w:val="26"/>
          <w:highlight w:val="yellow"/>
          <w:shd w:val="clear" w:color="auto" w:fill="FFFFFF"/>
          <w:lang w:val="id-ID"/>
        </w:rPr>
        <w:t xml:space="preserve">                                       </w:t>
      </w:r>
      <w:r w:rsidRPr="00263E15">
        <w:rPr>
          <w:rFonts w:ascii="Arial" w:hAnsi="Arial" w:cs="Arial"/>
          <w:color w:val="333333"/>
          <w:sz w:val="26"/>
          <w:szCs w:val="26"/>
          <w:highlight w:val="yellow"/>
          <w:shd w:val="clear" w:color="auto" w:fill="FFFFFF"/>
        </w:rPr>
        <w:t>Cara identifikasi risiko ini yakni membuat daftar dan pengukuran tingkatan risiko. Setelah identifikasi, hasil pengukuran status risiko, akan menunjukkan peta, gambaran, dan tingkatan.</w:t>
      </w:r>
      <w:r>
        <w:rPr>
          <w:rFonts w:ascii="Arial" w:hAnsi="Arial" w:cs="Arial"/>
          <w:color w:val="333333"/>
          <w:sz w:val="26"/>
          <w:szCs w:val="26"/>
          <w:shd w:val="clear" w:color="auto" w:fill="FFFFFF"/>
        </w:rPr>
        <w:t xml:space="preserve"> </w:t>
      </w:r>
      <w:r>
        <w:rPr>
          <w:rFonts w:ascii="Arial" w:hAnsi="Arial" w:cs="Arial"/>
          <w:color w:val="333333"/>
          <w:sz w:val="26"/>
          <w:szCs w:val="26"/>
          <w:shd w:val="clear" w:color="auto" w:fill="FFFFFF"/>
          <w:lang w:val="id-ID"/>
        </w:rPr>
        <w:t xml:space="preserve">                                                                                      </w:t>
      </w:r>
      <w:r>
        <w:rPr>
          <w:rFonts w:ascii="Arial" w:hAnsi="Arial" w:cs="Arial"/>
          <w:color w:val="333333"/>
          <w:sz w:val="26"/>
          <w:szCs w:val="26"/>
          <w:shd w:val="clear" w:color="auto" w:fill="FFFFFF"/>
        </w:rPr>
        <w:t xml:space="preserve">Tahap ini ditujukkan untuk membandingkan hasil analisisi risiko dan kriteria yang sudah ditentukan untuk dasar penerapan penanganan. </w:t>
      </w:r>
    </w:p>
    <w:p w:rsidR="00261C8E" w:rsidRDefault="00261C8E" w:rsidP="00261C8E">
      <w:pPr>
        <w:rPr>
          <w:rFonts w:ascii="Arial" w:hAnsi="Arial" w:cs="Arial"/>
          <w:color w:val="333333"/>
          <w:sz w:val="26"/>
          <w:szCs w:val="26"/>
          <w:shd w:val="clear" w:color="auto" w:fill="FFFFFF"/>
          <w:lang w:val="id-ID"/>
        </w:rPr>
      </w:pPr>
      <w:r w:rsidRPr="004C0D85">
        <w:rPr>
          <w:rFonts w:ascii="Arial" w:hAnsi="Arial" w:cs="Arial"/>
          <w:color w:val="333333"/>
          <w:sz w:val="26"/>
          <w:szCs w:val="26"/>
          <w:highlight w:val="cyan"/>
          <w:shd w:val="clear" w:color="auto" w:fill="FFFFFF"/>
        </w:rPr>
        <w:t xml:space="preserve">Penanganan Risiko Proses ketika adalah </w:t>
      </w:r>
      <w:r w:rsidRPr="001B2BAA">
        <w:rPr>
          <w:rFonts w:ascii="Arial" w:hAnsi="Arial" w:cs="Arial"/>
          <w:b/>
          <w:color w:val="333333"/>
          <w:sz w:val="26"/>
          <w:szCs w:val="26"/>
          <w:highlight w:val="cyan"/>
          <w:shd w:val="clear" w:color="auto" w:fill="FFFFFF"/>
        </w:rPr>
        <w:t>perencanaan risiko untuk</w:t>
      </w:r>
      <w:r>
        <w:rPr>
          <w:rFonts w:ascii="Arial" w:hAnsi="Arial" w:cs="Arial"/>
          <w:b/>
          <w:color w:val="333333"/>
          <w:sz w:val="26"/>
          <w:szCs w:val="26"/>
          <w:highlight w:val="cyan"/>
          <w:shd w:val="clear" w:color="auto" w:fill="FFFFFF"/>
          <w:lang w:val="id-ID"/>
        </w:rPr>
        <w:t xml:space="preserve"> </w:t>
      </w:r>
      <w:r w:rsidRPr="001B2BAA">
        <w:rPr>
          <w:rFonts w:ascii="Arial" w:hAnsi="Arial" w:cs="Arial"/>
          <w:b/>
          <w:color w:val="333333"/>
          <w:sz w:val="26"/>
          <w:szCs w:val="26"/>
          <w:highlight w:val="cyan"/>
          <w:shd w:val="clear" w:color="auto" w:fill="FFFFFF"/>
        </w:rPr>
        <w:t xml:space="preserve">mendapatkan </w:t>
      </w:r>
      <w:r w:rsidRPr="001B2BAA">
        <w:rPr>
          <w:rFonts w:ascii="Arial" w:hAnsi="Arial" w:cs="Arial"/>
          <w:b/>
          <w:color w:val="333333"/>
          <w:sz w:val="26"/>
          <w:szCs w:val="26"/>
          <w:highlight w:val="cyan"/>
          <w:shd w:val="clear" w:color="auto" w:fill="FFFFFF"/>
          <w:lang w:val="id-ID"/>
        </w:rPr>
        <w:t xml:space="preserve">  </w:t>
      </w:r>
      <w:r w:rsidRPr="001B2BAA">
        <w:rPr>
          <w:rFonts w:ascii="Arial" w:hAnsi="Arial" w:cs="Arial"/>
          <w:b/>
          <w:color w:val="333333"/>
          <w:sz w:val="26"/>
          <w:szCs w:val="26"/>
          <w:highlight w:val="cyan"/>
          <w:shd w:val="clear" w:color="auto" w:fill="FFFFFF"/>
        </w:rPr>
        <w:t xml:space="preserve">penanganan dan solusi yang efektif. </w:t>
      </w:r>
      <w:r w:rsidRPr="001B2BAA">
        <w:rPr>
          <w:rFonts w:ascii="Arial" w:hAnsi="Arial" w:cs="Arial"/>
          <w:b/>
          <w:color w:val="333333"/>
          <w:sz w:val="26"/>
          <w:szCs w:val="26"/>
          <w:highlight w:val="cyan"/>
          <w:shd w:val="clear" w:color="auto" w:fill="FFFFFF"/>
          <w:lang w:val="id-ID"/>
        </w:rPr>
        <w:t xml:space="preserve">  </w:t>
      </w:r>
      <w:r w:rsidRPr="004C0D85">
        <w:rPr>
          <w:rFonts w:ascii="Arial" w:hAnsi="Arial" w:cs="Arial"/>
          <w:color w:val="333333"/>
          <w:sz w:val="26"/>
          <w:szCs w:val="26"/>
          <w:highlight w:val="cyan"/>
          <w:shd w:val="clear" w:color="auto" w:fill="FFFFFF"/>
          <w:lang w:val="id-ID"/>
        </w:rPr>
        <w:t xml:space="preserve">                                                               </w:t>
      </w:r>
      <w:r w:rsidRPr="004C0D85">
        <w:rPr>
          <w:rFonts w:ascii="Arial" w:hAnsi="Arial" w:cs="Arial"/>
          <w:color w:val="333333"/>
          <w:sz w:val="26"/>
          <w:szCs w:val="26"/>
          <w:highlight w:val="cyan"/>
          <w:shd w:val="clear" w:color="auto" w:fill="FFFFFF"/>
        </w:rPr>
        <w:t>Tujuan penanganan risiko untuk mengurangi dampak risiko pada pihak ketiga dan menerima resiko.</w:t>
      </w:r>
      <w:r>
        <w:rPr>
          <w:rFonts w:ascii="Arial" w:hAnsi="Arial" w:cs="Arial"/>
          <w:color w:val="333333"/>
          <w:sz w:val="26"/>
          <w:szCs w:val="26"/>
          <w:shd w:val="clear" w:color="auto" w:fill="FFFFFF"/>
        </w:rPr>
        <w:t xml:space="preserve"> </w:t>
      </w:r>
    </w:p>
    <w:p w:rsidR="00471775" w:rsidRDefault="00261C8E" w:rsidP="00261C8E">
      <w:pPr>
        <w:jc w:val="both"/>
        <w:rPr>
          <w:rFonts w:ascii="Arial" w:hAnsi="Arial" w:cs="Arial"/>
          <w:b/>
          <w:i/>
          <w:color w:val="333333"/>
          <w:sz w:val="26"/>
          <w:szCs w:val="26"/>
          <w:shd w:val="clear" w:color="auto" w:fill="FFFFFF"/>
          <w:lang w:val="id-ID"/>
        </w:rPr>
      </w:pPr>
      <w:r w:rsidRPr="004C0D85">
        <w:rPr>
          <w:rFonts w:ascii="Arial" w:hAnsi="Arial" w:cs="Arial"/>
          <w:b/>
          <w:i/>
          <w:color w:val="333333"/>
          <w:sz w:val="26"/>
          <w:szCs w:val="26"/>
          <w:shd w:val="clear" w:color="auto" w:fill="FFFFFF"/>
        </w:rPr>
        <w:t xml:space="preserve">Selain ketiga proses yang dijelaskan diatas, ada proses pendukung yaitu komunikasi, konsultasi, monitoring, dan review. </w:t>
      </w:r>
      <w:r>
        <w:rPr>
          <w:rFonts w:ascii="Arial" w:hAnsi="Arial" w:cs="Arial"/>
          <w:b/>
          <w:i/>
          <w:color w:val="333333"/>
          <w:sz w:val="26"/>
          <w:szCs w:val="26"/>
          <w:shd w:val="clear" w:color="auto" w:fill="FFFFFF"/>
          <w:lang w:val="id-ID"/>
        </w:rPr>
        <w:t xml:space="preserve">                                              </w:t>
      </w:r>
    </w:p>
    <w:p w:rsidR="00261C8E" w:rsidRPr="004C0D85" w:rsidRDefault="00261C8E" w:rsidP="00261C8E">
      <w:pPr>
        <w:jc w:val="both"/>
        <w:rPr>
          <w:rFonts w:ascii="Arial" w:hAnsi="Arial" w:cs="Arial"/>
          <w:b/>
          <w:i/>
          <w:color w:val="333333"/>
          <w:sz w:val="26"/>
          <w:szCs w:val="26"/>
          <w:shd w:val="clear" w:color="auto" w:fill="FFFFFF"/>
          <w:lang w:val="id-ID"/>
        </w:rPr>
      </w:pPr>
      <w:r w:rsidRPr="004C0D85">
        <w:rPr>
          <w:rFonts w:ascii="Arial" w:hAnsi="Arial" w:cs="Arial"/>
          <w:b/>
          <w:i/>
          <w:color w:val="333333"/>
          <w:sz w:val="26"/>
          <w:szCs w:val="26"/>
          <w:shd w:val="clear" w:color="auto" w:fill="FFFFFF"/>
        </w:rPr>
        <w:t>Tujuan dari komunikasi dan konsultasi untuk mendukung kegiatan manajemen risiko dan mencapai sasaran yang tepat.</w:t>
      </w:r>
    </w:p>
    <w:p w:rsidR="00261C8E" w:rsidRDefault="00261C8E" w:rsidP="00AF549C">
      <w:pPr>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Sedangkan proses monitoring dan review bertujuan untuk perbaikan secara berkala. Proses monitoring ini berupa evaluasi dan pemeriksaan proses bisnis yang berjalan. </w:t>
      </w:r>
    </w:p>
    <w:p w:rsidR="00261C8E" w:rsidRDefault="00261C8E" w:rsidP="00261C8E">
      <w:pPr>
        <w:ind w:firstLine="720"/>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Komunikasi pada manajemen dan unit-unit perusahaan diperlukan untuk memahami kesadaran, budaya, dan kematangan risiko. Proses komunikasi ini dilakukan untuk mengatasi dan evaluasi penerapan manajemen risiko. </w:t>
      </w:r>
    </w:p>
    <w:p w:rsidR="00261C8E" w:rsidRDefault="00261C8E" w:rsidP="00261C8E">
      <w:pPr>
        <w:ind w:firstLine="720"/>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Tujuan Manajemen Risiko Sosialisasi Manajemen Risiko Sosialisasi ini bertujuan </w:t>
      </w:r>
      <w:r w:rsidRPr="001B2BAA">
        <w:rPr>
          <w:rFonts w:ascii="Arial" w:hAnsi="Arial" w:cs="Arial"/>
          <w:b/>
          <w:color w:val="333333"/>
          <w:sz w:val="26"/>
          <w:szCs w:val="26"/>
          <w:u w:val="single"/>
          <w:shd w:val="clear" w:color="auto" w:fill="FFFFFF"/>
        </w:rPr>
        <w:t>untuk membangun kemampuan individu dan organisasi</w:t>
      </w:r>
      <w:r>
        <w:rPr>
          <w:rFonts w:ascii="Arial" w:hAnsi="Arial" w:cs="Arial"/>
          <w:color w:val="333333"/>
          <w:sz w:val="26"/>
          <w:szCs w:val="26"/>
          <w:shd w:val="clear" w:color="auto" w:fill="FFFFFF"/>
        </w:rPr>
        <w:t xml:space="preserve">, untuk memahami penting nya manajemen risiko. Meningkatkan Kinerja Perusahaan Tujuan kinerja perusahaan untuk memberi informasi yang berhubungan dengan peta risiko, pengembangan strategi, dan meningkatkan proses manajemen risiko. </w:t>
      </w:r>
    </w:p>
    <w:p w:rsidR="00261C8E" w:rsidRDefault="00261C8E" w:rsidP="00261C8E">
      <w:pPr>
        <w:ind w:firstLine="720"/>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lastRenderedPageBreak/>
        <w:t>Sebagai Peringatan Individu dan organisasi perlu berhati-hati untuk menghadapi risiko perusahaan. Hal ini bertujuan untuk mencapai tujuan yang diinginkan bersama. Melindungi Perusahaan Manajemen risiko bisa melindungi perusahaan, dari tingkat risiko yang berdampak pada proses pencapaian tujuan. Membantu Pembuat Kerangka Kerja</w:t>
      </w:r>
      <w:r w:rsidR="00AF549C">
        <w:rPr>
          <w:rFonts w:ascii="Arial" w:hAnsi="Arial" w:cs="Arial"/>
          <w:color w:val="333333"/>
          <w:sz w:val="26"/>
          <w:szCs w:val="26"/>
          <w:shd w:val="clear" w:color="auto" w:fill="FFFFFF"/>
        </w:rPr>
        <w:t>.</w:t>
      </w:r>
      <w:r>
        <w:rPr>
          <w:rFonts w:ascii="Arial" w:hAnsi="Arial" w:cs="Arial"/>
          <w:color w:val="333333"/>
          <w:sz w:val="26"/>
          <w:szCs w:val="26"/>
          <w:shd w:val="clear" w:color="auto" w:fill="FFFFFF"/>
        </w:rPr>
        <w:t xml:space="preserve"> Kerangka kerja manajemen risiko bisa membantu menghambat proses bisnis dan fungsi dalam </w:t>
      </w:r>
      <w:proofErr w:type="gramStart"/>
      <w:r>
        <w:rPr>
          <w:rFonts w:ascii="Arial" w:hAnsi="Arial" w:cs="Arial"/>
          <w:color w:val="333333"/>
          <w:sz w:val="26"/>
          <w:szCs w:val="26"/>
          <w:shd w:val="clear" w:color="auto" w:fill="FFFFFF"/>
        </w:rPr>
        <w:t xml:space="preserve">perusahaan </w:t>
      </w:r>
      <w:r>
        <w:rPr>
          <w:rFonts w:ascii="Arial" w:hAnsi="Arial" w:cs="Arial"/>
          <w:color w:val="333333"/>
          <w:sz w:val="26"/>
          <w:szCs w:val="26"/>
          <w:shd w:val="clear" w:color="auto" w:fill="FFFFFF"/>
          <w:lang w:val="id-ID"/>
        </w:rPr>
        <w:t xml:space="preserve"> </w:t>
      </w:r>
      <w:r>
        <w:rPr>
          <w:rFonts w:ascii="Arial" w:hAnsi="Arial" w:cs="Arial"/>
          <w:color w:val="333333"/>
          <w:sz w:val="26"/>
          <w:szCs w:val="26"/>
          <w:shd w:val="clear" w:color="auto" w:fill="FFFFFF"/>
        </w:rPr>
        <w:t>Mendorong</w:t>
      </w:r>
      <w:proofErr w:type="gramEnd"/>
      <w:r>
        <w:rPr>
          <w:rFonts w:ascii="Arial" w:hAnsi="Arial" w:cs="Arial"/>
          <w:color w:val="333333"/>
          <w:sz w:val="26"/>
          <w:szCs w:val="26"/>
          <w:shd w:val="clear" w:color="auto" w:fill="FFFFFF"/>
        </w:rPr>
        <w:t xml:space="preserve"> Manajemen Proaktif Tujuan manajemen proaktif, untuk mengurangi potensi risiko yang menjadikan manajemen risiko sebagai keunggulan kinerja perusahaan. </w:t>
      </w:r>
    </w:p>
    <w:p w:rsidR="00AF549C" w:rsidRDefault="00261C8E" w:rsidP="00261C8E">
      <w:pPr>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 xml:space="preserve">Contohnya </w:t>
      </w:r>
    </w:p>
    <w:p w:rsidR="00261C8E" w:rsidRDefault="00261C8E" w:rsidP="00261C8E">
      <w:pPr>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Contoh Manajemen Risiko Manajemen risiko dibagi menjadi beberapa jenis yaitu </w:t>
      </w:r>
      <w:r w:rsidRPr="00AF549C">
        <w:rPr>
          <w:rFonts w:ascii="Arial" w:hAnsi="Arial" w:cs="Arial"/>
          <w:color w:val="333333"/>
          <w:sz w:val="26"/>
          <w:szCs w:val="26"/>
          <w:highlight w:val="cyan"/>
          <w:shd w:val="clear" w:color="auto" w:fill="FFFFFF"/>
        </w:rPr>
        <w:t>risiko murni (pure risk) dan risiko spekulasi (speculative risk</w:t>
      </w:r>
      <w:r>
        <w:rPr>
          <w:rFonts w:ascii="Arial" w:hAnsi="Arial" w:cs="Arial"/>
          <w:color w:val="333333"/>
          <w:sz w:val="26"/>
          <w:szCs w:val="26"/>
          <w:shd w:val="clear" w:color="auto" w:fill="FFFFFF"/>
        </w:rPr>
        <w:t xml:space="preserve">). Jenis risiko ini berhubungan dengan ketidakpastian (uncertainty), berikut penjelasannya: </w:t>
      </w:r>
      <w:r>
        <w:rPr>
          <w:rFonts w:ascii="Arial" w:hAnsi="Arial" w:cs="Arial"/>
          <w:color w:val="333333"/>
          <w:sz w:val="26"/>
          <w:szCs w:val="26"/>
          <w:shd w:val="clear" w:color="auto" w:fill="FFFFFF"/>
          <w:lang w:val="id-ID"/>
        </w:rPr>
        <w:t xml:space="preserve">                     </w:t>
      </w:r>
    </w:p>
    <w:p w:rsidR="00261C8E" w:rsidRDefault="00261C8E" w:rsidP="00261C8E">
      <w:pPr>
        <w:jc w:val="both"/>
        <w:rPr>
          <w:rFonts w:ascii="Arial" w:hAnsi="Arial" w:cs="Arial"/>
          <w:color w:val="333333"/>
          <w:sz w:val="26"/>
          <w:szCs w:val="26"/>
          <w:shd w:val="clear" w:color="auto" w:fill="FFFFFF"/>
          <w:lang w:val="id-ID"/>
        </w:rPr>
      </w:pPr>
      <w:r w:rsidRPr="00FF0D7A">
        <w:rPr>
          <w:rFonts w:ascii="Arial" w:hAnsi="Arial" w:cs="Arial"/>
          <w:b/>
          <w:color w:val="333333"/>
          <w:sz w:val="26"/>
          <w:szCs w:val="26"/>
          <w:shd w:val="clear" w:color="auto" w:fill="FFFFFF"/>
        </w:rPr>
        <w:t>Risiko murni (pure risk) Risiko murni</w:t>
      </w:r>
      <w:r>
        <w:rPr>
          <w:rFonts w:ascii="Arial" w:hAnsi="Arial" w:cs="Arial"/>
          <w:color w:val="333333"/>
          <w:sz w:val="26"/>
          <w:szCs w:val="26"/>
          <w:shd w:val="clear" w:color="auto" w:fill="FFFFFF"/>
        </w:rPr>
        <w:t xml:space="preserve"> adalah ketidakpastian yang terjadi karena suatu kerugian. Hanya ada satu peluang merugi dan tidak ada peluang keuntungan. Risiko ini menimbulkan kerugian apabila tidak terjadi maka tidak menimbulkan kerugian dan keuntungan. Jenis risiko ini terjadi karena rugi atau break event.</w:t>
      </w:r>
    </w:p>
    <w:p w:rsidR="00261C8E" w:rsidRDefault="00261C8E" w:rsidP="00261C8E">
      <w:pPr>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Contoh risiko yaitu kecelakaan, kebakaran, dan pencurian. Risiko spekulasi (speculative risk) Risiko ini berdampak pada 2 kemungkinan yaitu peluang mengalami kerugian atau mendapatkan keuntungan. </w:t>
      </w:r>
    </w:p>
    <w:p w:rsidR="00261C8E" w:rsidRDefault="00261C8E" w:rsidP="00261C8E">
      <w:pPr>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Contoh risiko spekulasi yaitu investasi saham, mengikuti undian, dan lainnya. </w:t>
      </w:r>
    </w:p>
    <w:p w:rsidR="00261C8E" w:rsidRPr="00AF549C" w:rsidRDefault="00261C8E" w:rsidP="00AF549C">
      <w:pPr>
        <w:ind w:firstLine="720"/>
        <w:jc w:val="both"/>
        <w:rPr>
          <w:rFonts w:ascii="Arial" w:hAnsi="Arial" w:cs="Arial"/>
          <w:color w:val="333333"/>
          <w:sz w:val="26"/>
          <w:szCs w:val="26"/>
          <w:shd w:val="clear" w:color="auto" w:fill="FFFFFF"/>
        </w:rPr>
      </w:pPr>
      <w:r>
        <w:rPr>
          <w:rFonts w:ascii="Arial" w:hAnsi="Arial" w:cs="Arial"/>
          <w:color w:val="333333"/>
          <w:sz w:val="26"/>
          <w:szCs w:val="26"/>
          <w:shd w:val="clear" w:color="auto" w:fill="FFFFFF"/>
        </w:rPr>
        <w:t>Jenis-Jenis Manajemen Risiko</w:t>
      </w:r>
      <w:r w:rsidR="00AF549C">
        <w:rPr>
          <w:rFonts w:ascii="Arial" w:hAnsi="Arial" w:cs="Arial"/>
          <w:color w:val="333333"/>
          <w:sz w:val="26"/>
          <w:szCs w:val="26"/>
          <w:shd w:val="clear" w:color="auto" w:fill="FFFFFF"/>
        </w:rPr>
        <w:t>,</w:t>
      </w:r>
      <w:r>
        <w:rPr>
          <w:rFonts w:ascii="Arial" w:hAnsi="Arial" w:cs="Arial"/>
          <w:color w:val="333333"/>
          <w:sz w:val="26"/>
          <w:szCs w:val="26"/>
          <w:shd w:val="clear" w:color="auto" w:fill="FFFFFF"/>
        </w:rPr>
        <w:t xml:space="preserve"> Manajemen Risiko Operasional Berhubungan dengan </w:t>
      </w:r>
      <w:r w:rsidRPr="00AF549C">
        <w:rPr>
          <w:rFonts w:ascii="Arial" w:hAnsi="Arial" w:cs="Arial"/>
          <w:color w:val="333333"/>
          <w:sz w:val="26"/>
          <w:szCs w:val="26"/>
          <w:highlight w:val="yellow"/>
          <w:shd w:val="clear" w:color="auto" w:fill="FFFFFF"/>
        </w:rPr>
        <w:t>kegagalan karena proses internal seperti</w:t>
      </w:r>
      <w:r>
        <w:rPr>
          <w:rFonts w:ascii="Arial" w:hAnsi="Arial" w:cs="Arial"/>
          <w:color w:val="333333"/>
          <w:sz w:val="26"/>
          <w:szCs w:val="26"/>
          <w:shd w:val="clear" w:color="auto" w:fill="FFFFFF"/>
        </w:rPr>
        <w:t xml:space="preserve"> </w:t>
      </w:r>
      <w:r w:rsidRPr="00AF549C">
        <w:rPr>
          <w:rFonts w:ascii="Arial" w:hAnsi="Arial" w:cs="Arial"/>
          <w:color w:val="333333"/>
          <w:sz w:val="26"/>
          <w:szCs w:val="26"/>
          <w:highlight w:val="yellow"/>
          <w:shd w:val="clear" w:color="auto" w:fill="FFFFFF"/>
        </w:rPr>
        <w:t>kesalahan sistem, faktor eksternal seperti bencana, dan kesalahan manusia.</w:t>
      </w:r>
      <w:r>
        <w:rPr>
          <w:rFonts w:ascii="Arial" w:hAnsi="Arial" w:cs="Arial"/>
          <w:color w:val="333333"/>
          <w:sz w:val="26"/>
          <w:szCs w:val="26"/>
          <w:shd w:val="clear" w:color="auto" w:fill="FFFFFF"/>
        </w:rPr>
        <w:t xml:space="preserve"> </w:t>
      </w:r>
    </w:p>
    <w:p w:rsidR="00261C8E" w:rsidRDefault="00261C8E" w:rsidP="00261C8E">
      <w:pPr>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Manajemen risiko operasional ini perlu diambil langkah pencegahan untuk kapasitas produksi dan layanan. </w:t>
      </w:r>
    </w:p>
    <w:p w:rsidR="00261C8E" w:rsidRDefault="00261C8E" w:rsidP="00261C8E">
      <w:pPr>
        <w:ind w:firstLine="720"/>
        <w:jc w:val="both"/>
        <w:rPr>
          <w:rFonts w:ascii="Arial" w:hAnsi="Arial" w:cs="Arial"/>
          <w:color w:val="333333"/>
          <w:sz w:val="26"/>
          <w:szCs w:val="26"/>
          <w:shd w:val="clear" w:color="auto" w:fill="FFFFFF"/>
          <w:lang w:val="id-ID"/>
        </w:rPr>
      </w:pPr>
      <w:r w:rsidRPr="00AF549C">
        <w:rPr>
          <w:rFonts w:ascii="Arial" w:hAnsi="Arial" w:cs="Arial"/>
          <w:b/>
          <w:color w:val="333333"/>
          <w:sz w:val="26"/>
          <w:szCs w:val="26"/>
          <w:highlight w:val="yellow"/>
          <w:shd w:val="clear" w:color="auto" w:fill="FFFFFF"/>
        </w:rPr>
        <w:t>Manajemen Hazard</w:t>
      </w:r>
      <w:r>
        <w:rPr>
          <w:rFonts w:ascii="Arial" w:hAnsi="Arial" w:cs="Arial"/>
          <w:color w:val="333333"/>
          <w:sz w:val="26"/>
          <w:szCs w:val="26"/>
          <w:shd w:val="clear" w:color="auto" w:fill="FFFFFF"/>
        </w:rPr>
        <w:t xml:space="preserve"> Jenis manajemen hazard bisa menanggulangi kebangkrutan atau kerusakan perusahaan. </w:t>
      </w:r>
    </w:p>
    <w:p w:rsidR="00261C8E" w:rsidRPr="00067BFD" w:rsidRDefault="00261C8E" w:rsidP="00261C8E">
      <w:pPr>
        <w:jc w:val="both"/>
        <w:rPr>
          <w:rFonts w:ascii="Arial" w:hAnsi="Arial" w:cs="Arial"/>
          <w:b/>
          <w:color w:val="333333"/>
          <w:sz w:val="26"/>
          <w:szCs w:val="26"/>
          <w:shd w:val="clear" w:color="auto" w:fill="FFFFFF"/>
          <w:lang w:val="id-ID"/>
        </w:rPr>
      </w:pPr>
      <w:r>
        <w:rPr>
          <w:rFonts w:ascii="Arial" w:hAnsi="Arial" w:cs="Arial"/>
          <w:color w:val="333333"/>
          <w:sz w:val="26"/>
          <w:szCs w:val="26"/>
          <w:shd w:val="clear" w:color="auto" w:fill="FFFFFF"/>
        </w:rPr>
        <w:t xml:space="preserve">Ada </w:t>
      </w:r>
      <w:r>
        <w:rPr>
          <w:rFonts w:ascii="Arial" w:hAnsi="Arial" w:cs="Arial"/>
          <w:color w:val="333333"/>
          <w:sz w:val="26"/>
          <w:szCs w:val="26"/>
          <w:shd w:val="clear" w:color="auto" w:fill="FFFFFF"/>
          <w:lang w:val="id-ID"/>
        </w:rPr>
        <w:t>3 (</w:t>
      </w:r>
      <w:r>
        <w:rPr>
          <w:rFonts w:ascii="Arial" w:hAnsi="Arial" w:cs="Arial"/>
          <w:color w:val="333333"/>
          <w:sz w:val="26"/>
          <w:szCs w:val="26"/>
          <w:shd w:val="clear" w:color="auto" w:fill="FFFFFF"/>
        </w:rPr>
        <w:t>tiga</w:t>
      </w:r>
      <w:r>
        <w:rPr>
          <w:rFonts w:ascii="Arial" w:hAnsi="Arial" w:cs="Arial"/>
          <w:color w:val="333333"/>
          <w:sz w:val="26"/>
          <w:szCs w:val="26"/>
          <w:shd w:val="clear" w:color="auto" w:fill="FFFFFF"/>
          <w:lang w:val="id-ID"/>
        </w:rPr>
        <w:t>)</w:t>
      </w:r>
      <w:r>
        <w:rPr>
          <w:rFonts w:ascii="Arial" w:hAnsi="Arial" w:cs="Arial"/>
          <w:color w:val="333333"/>
          <w:sz w:val="26"/>
          <w:szCs w:val="26"/>
          <w:shd w:val="clear" w:color="auto" w:fill="FFFFFF"/>
        </w:rPr>
        <w:t xml:space="preserve"> jenis bahaya yang perlu diketahui yaitu </w:t>
      </w:r>
      <w:r w:rsidRPr="00067BFD">
        <w:rPr>
          <w:rFonts w:ascii="Arial" w:hAnsi="Arial" w:cs="Arial"/>
          <w:b/>
          <w:color w:val="333333"/>
          <w:sz w:val="26"/>
          <w:szCs w:val="26"/>
          <w:shd w:val="clear" w:color="auto" w:fill="FFFFFF"/>
        </w:rPr>
        <w:t xml:space="preserve">bahaya umum, hukum, bahaya fisik, dan moral. </w:t>
      </w:r>
    </w:p>
    <w:p w:rsidR="00261C8E" w:rsidRDefault="00261C8E" w:rsidP="00261C8E">
      <w:pPr>
        <w:jc w:val="both"/>
        <w:rPr>
          <w:rFonts w:ascii="Arial" w:hAnsi="Arial" w:cs="Arial"/>
          <w:color w:val="333333"/>
          <w:sz w:val="26"/>
          <w:szCs w:val="26"/>
          <w:shd w:val="clear" w:color="auto" w:fill="FFFFFF"/>
          <w:lang w:val="id-ID"/>
        </w:rPr>
      </w:pPr>
      <w:r>
        <w:rPr>
          <w:rFonts w:ascii="Arial" w:hAnsi="Arial" w:cs="Arial"/>
          <w:color w:val="333333"/>
          <w:sz w:val="26"/>
          <w:szCs w:val="26"/>
          <w:shd w:val="clear" w:color="auto" w:fill="FFFFFF"/>
        </w:rPr>
        <w:t xml:space="preserve">Contoh manajemen risiko ini seperti kecelakaan karyawan yang diakibatkan karena mesin rusak, korupsi dalam perusahaan, dan karyawan yang tidak melayani konsumen dengan baik. </w:t>
      </w:r>
    </w:p>
    <w:p w:rsidR="005F3EF9" w:rsidRPr="005F3EF9" w:rsidRDefault="00261C8E" w:rsidP="005F3EF9">
      <w:pPr>
        <w:pStyle w:val="NoSpacing"/>
        <w:rPr>
          <w:rFonts w:ascii="Times New Roman" w:hAnsi="Times New Roman" w:cs="Times New Roman"/>
          <w:sz w:val="24"/>
          <w:shd w:val="clear" w:color="auto" w:fill="FFFFFF"/>
        </w:rPr>
      </w:pPr>
      <w:r w:rsidRPr="005F3EF9">
        <w:rPr>
          <w:rFonts w:ascii="Times New Roman" w:hAnsi="Times New Roman" w:cs="Times New Roman"/>
          <w:sz w:val="24"/>
          <w:shd w:val="clear" w:color="auto" w:fill="FFFFFF"/>
        </w:rPr>
        <w:lastRenderedPageBreak/>
        <w:t xml:space="preserve">Manajemen Risiko Strategis </w:t>
      </w:r>
      <w:r w:rsidRPr="005F3EF9">
        <w:rPr>
          <w:rFonts w:ascii="Times New Roman" w:hAnsi="Times New Roman" w:cs="Times New Roman"/>
          <w:sz w:val="24"/>
          <w:highlight w:val="yellow"/>
          <w:shd w:val="clear" w:color="auto" w:fill="FFFFFF"/>
        </w:rPr>
        <w:t>Diakibatkan karena beberapa faktor yaitu</w:t>
      </w:r>
      <w:r w:rsidRPr="005F3EF9">
        <w:rPr>
          <w:rFonts w:ascii="Times New Roman" w:hAnsi="Times New Roman" w:cs="Times New Roman"/>
          <w:sz w:val="24"/>
          <w:shd w:val="clear" w:color="auto" w:fill="FFFFFF"/>
        </w:rPr>
        <w:t xml:space="preserve"> </w:t>
      </w:r>
    </w:p>
    <w:p w:rsidR="005F3EF9" w:rsidRPr="005F3EF9" w:rsidRDefault="00261C8E" w:rsidP="005F3EF9">
      <w:pPr>
        <w:pStyle w:val="NoSpacing"/>
        <w:numPr>
          <w:ilvl w:val="0"/>
          <w:numId w:val="22"/>
        </w:numPr>
        <w:rPr>
          <w:rFonts w:ascii="Times New Roman" w:hAnsi="Times New Roman" w:cs="Times New Roman"/>
          <w:sz w:val="24"/>
          <w:shd w:val="clear" w:color="auto" w:fill="FFFFFF"/>
        </w:rPr>
      </w:pPr>
      <w:r w:rsidRPr="005F3EF9">
        <w:rPr>
          <w:rFonts w:ascii="Times New Roman" w:hAnsi="Times New Roman" w:cs="Times New Roman"/>
          <w:sz w:val="24"/>
          <w:shd w:val="clear" w:color="auto" w:fill="FFFFFF"/>
        </w:rPr>
        <w:t xml:space="preserve">risiko operasi, </w:t>
      </w:r>
    </w:p>
    <w:p w:rsidR="005F3EF9" w:rsidRPr="005F3EF9" w:rsidRDefault="00261C8E" w:rsidP="005F3EF9">
      <w:pPr>
        <w:pStyle w:val="NoSpacing"/>
        <w:numPr>
          <w:ilvl w:val="0"/>
          <w:numId w:val="22"/>
        </w:numPr>
        <w:rPr>
          <w:rFonts w:ascii="Times New Roman" w:hAnsi="Times New Roman" w:cs="Times New Roman"/>
          <w:sz w:val="24"/>
          <w:shd w:val="clear" w:color="auto" w:fill="FFFFFF"/>
        </w:rPr>
      </w:pPr>
      <w:r w:rsidRPr="005F3EF9">
        <w:rPr>
          <w:rFonts w:ascii="Times New Roman" w:hAnsi="Times New Roman" w:cs="Times New Roman"/>
          <w:sz w:val="24"/>
          <w:shd w:val="clear" w:color="auto" w:fill="FFFFFF"/>
        </w:rPr>
        <w:t xml:space="preserve">penurunan nilai aset, </w:t>
      </w:r>
    </w:p>
    <w:p w:rsidR="005F3EF9" w:rsidRPr="005F3EF9" w:rsidRDefault="005F3EF9" w:rsidP="005F3EF9">
      <w:pPr>
        <w:pStyle w:val="NoSpacing"/>
        <w:numPr>
          <w:ilvl w:val="0"/>
          <w:numId w:val="22"/>
        </w:numPr>
        <w:rPr>
          <w:rFonts w:ascii="Times New Roman" w:hAnsi="Times New Roman" w:cs="Times New Roman"/>
          <w:sz w:val="24"/>
          <w:shd w:val="clear" w:color="auto" w:fill="FFFFFF"/>
        </w:rPr>
      </w:pPr>
      <w:r w:rsidRPr="005F3EF9">
        <w:rPr>
          <w:rFonts w:ascii="Times New Roman" w:hAnsi="Times New Roman" w:cs="Times New Roman"/>
          <w:sz w:val="24"/>
          <w:shd w:val="clear" w:color="auto" w:fill="FFFFFF"/>
        </w:rPr>
        <w:t>risiko kompetitif</w:t>
      </w:r>
      <w:r w:rsidR="00261C8E" w:rsidRPr="005F3EF9">
        <w:rPr>
          <w:rFonts w:ascii="Times New Roman" w:hAnsi="Times New Roman" w:cs="Times New Roman"/>
          <w:sz w:val="24"/>
          <w:shd w:val="clear" w:color="auto" w:fill="FFFFFF"/>
        </w:rPr>
        <w:t xml:space="preserve"> dan</w:t>
      </w:r>
      <w:r w:rsidRPr="005F3EF9">
        <w:rPr>
          <w:rFonts w:ascii="Times New Roman" w:hAnsi="Times New Roman" w:cs="Times New Roman"/>
          <w:sz w:val="24"/>
          <w:shd w:val="clear" w:color="auto" w:fill="FFFFFF"/>
        </w:rPr>
        <w:t>,</w:t>
      </w:r>
      <w:r w:rsidR="00261C8E" w:rsidRPr="005F3EF9">
        <w:rPr>
          <w:rFonts w:ascii="Times New Roman" w:hAnsi="Times New Roman" w:cs="Times New Roman"/>
          <w:sz w:val="24"/>
          <w:shd w:val="clear" w:color="auto" w:fill="FFFFFF"/>
        </w:rPr>
        <w:t xml:space="preserve"> </w:t>
      </w:r>
    </w:p>
    <w:p w:rsidR="005F3EF9" w:rsidRPr="005F3EF9" w:rsidRDefault="00261C8E" w:rsidP="005F3EF9">
      <w:pPr>
        <w:pStyle w:val="NoSpacing"/>
        <w:numPr>
          <w:ilvl w:val="0"/>
          <w:numId w:val="22"/>
        </w:numPr>
        <w:rPr>
          <w:rFonts w:ascii="Times New Roman" w:hAnsi="Times New Roman" w:cs="Times New Roman"/>
          <w:sz w:val="24"/>
          <w:shd w:val="clear" w:color="auto" w:fill="FFFFFF"/>
        </w:rPr>
      </w:pPr>
      <w:r w:rsidRPr="005F3EF9">
        <w:rPr>
          <w:rFonts w:ascii="Times New Roman" w:hAnsi="Times New Roman" w:cs="Times New Roman"/>
          <w:sz w:val="24"/>
          <w:shd w:val="clear" w:color="auto" w:fill="FFFFFF"/>
        </w:rPr>
        <w:t xml:space="preserve">risiko franchise. </w:t>
      </w:r>
    </w:p>
    <w:p w:rsidR="005F3EF9" w:rsidRDefault="005F3EF9" w:rsidP="005F3EF9">
      <w:pPr>
        <w:pStyle w:val="NoSpacing"/>
        <w:rPr>
          <w:shd w:val="clear" w:color="auto" w:fill="FFFFFF"/>
        </w:rPr>
      </w:pPr>
    </w:p>
    <w:p w:rsidR="00261C8E" w:rsidRDefault="0055728E" w:rsidP="00261C8E">
      <w:pPr>
        <w:jc w:val="both"/>
        <w:rPr>
          <w:rFonts w:ascii="Arial" w:hAnsi="Arial" w:cs="Arial"/>
          <w:color w:val="333333"/>
          <w:sz w:val="26"/>
          <w:szCs w:val="26"/>
          <w:shd w:val="clear" w:color="auto" w:fill="FFFFFF"/>
          <w:lang w:val="id-ID"/>
        </w:rPr>
      </w:pPr>
      <w:r>
        <w:rPr>
          <w:rFonts w:ascii="Arial" w:hAnsi="Arial" w:cs="Arial"/>
          <w:color w:val="1F1F1F"/>
          <w:shd w:val="clear" w:color="auto" w:fill="FFFFFF"/>
        </w:rPr>
        <w:t>Franchise, atau waralaba, adalah model bisnis di mana pemilik merek atau sistem (franchisor) memberikan izin kepada pihak lain (franchisee) untuk menggunakan merek dagang, produk, dan sistem operasionalnya. Sebagai gantinya, franchisee biasanya membayar biaya awal dan royalti secara berkelanjutan kepada franchisor</w:t>
      </w:r>
      <w:r w:rsidRPr="0055728E">
        <w:rPr>
          <w:rFonts w:ascii="Arial" w:hAnsi="Arial" w:cs="Arial"/>
          <w:color w:val="1F1F1F"/>
          <w:shd w:val="clear" w:color="auto" w:fill="FFFFFF"/>
        </w:rPr>
        <w:t xml:space="preserve"> </w:t>
      </w:r>
      <w:r>
        <w:rPr>
          <w:rFonts w:ascii="Arial" w:hAnsi="Arial" w:cs="Arial"/>
          <w:color w:val="1F1F1F"/>
          <w:shd w:val="clear" w:color="auto" w:fill="FFFFFF"/>
        </w:rPr>
        <w:t>Franchise, atau waralaba, adalah model bisnis di mana pemilik merek atau sistem (franchisor) memberikan izin kepada pihak lain (franchisee) untuk menggunakan merek dagang, produk, dan sistem operasionalnya. Sebagai gantinya, franchisee biasanya membayar biaya awal dan royalti secara berkelanjutan kepada franchisor</w:t>
      </w:r>
    </w:p>
    <w:p w:rsidR="00261C8E" w:rsidRPr="005F3EF9" w:rsidRDefault="00261C8E" w:rsidP="00261C8E">
      <w:pPr>
        <w:jc w:val="both"/>
        <w:rPr>
          <w:rFonts w:ascii="Times New Roman" w:hAnsi="Times New Roman" w:cs="Times New Roman"/>
          <w:color w:val="333333"/>
          <w:shd w:val="clear" w:color="auto" w:fill="FFFFFF"/>
          <w:lang w:val="id-ID"/>
        </w:rPr>
      </w:pPr>
      <w:r w:rsidRPr="005F3EF9">
        <w:rPr>
          <w:rFonts w:ascii="Times New Roman" w:hAnsi="Times New Roman" w:cs="Times New Roman"/>
          <w:color w:val="333333"/>
          <w:shd w:val="clear" w:color="auto" w:fill="FFFFFF"/>
        </w:rPr>
        <w:t xml:space="preserve">Manajemen ini berhubungan dengan pengambilan keputusan, sehingga muncul kemampuan strategi untuk pelaku bisnis. </w:t>
      </w:r>
    </w:p>
    <w:p w:rsidR="00261C8E" w:rsidRPr="005F3EF9" w:rsidRDefault="00261C8E" w:rsidP="00261C8E">
      <w:pPr>
        <w:ind w:firstLine="720"/>
        <w:jc w:val="both"/>
        <w:rPr>
          <w:rFonts w:ascii="Times New Roman" w:hAnsi="Times New Roman" w:cs="Times New Roman"/>
          <w:color w:val="333333"/>
          <w:shd w:val="clear" w:color="auto" w:fill="FFFFFF"/>
          <w:lang w:val="id-ID"/>
        </w:rPr>
      </w:pPr>
      <w:r w:rsidRPr="005F3EF9">
        <w:rPr>
          <w:rFonts w:ascii="Times New Roman" w:hAnsi="Times New Roman" w:cs="Times New Roman"/>
          <w:color w:val="333333"/>
          <w:shd w:val="clear" w:color="auto" w:fill="FFFFFF"/>
        </w:rPr>
        <w:t xml:space="preserve">Manajemen Risiko Finansial Jenis manajemen risiko ini untuk memantau risiko dan melindungi hak laba, aset, entitas bisnis, dan properti. Jenis manajemen ini penting sebagai sumber daya perusahaan, serta tidak lepas dari nilai tukar mata uang. Mengutip dari binus.ac.id, jenis manajemen risiko finansioal berhubungan dengan perubahan inflasi, neraca perdagangan, tingkat bunga, dan masih banyak lagi. </w:t>
      </w:r>
    </w:p>
    <w:p w:rsidR="00261C8E" w:rsidRPr="005F3EF9" w:rsidRDefault="00261C8E" w:rsidP="00261C8E">
      <w:pPr>
        <w:ind w:firstLine="720"/>
        <w:jc w:val="both"/>
        <w:rPr>
          <w:rFonts w:ascii="Times New Roman" w:hAnsi="Times New Roman" w:cs="Times New Roman"/>
          <w:color w:val="333333"/>
          <w:shd w:val="clear" w:color="auto" w:fill="FFFFFF"/>
        </w:rPr>
      </w:pPr>
      <w:r w:rsidRPr="005F3EF9">
        <w:rPr>
          <w:rFonts w:ascii="Times New Roman" w:hAnsi="Times New Roman" w:cs="Times New Roman"/>
          <w:color w:val="333333"/>
          <w:shd w:val="clear" w:color="auto" w:fill="FFFFFF"/>
        </w:rPr>
        <w:t xml:space="preserve">Manfaat Manajemen Risiko untuk Perusahaan Manajemen risiko menjadi komponen penting untuk melindungi bisnis perusahaan. </w:t>
      </w:r>
      <w:r w:rsidRPr="005F3EF9">
        <w:rPr>
          <w:rFonts w:ascii="Times New Roman" w:hAnsi="Times New Roman" w:cs="Times New Roman"/>
          <w:color w:val="333333"/>
          <w:highlight w:val="yellow"/>
          <w:shd w:val="clear" w:color="auto" w:fill="FFFFFF"/>
        </w:rPr>
        <w:t>Manfaat manajemen risiko bagi perusahaan yaitu: Membantu</w:t>
      </w:r>
      <w:r w:rsidRPr="005F3EF9">
        <w:rPr>
          <w:rFonts w:ascii="Times New Roman" w:hAnsi="Times New Roman" w:cs="Times New Roman"/>
          <w:color w:val="333333"/>
          <w:shd w:val="clear" w:color="auto" w:fill="FFFFFF"/>
        </w:rPr>
        <w:t xml:space="preserve"> perusahaan </w:t>
      </w:r>
      <w:r w:rsidRPr="005F3EF9">
        <w:rPr>
          <w:rFonts w:ascii="Times New Roman" w:hAnsi="Times New Roman" w:cs="Times New Roman"/>
          <w:color w:val="333333"/>
          <w:highlight w:val="yellow"/>
          <w:shd w:val="clear" w:color="auto" w:fill="FFFFFF"/>
        </w:rPr>
        <w:t>mencapai visi dan</w:t>
      </w:r>
      <w:r w:rsidRPr="005F3EF9">
        <w:rPr>
          <w:rFonts w:ascii="Times New Roman" w:hAnsi="Times New Roman" w:cs="Times New Roman"/>
          <w:color w:val="333333"/>
          <w:shd w:val="clear" w:color="auto" w:fill="FFFFFF"/>
        </w:rPr>
        <w:t xml:space="preserve"> </w:t>
      </w:r>
      <w:r w:rsidRPr="005F3EF9">
        <w:rPr>
          <w:rFonts w:ascii="Times New Roman" w:hAnsi="Times New Roman" w:cs="Times New Roman"/>
          <w:color w:val="333333"/>
          <w:highlight w:val="yellow"/>
          <w:shd w:val="clear" w:color="auto" w:fill="FFFFFF"/>
        </w:rPr>
        <w:t>misi</w:t>
      </w:r>
      <w:r w:rsidRPr="005F3EF9">
        <w:rPr>
          <w:rFonts w:ascii="Times New Roman" w:hAnsi="Times New Roman" w:cs="Times New Roman"/>
          <w:color w:val="333333"/>
          <w:shd w:val="clear" w:color="auto" w:fill="FFFFFF"/>
        </w:rPr>
        <w:t xml:space="preserve"> </w:t>
      </w:r>
    </w:p>
    <w:p w:rsidR="005F3EF9" w:rsidRPr="005F3EF9" w:rsidRDefault="00261C8E" w:rsidP="00261C8E">
      <w:pPr>
        <w:ind w:firstLine="720"/>
        <w:jc w:val="both"/>
        <w:rPr>
          <w:rFonts w:ascii="Times New Roman" w:hAnsi="Times New Roman" w:cs="Times New Roman"/>
          <w:color w:val="333333"/>
          <w:shd w:val="clear" w:color="auto" w:fill="FFFFFF"/>
        </w:rPr>
      </w:pPr>
      <w:r w:rsidRPr="005F3EF9">
        <w:rPr>
          <w:rFonts w:ascii="Times New Roman" w:hAnsi="Times New Roman" w:cs="Times New Roman"/>
          <w:color w:val="333333"/>
          <w:shd w:val="clear" w:color="auto" w:fill="FFFFFF"/>
        </w:rPr>
        <w:t xml:space="preserve">Pada prosesnya, bisa mengurangi kesulitan sampai gagal mewujudkan visi dan misi. Mencegah perusahaan mengalami kolaps Ada beberapa faktor yang mengakibatkan bisnis perusahaan mengalami kebangkrutan. </w:t>
      </w:r>
    </w:p>
    <w:p w:rsidR="00261C8E" w:rsidRPr="005F3EF9" w:rsidRDefault="00261C8E" w:rsidP="00261C8E">
      <w:pPr>
        <w:ind w:firstLine="720"/>
        <w:jc w:val="both"/>
        <w:rPr>
          <w:rFonts w:ascii="Times New Roman" w:hAnsi="Times New Roman" w:cs="Times New Roman"/>
          <w:color w:val="202124"/>
          <w:lang w:val="id-ID"/>
        </w:rPr>
      </w:pPr>
      <w:r w:rsidRPr="005F3EF9">
        <w:rPr>
          <w:rFonts w:ascii="Times New Roman" w:hAnsi="Times New Roman" w:cs="Times New Roman"/>
          <w:color w:val="333333"/>
          <w:shd w:val="clear" w:color="auto" w:fill="FFFFFF"/>
        </w:rPr>
        <w:t xml:space="preserve">Manajemen perusahaan bisa menjaga reputasi bisnis tetap terjaga. Selain itu perusahaan </w:t>
      </w:r>
      <w:r w:rsidRPr="005F3EF9">
        <w:rPr>
          <w:rFonts w:ascii="Times New Roman" w:hAnsi="Times New Roman" w:cs="Times New Roman"/>
          <w:color w:val="333333"/>
          <w:shd w:val="clear" w:color="auto" w:fill="FFFFFF"/>
          <w:lang w:val="id-ID"/>
        </w:rPr>
        <w:t xml:space="preserve">  </w:t>
      </w:r>
      <w:r w:rsidRPr="005F3EF9">
        <w:rPr>
          <w:rFonts w:ascii="Times New Roman" w:hAnsi="Times New Roman" w:cs="Times New Roman"/>
          <w:color w:val="333333"/>
          <w:shd w:val="clear" w:color="auto" w:fill="FFFFFF"/>
        </w:rPr>
        <w:t xml:space="preserve">bisa </w:t>
      </w:r>
      <w:proofErr w:type="gramStart"/>
      <w:r w:rsidRPr="005F3EF9">
        <w:rPr>
          <w:rFonts w:ascii="Times New Roman" w:hAnsi="Times New Roman" w:cs="Times New Roman"/>
          <w:color w:val="333333"/>
          <w:shd w:val="clear" w:color="auto" w:fill="FFFFFF"/>
        </w:rPr>
        <w:t xml:space="preserve">bekerjasama </w:t>
      </w:r>
      <w:r w:rsidRPr="005F3EF9">
        <w:rPr>
          <w:rFonts w:ascii="Times New Roman" w:hAnsi="Times New Roman" w:cs="Times New Roman"/>
          <w:color w:val="333333"/>
          <w:shd w:val="clear" w:color="auto" w:fill="FFFFFF"/>
          <w:lang w:val="id-ID"/>
        </w:rPr>
        <w:t xml:space="preserve"> </w:t>
      </w:r>
      <w:r w:rsidRPr="005F3EF9">
        <w:rPr>
          <w:rFonts w:ascii="Times New Roman" w:hAnsi="Times New Roman" w:cs="Times New Roman"/>
          <w:color w:val="333333"/>
          <w:shd w:val="clear" w:color="auto" w:fill="FFFFFF"/>
        </w:rPr>
        <w:t>dan</w:t>
      </w:r>
      <w:proofErr w:type="gramEnd"/>
      <w:r w:rsidRPr="005F3EF9">
        <w:rPr>
          <w:rFonts w:ascii="Times New Roman" w:hAnsi="Times New Roman" w:cs="Times New Roman"/>
          <w:color w:val="333333"/>
          <w:shd w:val="clear" w:color="auto" w:fill="FFFFFF"/>
        </w:rPr>
        <w:t xml:space="preserve"> </w:t>
      </w:r>
      <w:r w:rsidRPr="005F3EF9">
        <w:rPr>
          <w:rFonts w:ascii="Times New Roman" w:hAnsi="Times New Roman" w:cs="Times New Roman"/>
          <w:color w:val="333333"/>
          <w:shd w:val="clear" w:color="auto" w:fill="FFFFFF"/>
          <w:lang w:val="id-ID"/>
        </w:rPr>
        <w:t xml:space="preserve"> </w:t>
      </w:r>
      <w:r w:rsidRPr="005F3EF9">
        <w:rPr>
          <w:rFonts w:ascii="Times New Roman" w:hAnsi="Times New Roman" w:cs="Times New Roman"/>
          <w:color w:val="333333"/>
          <w:shd w:val="clear" w:color="auto" w:fill="FFFFFF"/>
        </w:rPr>
        <w:t xml:space="preserve">membantu </w:t>
      </w:r>
      <w:r w:rsidRPr="005F3EF9">
        <w:rPr>
          <w:rFonts w:ascii="Times New Roman" w:hAnsi="Times New Roman" w:cs="Times New Roman"/>
          <w:color w:val="333333"/>
          <w:shd w:val="clear" w:color="auto" w:fill="FFFFFF"/>
          <w:lang w:val="id-ID"/>
        </w:rPr>
        <w:t xml:space="preserve">  </w:t>
      </w:r>
      <w:r w:rsidRPr="005F3EF9">
        <w:rPr>
          <w:rFonts w:ascii="Times New Roman" w:hAnsi="Times New Roman" w:cs="Times New Roman"/>
          <w:color w:val="333333"/>
          <w:shd w:val="clear" w:color="auto" w:fill="FFFFFF"/>
        </w:rPr>
        <w:t xml:space="preserve">kepercayaan </w:t>
      </w:r>
      <w:r w:rsidRPr="005F3EF9">
        <w:rPr>
          <w:rFonts w:ascii="Times New Roman" w:hAnsi="Times New Roman" w:cs="Times New Roman"/>
          <w:color w:val="333333"/>
          <w:shd w:val="clear" w:color="auto" w:fill="FFFFFF"/>
          <w:lang w:val="id-ID"/>
        </w:rPr>
        <w:t xml:space="preserve">  </w:t>
      </w:r>
      <w:r w:rsidRPr="005F3EF9">
        <w:rPr>
          <w:rFonts w:ascii="Times New Roman" w:hAnsi="Times New Roman" w:cs="Times New Roman"/>
          <w:color w:val="333333"/>
          <w:shd w:val="clear" w:color="auto" w:fill="FFFFFF"/>
        </w:rPr>
        <w:t xml:space="preserve">stakeholder. Meningkatan keuntungan perusahaan Manajemen risiko bisa meningkatkan profit bisnis dan analisa pengelola sumber daya. </w:t>
      </w:r>
      <w:r w:rsidRPr="005F3EF9">
        <w:rPr>
          <w:rFonts w:ascii="Times New Roman" w:hAnsi="Times New Roman" w:cs="Times New Roman"/>
          <w:color w:val="333333"/>
          <w:shd w:val="clear" w:color="auto" w:fill="FFFFFF"/>
          <w:lang w:val="id-ID"/>
        </w:rPr>
        <w:t xml:space="preserve">                                     </w:t>
      </w:r>
    </w:p>
    <w:p w:rsidR="00261C8E" w:rsidRPr="005F3EF9" w:rsidRDefault="00261C8E" w:rsidP="0047562A">
      <w:pPr>
        <w:rPr>
          <w:rFonts w:ascii="Times New Roman" w:hAnsi="Times New Roman" w:cs="Times New Roman"/>
          <w:color w:val="333333"/>
          <w:shd w:val="clear" w:color="auto" w:fill="FFFFFF"/>
          <w:lang w:val="id-ID"/>
        </w:rPr>
      </w:pPr>
      <w:r w:rsidRPr="005F3EF9">
        <w:rPr>
          <w:rFonts w:ascii="Times New Roman" w:hAnsi="Times New Roman" w:cs="Times New Roman"/>
          <w:color w:val="202124"/>
        </w:rPr>
        <w:t>Mengapa perusahaan harus memperhatikan para pemangku kepentingan</w:t>
      </w:r>
      <w:r w:rsidRPr="005F3EF9">
        <w:rPr>
          <w:rFonts w:ascii="Times New Roman" w:hAnsi="Times New Roman" w:cs="Times New Roman"/>
          <w:color w:val="202124"/>
          <w:lang w:val="id-ID"/>
        </w:rPr>
        <w:t xml:space="preserve"> (stakeholder)</w:t>
      </w:r>
      <w:r w:rsidRPr="005F3EF9">
        <w:rPr>
          <w:rFonts w:ascii="Times New Roman" w:hAnsi="Times New Roman" w:cs="Times New Roman"/>
          <w:color w:val="202124"/>
        </w:rPr>
        <w:t>?</w:t>
      </w:r>
    </w:p>
    <w:p w:rsidR="0055728E" w:rsidRPr="00DD4209" w:rsidRDefault="0055728E" w:rsidP="0055728E">
      <w:pPr>
        <w:pStyle w:val="Heading2"/>
        <w:shd w:val="clear" w:color="auto" w:fill="FFFFFF"/>
        <w:spacing w:before="0" w:after="300"/>
        <w:rPr>
          <w:rFonts w:ascii="Times New Roman" w:hAnsi="Times New Roman" w:cs="Times New Roman"/>
          <w:color w:val="333333"/>
          <w:sz w:val="22"/>
          <w:szCs w:val="22"/>
          <w:highlight w:val="yellow"/>
        </w:rPr>
      </w:pPr>
      <w:r w:rsidRPr="00DD4209">
        <w:rPr>
          <w:rStyle w:val="Strong"/>
          <w:rFonts w:ascii="Times New Roman" w:hAnsi="Times New Roman" w:cs="Times New Roman"/>
          <w:b w:val="0"/>
          <w:bCs w:val="0"/>
          <w:color w:val="333333"/>
          <w:sz w:val="22"/>
          <w:szCs w:val="22"/>
          <w:highlight w:val="yellow"/>
        </w:rPr>
        <w:t>Apa Itu Stakeholder?</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DD4209">
        <w:rPr>
          <w:rStyle w:val="Emphasis"/>
          <w:color w:val="555555"/>
          <w:sz w:val="22"/>
          <w:szCs w:val="22"/>
          <w:highlight w:val="yellow"/>
        </w:rPr>
        <w:t>Stakeholder</w:t>
      </w:r>
      <w:r w:rsidRPr="005F3EF9">
        <w:rPr>
          <w:color w:val="555555"/>
          <w:sz w:val="22"/>
          <w:szCs w:val="22"/>
        </w:rPr>
        <w:t xml:space="preserve"> adalah </w:t>
      </w:r>
      <w:r w:rsidRPr="00DD4209">
        <w:rPr>
          <w:color w:val="555555"/>
          <w:sz w:val="22"/>
          <w:szCs w:val="22"/>
          <w:highlight w:val="yellow"/>
        </w:rPr>
        <w:t>individu, kelompok, atau organisasi yang memiliki kepentingan dalam suatu proyek</w:t>
      </w:r>
      <w:r w:rsidRPr="005F3EF9">
        <w:rPr>
          <w:color w:val="555555"/>
          <w:sz w:val="22"/>
          <w:szCs w:val="22"/>
        </w:rPr>
        <w:t xml:space="preserve"> atau inisiatif, termasuk pengembangan sistem informasi. Mereka dapat memengaruhi atau dipengaruhi oleh hasil dari proyek tersebut. </w:t>
      </w:r>
      <w:r w:rsidRPr="00DD4209">
        <w:rPr>
          <w:rStyle w:val="Emphasis"/>
          <w:color w:val="555555"/>
          <w:sz w:val="22"/>
          <w:szCs w:val="22"/>
          <w:highlight w:val="yellow"/>
        </w:rPr>
        <w:t>Stakeholder</w:t>
      </w:r>
      <w:r w:rsidRPr="00DD4209">
        <w:rPr>
          <w:color w:val="555555"/>
          <w:sz w:val="22"/>
          <w:szCs w:val="22"/>
          <w:highlight w:val="yellow"/>
        </w:rPr>
        <w:t> dalam pengembangan sistem informasi mencakup berbagai pihak, mulai dari pengguna akhir hingga manajemen puncak</w:t>
      </w:r>
      <w:r w:rsidRPr="005F3EF9">
        <w:rPr>
          <w:color w:val="555555"/>
          <w:sz w:val="22"/>
          <w:szCs w:val="22"/>
        </w:rPr>
        <w:t>.</w:t>
      </w:r>
    </w:p>
    <w:p w:rsidR="0055728E" w:rsidRPr="005F3EF9" w:rsidRDefault="0055728E" w:rsidP="0055728E">
      <w:pPr>
        <w:pStyle w:val="Heading2"/>
        <w:shd w:val="clear" w:color="auto" w:fill="FFFFFF"/>
        <w:spacing w:before="0" w:after="300"/>
        <w:rPr>
          <w:rFonts w:ascii="Times New Roman" w:hAnsi="Times New Roman" w:cs="Times New Roman"/>
          <w:color w:val="333333"/>
          <w:sz w:val="22"/>
          <w:szCs w:val="22"/>
        </w:rPr>
      </w:pPr>
      <w:r w:rsidRPr="005F3EF9">
        <w:rPr>
          <w:rStyle w:val="Strong"/>
          <w:rFonts w:ascii="Times New Roman" w:hAnsi="Times New Roman" w:cs="Times New Roman"/>
          <w:b w:val="0"/>
          <w:bCs w:val="0"/>
          <w:color w:val="333333"/>
          <w:sz w:val="22"/>
          <w:szCs w:val="22"/>
        </w:rPr>
        <w:t>Peran Stakeholder dalam Pengembangan Sistem Informasi</w:t>
      </w:r>
    </w:p>
    <w:p w:rsidR="0055728E" w:rsidRPr="005F3EF9" w:rsidRDefault="0055728E" w:rsidP="0055728E">
      <w:pPr>
        <w:pStyle w:val="Heading3"/>
        <w:shd w:val="clear" w:color="auto" w:fill="FFFFFF"/>
        <w:spacing w:before="0" w:after="300"/>
        <w:rPr>
          <w:rFonts w:ascii="Times New Roman" w:hAnsi="Times New Roman" w:cs="Times New Roman"/>
          <w:b/>
          <w:bCs/>
          <w:color w:val="333333"/>
          <w:sz w:val="22"/>
          <w:szCs w:val="22"/>
        </w:rPr>
      </w:pPr>
      <w:r w:rsidRPr="005F3EF9">
        <w:rPr>
          <w:rStyle w:val="Strong"/>
          <w:rFonts w:ascii="Times New Roman" w:hAnsi="Times New Roman" w:cs="Times New Roman"/>
          <w:b w:val="0"/>
          <w:bCs w:val="0"/>
          <w:color w:val="333333"/>
          <w:sz w:val="22"/>
          <w:szCs w:val="22"/>
        </w:rPr>
        <w:t>1</w:t>
      </w:r>
      <w:r w:rsidRPr="00DD4209">
        <w:rPr>
          <w:rStyle w:val="Strong"/>
          <w:rFonts w:ascii="Times New Roman" w:hAnsi="Times New Roman" w:cs="Times New Roman"/>
          <w:b w:val="0"/>
          <w:bCs w:val="0"/>
          <w:color w:val="333333"/>
          <w:sz w:val="22"/>
          <w:szCs w:val="22"/>
          <w:highlight w:val="yellow"/>
        </w:rPr>
        <w:t>. Sponsor Proyek</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Sponsor proyek biasanya adalah pihak manajemen senior atau pemilik bisnis yang mendanai proyek pengembangan sistem informasi. Peran mereka meliputi:</w:t>
      </w:r>
    </w:p>
    <w:p w:rsidR="0055728E" w:rsidRPr="005F3EF9" w:rsidRDefault="0055728E" w:rsidP="0055728E">
      <w:pPr>
        <w:numPr>
          <w:ilvl w:val="0"/>
          <w:numId w:val="23"/>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lastRenderedPageBreak/>
        <w:t>Menentukan tujuan strategis proyek.</w:t>
      </w:r>
    </w:p>
    <w:p w:rsidR="0055728E" w:rsidRPr="005F3EF9" w:rsidRDefault="0055728E" w:rsidP="0055728E">
      <w:pPr>
        <w:numPr>
          <w:ilvl w:val="0"/>
          <w:numId w:val="23"/>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Memberikan dukungan finansial dan sumber daya.</w:t>
      </w:r>
    </w:p>
    <w:p w:rsidR="0055728E" w:rsidRPr="00DD4209" w:rsidRDefault="0055728E" w:rsidP="0055728E">
      <w:pPr>
        <w:numPr>
          <w:ilvl w:val="0"/>
          <w:numId w:val="23"/>
        </w:numPr>
        <w:shd w:val="clear" w:color="auto" w:fill="FFFFFF"/>
        <w:spacing w:before="100" w:beforeAutospacing="1" w:after="100" w:afterAutospacing="1" w:line="240" w:lineRule="auto"/>
        <w:rPr>
          <w:rFonts w:ascii="Times New Roman" w:hAnsi="Times New Roman" w:cs="Times New Roman"/>
          <w:color w:val="555555"/>
          <w:highlight w:val="yellow"/>
        </w:rPr>
      </w:pPr>
      <w:r w:rsidRPr="00DD4209">
        <w:rPr>
          <w:rFonts w:ascii="Times New Roman" w:hAnsi="Times New Roman" w:cs="Times New Roman"/>
          <w:color w:val="555555"/>
          <w:highlight w:val="yellow"/>
        </w:rPr>
        <w:t>Menyelesaikan konflik antar tim.</w:t>
      </w:r>
    </w:p>
    <w:p w:rsidR="0055728E" w:rsidRPr="005F3EF9" w:rsidRDefault="0055728E" w:rsidP="0055728E">
      <w:pPr>
        <w:pStyle w:val="Heading3"/>
        <w:shd w:val="clear" w:color="auto" w:fill="FFFFFF"/>
        <w:spacing w:before="0" w:after="300"/>
        <w:rPr>
          <w:rFonts w:ascii="Times New Roman" w:hAnsi="Times New Roman" w:cs="Times New Roman"/>
          <w:color w:val="333333"/>
          <w:sz w:val="22"/>
          <w:szCs w:val="22"/>
        </w:rPr>
      </w:pPr>
      <w:r w:rsidRPr="005F3EF9">
        <w:rPr>
          <w:rStyle w:val="Strong"/>
          <w:rFonts w:ascii="Times New Roman" w:hAnsi="Times New Roman" w:cs="Times New Roman"/>
          <w:b w:val="0"/>
          <w:bCs w:val="0"/>
          <w:color w:val="333333"/>
          <w:sz w:val="22"/>
          <w:szCs w:val="22"/>
        </w:rPr>
        <w:t xml:space="preserve">2. </w:t>
      </w:r>
      <w:r w:rsidRPr="00DD4209">
        <w:rPr>
          <w:rStyle w:val="Strong"/>
          <w:rFonts w:ascii="Times New Roman" w:hAnsi="Times New Roman" w:cs="Times New Roman"/>
          <w:b w:val="0"/>
          <w:bCs w:val="0"/>
          <w:color w:val="333333"/>
          <w:sz w:val="22"/>
          <w:szCs w:val="22"/>
          <w:highlight w:val="yellow"/>
        </w:rPr>
        <w:t>Tim Pengembang (Developer)</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Tim pengembang adalah pihak yang bertanggung jawab untuk merancang, membangun, dan mengimplementasikan sistem informasi. Peran mereka meliputi:</w:t>
      </w:r>
    </w:p>
    <w:p w:rsidR="0055728E" w:rsidRPr="005F3EF9" w:rsidRDefault="0055728E" w:rsidP="0055728E">
      <w:pPr>
        <w:numPr>
          <w:ilvl w:val="0"/>
          <w:numId w:val="24"/>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Menerjemahkan kebutuhan pengguna ke dalam desain teknis.</w:t>
      </w:r>
    </w:p>
    <w:p w:rsidR="0055728E" w:rsidRPr="005F3EF9" w:rsidRDefault="0055728E" w:rsidP="0055728E">
      <w:pPr>
        <w:numPr>
          <w:ilvl w:val="0"/>
          <w:numId w:val="24"/>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Mengembangkan solusi berbasis teknologi.</w:t>
      </w:r>
    </w:p>
    <w:p w:rsidR="0055728E" w:rsidRPr="005F3EF9" w:rsidRDefault="0055728E" w:rsidP="0055728E">
      <w:pPr>
        <w:numPr>
          <w:ilvl w:val="0"/>
          <w:numId w:val="24"/>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Menguji dan memelihara sistem agar tetap berjalan optimal.</w:t>
      </w:r>
    </w:p>
    <w:p w:rsidR="0055728E" w:rsidRPr="005F3EF9" w:rsidRDefault="0055728E" w:rsidP="0055728E">
      <w:pPr>
        <w:pStyle w:val="Heading3"/>
        <w:shd w:val="clear" w:color="auto" w:fill="FFFFFF"/>
        <w:spacing w:before="0" w:after="300"/>
        <w:rPr>
          <w:rFonts w:ascii="Times New Roman" w:hAnsi="Times New Roman" w:cs="Times New Roman"/>
          <w:b/>
          <w:bCs/>
          <w:color w:val="333333"/>
          <w:sz w:val="22"/>
          <w:szCs w:val="22"/>
        </w:rPr>
      </w:pPr>
      <w:r w:rsidRPr="005F3EF9">
        <w:rPr>
          <w:rStyle w:val="Strong"/>
          <w:rFonts w:ascii="Times New Roman" w:hAnsi="Times New Roman" w:cs="Times New Roman"/>
          <w:b w:val="0"/>
          <w:bCs w:val="0"/>
          <w:color w:val="333333"/>
          <w:sz w:val="22"/>
          <w:szCs w:val="22"/>
        </w:rPr>
        <w:t>3</w:t>
      </w:r>
      <w:r w:rsidRPr="00DD4209">
        <w:rPr>
          <w:rStyle w:val="Strong"/>
          <w:rFonts w:ascii="Times New Roman" w:hAnsi="Times New Roman" w:cs="Times New Roman"/>
          <w:b w:val="0"/>
          <w:bCs w:val="0"/>
          <w:color w:val="333333"/>
          <w:sz w:val="22"/>
          <w:szCs w:val="22"/>
          <w:highlight w:val="yellow"/>
        </w:rPr>
        <w:t>. Pengguna Akhir (End-User)</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Pengguna akhir adalah individu atau kelompok yang akan menggunakan sistem informasi dalam aktivitas sehari-hari. Peran mereka meliputi:</w:t>
      </w:r>
    </w:p>
    <w:p w:rsidR="0055728E" w:rsidRPr="005F3EF9" w:rsidRDefault="0055728E" w:rsidP="0055728E">
      <w:pPr>
        <w:numPr>
          <w:ilvl w:val="0"/>
          <w:numId w:val="25"/>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Memberikan masukan mengenai kebutuhan dan preferensi mereka.</w:t>
      </w:r>
    </w:p>
    <w:p w:rsidR="0055728E" w:rsidRPr="005F3EF9" w:rsidRDefault="0055728E" w:rsidP="0055728E">
      <w:pPr>
        <w:numPr>
          <w:ilvl w:val="0"/>
          <w:numId w:val="25"/>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Menguji prototipe dan memberikan umpan balik.</w:t>
      </w:r>
    </w:p>
    <w:p w:rsidR="0055728E" w:rsidRPr="005F3EF9" w:rsidRDefault="0055728E" w:rsidP="0055728E">
      <w:pPr>
        <w:numPr>
          <w:ilvl w:val="0"/>
          <w:numId w:val="25"/>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Mengadopsi sistem yang telah dikembangkan.</w:t>
      </w:r>
    </w:p>
    <w:p w:rsidR="0055728E" w:rsidRPr="005F3EF9" w:rsidRDefault="0055728E" w:rsidP="0055728E">
      <w:pPr>
        <w:pStyle w:val="Heading3"/>
        <w:shd w:val="clear" w:color="auto" w:fill="FFFFFF"/>
        <w:spacing w:before="0" w:after="300"/>
        <w:rPr>
          <w:rFonts w:ascii="Times New Roman" w:hAnsi="Times New Roman" w:cs="Times New Roman"/>
          <w:color w:val="333333"/>
          <w:sz w:val="22"/>
          <w:szCs w:val="22"/>
        </w:rPr>
      </w:pPr>
      <w:r w:rsidRPr="00DD4209">
        <w:rPr>
          <w:rStyle w:val="Strong"/>
          <w:rFonts w:ascii="Times New Roman" w:hAnsi="Times New Roman" w:cs="Times New Roman"/>
          <w:b w:val="0"/>
          <w:bCs w:val="0"/>
          <w:color w:val="333333"/>
          <w:sz w:val="22"/>
          <w:szCs w:val="22"/>
          <w:highlight w:val="yellow"/>
        </w:rPr>
        <w:t>4. Analis Bisnis (Business Analyst)</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Analis bisnis berfungsi sebagai penghubung antara pengguna akhir dan tim pengembang. Peran mereka meliputi:</w:t>
      </w:r>
    </w:p>
    <w:p w:rsidR="0055728E" w:rsidRPr="005F3EF9" w:rsidRDefault="0055728E" w:rsidP="0055728E">
      <w:pPr>
        <w:numPr>
          <w:ilvl w:val="0"/>
          <w:numId w:val="26"/>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Mengidentifikasi kebutuhan bisnis.</w:t>
      </w:r>
    </w:p>
    <w:p w:rsidR="0055728E" w:rsidRPr="005F3EF9" w:rsidRDefault="0055728E" w:rsidP="0055728E">
      <w:pPr>
        <w:numPr>
          <w:ilvl w:val="0"/>
          <w:numId w:val="26"/>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Mendokumentasikan spesifikasi fungsional.</w:t>
      </w:r>
    </w:p>
    <w:p w:rsidR="0055728E" w:rsidRPr="005F3EF9" w:rsidRDefault="0055728E" w:rsidP="0055728E">
      <w:pPr>
        <w:numPr>
          <w:ilvl w:val="0"/>
          <w:numId w:val="26"/>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Memastikan solusi memenuhi kebutuhan organisasi.</w:t>
      </w:r>
    </w:p>
    <w:p w:rsidR="0055728E" w:rsidRPr="005F3EF9" w:rsidRDefault="0055728E" w:rsidP="0055728E">
      <w:pPr>
        <w:pStyle w:val="Heading3"/>
        <w:shd w:val="clear" w:color="auto" w:fill="FFFFFF"/>
        <w:spacing w:before="0" w:after="300"/>
        <w:rPr>
          <w:rFonts w:ascii="Times New Roman" w:hAnsi="Times New Roman" w:cs="Times New Roman"/>
          <w:color w:val="333333"/>
          <w:sz w:val="22"/>
          <w:szCs w:val="22"/>
        </w:rPr>
      </w:pPr>
      <w:r w:rsidRPr="00DD4209">
        <w:rPr>
          <w:rStyle w:val="Strong"/>
          <w:rFonts w:ascii="Times New Roman" w:hAnsi="Times New Roman" w:cs="Times New Roman"/>
          <w:b w:val="0"/>
          <w:bCs w:val="0"/>
          <w:color w:val="333333"/>
          <w:sz w:val="22"/>
          <w:szCs w:val="22"/>
          <w:highlight w:val="yellow"/>
        </w:rPr>
        <w:t>5. Manajer Proyek</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Manajer proyek bertanggung jawab untuk memastikan bahwa proyek pengembangan sistem informasi selesai tepat waktu, sesuai anggaran, dan memenuhi kualitas yang diharapkan. Peran mereka meliputi:</w:t>
      </w:r>
    </w:p>
    <w:p w:rsidR="0055728E" w:rsidRPr="005F3EF9" w:rsidRDefault="0055728E" w:rsidP="0055728E">
      <w:pPr>
        <w:numPr>
          <w:ilvl w:val="0"/>
          <w:numId w:val="27"/>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Merencanakan dan mengatur jadwal proyek.</w:t>
      </w:r>
    </w:p>
    <w:p w:rsidR="0055728E" w:rsidRPr="005F3EF9" w:rsidRDefault="0055728E" w:rsidP="0055728E">
      <w:pPr>
        <w:numPr>
          <w:ilvl w:val="0"/>
          <w:numId w:val="27"/>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Mengelola risiko dan masalah yang muncul.</w:t>
      </w:r>
    </w:p>
    <w:p w:rsidR="0055728E" w:rsidRPr="005F3EF9" w:rsidRDefault="0055728E" w:rsidP="0055728E">
      <w:pPr>
        <w:numPr>
          <w:ilvl w:val="0"/>
          <w:numId w:val="27"/>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Berkomunikasi dengan semua </w:t>
      </w:r>
      <w:r w:rsidRPr="005F3EF9">
        <w:rPr>
          <w:rStyle w:val="Emphasis"/>
          <w:rFonts w:ascii="Times New Roman" w:hAnsi="Times New Roman" w:cs="Times New Roman"/>
          <w:color w:val="555555"/>
        </w:rPr>
        <w:t>stakeholder</w:t>
      </w:r>
      <w:r w:rsidRPr="005F3EF9">
        <w:rPr>
          <w:rFonts w:ascii="Times New Roman" w:hAnsi="Times New Roman" w:cs="Times New Roman"/>
          <w:color w:val="555555"/>
        </w:rPr>
        <w:t>.</w:t>
      </w:r>
    </w:p>
    <w:p w:rsidR="0055728E" w:rsidRPr="005F3EF9" w:rsidRDefault="0055728E" w:rsidP="0055728E">
      <w:pPr>
        <w:pStyle w:val="Heading3"/>
        <w:shd w:val="clear" w:color="auto" w:fill="FFFFFF"/>
        <w:spacing w:before="0" w:after="300"/>
        <w:rPr>
          <w:rFonts w:ascii="Times New Roman" w:hAnsi="Times New Roman" w:cs="Times New Roman"/>
          <w:color w:val="333333"/>
          <w:sz w:val="22"/>
          <w:szCs w:val="22"/>
        </w:rPr>
      </w:pPr>
      <w:r w:rsidRPr="00DD4209">
        <w:rPr>
          <w:rStyle w:val="Strong"/>
          <w:rFonts w:ascii="Times New Roman" w:hAnsi="Times New Roman" w:cs="Times New Roman"/>
          <w:b w:val="0"/>
          <w:bCs w:val="0"/>
          <w:color w:val="333333"/>
          <w:sz w:val="22"/>
          <w:szCs w:val="22"/>
          <w:highlight w:val="yellow"/>
        </w:rPr>
        <w:t>6. Regulator dan Pemerintah</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Dalam beberapa kasus, regulator atau pemerintah juga termasuk </w:t>
      </w:r>
      <w:r w:rsidRPr="005F3EF9">
        <w:rPr>
          <w:rStyle w:val="Emphasis"/>
          <w:color w:val="555555"/>
          <w:sz w:val="22"/>
          <w:szCs w:val="22"/>
        </w:rPr>
        <w:t>stakeholder</w:t>
      </w:r>
      <w:r w:rsidRPr="005F3EF9">
        <w:rPr>
          <w:color w:val="555555"/>
          <w:sz w:val="22"/>
          <w:szCs w:val="22"/>
        </w:rPr>
        <w:t> yang penting. Peran mereka meliputi:</w:t>
      </w:r>
    </w:p>
    <w:p w:rsidR="0055728E" w:rsidRPr="005F3EF9" w:rsidRDefault="0055728E" w:rsidP="0055728E">
      <w:pPr>
        <w:numPr>
          <w:ilvl w:val="0"/>
          <w:numId w:val="28"/>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Memberikan panduan regulasi yang harus dipatuhi.</w:t>
      </w:r>
    </w:p>
    <w:p w:rsidR="0055728E" w:rsidRPr="005F3EF9" w:rsidRDefault="0055728E" w:rsidP="0055728E">
      <w:pPr>
        <w:numPr>
          <w:ilvl w:val="0"/>
          <w:numId w:val="28"/>
        </w:numPr>
        <w:shd w:val="clear" w:color="auto" w:fill="FFFFFF"/>
        <w:spacing w:before="100" w:beforeAutospacing="1" w:after="100" w:afterAutospacing="1" w:line="240" w:lineRule="auto"/>
        <w:rPr>
          <w:rFonts w:ascii="Times New Roman" w:hAnsi="Times New Roman" w:cs="Times New Roman"/>
          <w:color w:val="555555"/>
        </w:rPr>
      </w:pPr>
      <w:r w:rsidRPr="005F3EF9">
        <w:rPr>
          <w:rFonts w:ascii="Times New Roman" w:hAnsi="Times New Roman" w:cs="Times New Roman"/>
          <w:color w:val="555555"/>
        </w:rPr>
        <w:t>Mengawasi implementasi kebijakan terkait keamanan data.</w:t>
      </w:r>
    </w:p>
    <w:p w:rsidR="0055728E" w:rsidRPr="005F3EF9" w:rsidRDefault="0055728E" w:rsidP="0055728E">
      <w:pPr>
        <w:pStyle w:val="Heading2"/>
        <w:shd w:val="clear" w:color="auto" w:fill="FFFFFF"/>
        <w:spacing w:before="0" w:after="300"/>
        <w:rPr>
          <w:rFonts w:ascii="Times New Roman" w:hAnsi="Times New Roman" w:cs="Times New Roman"/>
          <w:color w:val="333333"/>
          <w:sz w:val="22"/>
          <w:szCs w:val="22"/>
        </w:rPr>
      </w:pPr>
      <w:r w:rsidRPr="00DD4209">
        <w:rPr>
          <w:rStyle w:val="Strong"/>
          <w:rFonts w:ascii="Times New Roman" w:hAnsi="Times New Roman" w:cs="Times New Roman"/>
          <w:b w:val="0"/>
          <w:bCs w:val="0"/>
          <w:color w:val="333333"/>
          <w:sz w:val="22"/>
          <w:szCs w:val="22"/>
          <w:highlight w:val="cyan"/>
        </w:rPr>
        <w:lastRenderedPageBreak/>
        <w:t>Mengapa Keterlibatan Stakeholder Penting?</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Keterlibatan </w:t>
      </w:r>
      <w:r w:rsidRPr="005F3EF9">
        <w:rPr>
          <w:rStyle w:val="Emphasis"/>
          <w:color w:val="555555"/>
          <w:sz w:val="22"/>
          <w:szCs w:val="22"/>
        </w:rPr>
        <w:t>stakeholder</w:t>
      </w:r>
      <w:r w:rsidRPr="005F3EF9">
        <w:rPr>
          <w:color w:val="555555"/>
          <w:sz w:val="22"/>
          <w:szCs w:val="22"/>
        </w:rPr>
        <w:t> dalam pengembangan sistem informasi sangat penting karena:</w:t>
      </w:r>
    </w:p>
    <w:p w:rsidR="0055728E" w:rsidRPr="005F3EF9" w:rsidRDefault="0055728E" w:rsidP="0055728E">
      <w:pPr>
        <w:numPr>
          <w:ilvl w:val="0"/>
          <w:numId w:val="29"/>
        </w:numPr>
        <w:shd w:val="clear" w:color="auto" w:fill="FFFFFF"/>
        <w:spacing w:before="100" w:beforeAutospacing="1" w:after="100" w:afterAutospacing="1" w:line="240" w:lineRule="auto"/>
        <w:rPr>
          <w:rFonts w:ascii="Times New Roman" w:hAnsi="Times New Roman" w:cs="Times New Roman"/>
          <w:color w:val="555555"/>
        </w:rPr>
      </w:pPr>
      <w:r w:rsidRPr="005F3EF9">
        <w:rPr>
          <w:rStyle w:val="Strong"/>
          <w:rFonts w:ascii="Times New Roman" w:hAnsi="Times New Roman" w:cs="Times New Roman"/>
          <w:color w:val="555555"/>
        </w:rPr>
        <w:t>Memastikan kebutuhan terpenuhi</w:t>
      </w:r>
      <w:r w:rsidRPr="005F3EF9">
        <w:rPr>
          <w:rFonts w:ascii="Times New Roman" w:hAnsi="Times New Roman" w:cs="Times New Roman"/>
          <w:color w:val="555555"/>
        </w:rPr>
        <w:t>: Masukan dari berbagai </w:t>
      </w:r>
      <w:r w:rsidRPr="005F3EF9">
        <w:rPr>
          <w:rStyle w:val="Emphasis"/>
          <w:rFonts w:ascii="Times New Roman" w:hAnsi="Times New Roman" w:cs="Times New Roman"/>
          <w:color w:val="555555"/>
        </w:rPr>
        <w:t>stakeholder</w:t>
      </w:r>
      <w:r w:rsidRPr="005F3EF9">
        <w:rPr>
          <w:rFonts w:ascii="Times New Roman" w:hAnsi="Times New Roman" w:cs="Times New Roman"/>
          <w:color w:val="555555"/>
        </w:rPr>
        <w:t> membantu menciptakan sistem yang sesuai dengan kebutuhan.</w:t>
      </w:r>
    </w:p>
    <w:p w:rsidR="0055728E" w:rsidRPr="005F3EF9" w:rsidRDefault="0055728E" w:rsidP="0055728E">
      <w:pPr>
        <w:numPr>
          <w:ilvl w:val="0"/>
          <w:numId w:val="29"/>
        </w:numPr>
        <w:shd w:val="clear" w:color="auto" w:fill="FFFFFF"/>
        <w:spacing w:before="100" w:beforeAutospacing="1" w:after="100" w:afterAutospacing="1" w:line="240" w:lineRule="auto"/>
        <w:rPr>
          <w:rFonts w:ascii="Times New Roman" w:hAnsi="Times New Roman" w:cs="Times New Roman"/>
          <w:color w:val="555555"/>
        </w:rPr>
      </w:pPr>
      <w:r w:rsidRPr="005F3EF9">
        <w:rPr>
          <w:rStyle w:val="Strong"/>
          <w:rFonts w:ascii="Times New Roman" w:hAnsi="Times New Roman" w:cs="Times New Roman"/>
          <w:color w:val="555555"/>
        </w:rPr>
        <w:t>Mengurangi risiko</w:t>
      </w:r>
      <w:r w:rsidRPr="005F3EF9">
        <w:rPr>
          <w:rFonts w:ascii="Times New Roman" w:hAnsi="Times New Roman" w:cs="Times New Roman"/>
          <w:color w:val="555555"/>
        </w:rPr>
        <w:t>: Dengan melibatkan berbagai pihak, risiko kesalahan dalam perencanaan dan implementasi dapat diminimalkan.</w:t>
      </w:r>
    </w:p>
    <w:p w:rsidR="0055728E" w:rsidRPr="00DD4209" w:rsidRDefault="0055728E" w:rsidP="0055728E">
      <w:pPr>
        <w:numPr>
          <w:ilvl w:val="0"/>
          <w:numId w:val="29"/>
        </w:numPr>
        <w:shd w:val="clear" w:color="auto" w:fill="FFFFFF"/>
        <w:spacing w:before="100" w:beforeAutospacing="1" w:after="100" w:afterAutospacing="1" w:line="240" w:lineRule="auto"/>
        <w:rPr>
          <w:rFonts w:ascii="Times New Roman" w:hAnsi="Times New Roman" w:cs="Times New Roman"/>
          <w:color w:val="555555"/>
        </w:rPr>
      </w:pPr>
      <w:r w:rsidRPr="00DD4209">
        <w:rPr>
          <w:rStyle w:val="Strong"/>
          <w:rFonts w:ascii="Times New Roman" w:hAnsi="Times New Roman" w:cs="Times New Roman"/>
          <w:color w:val="555555"/>
          <w:highlight w:val="yellow"/>
        </w:rPr>
        <w:t>Meningkatkan adopsi</w:t>
      </w:r>
      <w:r w:rsidRPr="00DD4209">
        <w:rPr>
          <w:rFonts w:ascii="Times New Roman" w:hAnsi="Times New Roman" w:cs="Times New Roman"/>
          <w:color w:val="555555"/>
          <w:highlight w:val="yellow"/>
        </w:rPr>
        <w:t xml:space="preserve">: Keterlibatan pengguna akhir sejak awal proyek meningkatkan </w:t>
      </w:r>
      <w:r w:rsidRPr="00DD4209">
        <w:rPr>
          <w:rFonts w:ascii="Times New Roman" w:hAnsi="Times New Roman" w:cs="Times New Roman"/>
          <w:color w:val="555555"/>
        </w:rPr>
        <w:t>kemungkinan adopsi sistem.</w:t>
      </w:r>
    </w:p>
    <w:p w:rsidR="0055728E" w:rsidRPr="005F3EF9" w:rsidRDefault="0055728E" w:rsidP="0055728E">
      <w:pPr>
        <w:pStyle w:val="Heading2"/>
        <w:shd w:val="clear" w:color="auto" w:fill="FFFFFF"/>
        <w:spacing w:before="0" w:after="300"/>
        <w:rPr>
          <w:rFonts w:ascii="Times New Roman" w:hAnsi="Times New Roman" w:cs="Times New Roman"/>
          <w:color w:val="333333"/>
          <w:sz w:val="22"/>
          <w:szCs w:val="22"/>
        </w:rPr>
      </w:pPr>
      <w:r w:rsidRPr="00DD4209">
        <w:rPr>
          <w:rStyle w:val="Strong"/>
          <w:rFonts w:ascii="Times New Roman" w:hAnsi="Times New Roman" w:cs="Times New Roman"/>
          <w:b w:val="0"/>
          <w:bCs w:val="0"/>
          <w:color w:val="333333"/>
          <w:sz w:val="22"/>
          <w:szCs w:val="22"/>
          <w:highlight w:val="cyan"/>
        </w:rPr>
        <w:t>Tantangan dalam Melibatkan Stakeholder</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Meskipun penting, melibatkan </w:t>
      </w:r>
      <w:r w:rsidRPr="005F3EF9">
        <w:rPr>
          <w:rStyle w:val="Emphasis"/>
          <w:color w:val="555555"/>
          <w:sz w:val="22"/>
          <w:szCs w:val="22"/>
        </w:rPr>
        <w:t>stakeholder</w:t>
      </w:r>
      <w:r w:rsidRPr="005F3EF9">
        <w:rPr>
          <w:color w:val="555555"/>
          <w:sz w:val="22"/>
          <w:szCs w:val="22"/>
        </w:rPr>
        <w:t> tidak selalu mudah. Beberapa tantangan yang sering muncul adalah:</w:t>
      </w:r>
    </w:p>
    <w:p w:rsidR="0055728E" w:rsidRPr="005F3EF9" w:rsidRDefault="0055728E" w:rsidP="0055728E">
      <w:pPr>
        <w:numPr>
          <w:ilvl w:val="0"/>
          <w:numId w:val="30"/>
        </w:numPr>
        <w:shd w:val="clear" w:color="auto" w:fill="FFFFFF"/>
        <w:spacing w:before="100" w:beforeAutospacing="1" w:after="100" w:afterAutospacing="1" w:line="240" w:lineRule="auto"/>
        <w:rPr>
          <w:rFonts w:ascii="Times New Roman" w:hAnsi="Times New Roman" w:cs="Times New Roman"/>
          <w:color w:val="555555"/>
        </w:rPr>
      </w:pPr>
      <w:r w:rsidRPr="005F3EF9">
        <w:rPr>
          <w:rStyle w:val="Strong"/>
          <w:rFonts w:ascii="Times New Roman" w:hAnsi="Times New Roman" w:cs="Times New Roman"/>
          <w:color w:val="555555"/>
        </w:rPr>
        <w:t>Komunikasi yang kurang efektif</w:t>
      </w:r>
      <w:r w:rsidRPr="005F3EF9">
        <w:rPr>
          <w:rFonts w:ascii="Times New Roman" w:hAnsi="Times New Roman" w:cs="Times New Roman"/>
          <w:color w:val="555555"/>
        </w:rPr>
        <w:t>: Perbedaan latar belakang dan kepentingan dapat memengaruhi komunikasi antar </w:t>
      </w:r>
      <w:r w:rsidRPr="005F3EF9">
        <w:rPr>
          <w:rStyle w:val="Emphasis"/>
          <w:rFonts w:ascii="Times New Roman" w:hAnsi="Times New Roman" w:cs="Times New Roman"/>
          <w:color w:val="555555"/>
        </w:rPr>
        <w:t>stakeholder</w:t>
      </w:r>
      <w:r w:rsidRPr="005F3EF9">
        <w:rPr>
          <w:rFonts w:ascii="Times New Roman" w:hAnsi="Times New Roman" w:cs="Times New Roman"/>
          <w:color w:val="555555"/>
        </w:rPr>
        <w:t>.</w:t>
      </w:r>
    </w:p>
    <w:p w:rsidR="0055728E" w:rsidRPr="005F3EF9" w:rsidRDefault="0055728E" w:rsidP="0055728E">
      <w:pPr>
        <w:numPr>
          <w:ilvl w:val="0"/>
          <w:numId w:val="30"/>
        </w:numPr>
        <w:shd w:val="clear" w:color="auto" w:fill="FFFFFF"/>
        <w:spacing w:before="100" w:beforeAutospacing="1" w:after="100" w:afterAutospacing="1" w:line="240" w:lineRule="auto"/>
        <w:rPr>
          <w:rFonts w:ascii="Times New Roman" w:hAnsi="Times New Roman" w:cs="Times New Roman"/>
          <w:color w:val="555555"/>
        </w:rPr>
      </w:pPr>
      <w:r w:rsidRPr="005F3EF9">
        <w:rPr>
          <w:rStyle w:val="Strong"/>
          <w:rFonts w:ascii="Times New Roman" w:hAnsi="Times New Roman" w:cs="Times New Roman"/>
          <w:color w:val="555555"/>
        </w:rPr>
        <w:t>Konflik kepentingan</w:t>
      </w:r>
      <w:r w:rsidRPr="005F3EF9">
        <w:rPr>
          <w:rFonts w:ascii="Times New Roman" w:hAnsi="Times New Roman" w:cs="Times New Roman"/>
          <w:color w:val="555555"/>
        </w:rPr>
        <w:t>: Setiap </w:t>
      </w:r>
      <w:r w:rsidRPr="005F3EF9">
        <w:rPr>
          <w:rStyle w:val="Emphasis"/>
          <w:rFonts w:ascii="Times New Roman" w:hAnsi="Times New Roman" w:cs="Times New Roman"/>
          <w:color w:val="555555"/>
        </w:rPr>
        <w:t>stakeholder</w:t>
      </w:r>
      <w:r w:rsidRPr="005F3EF9">
        <w:rPr>
          <w:rFonts w:ascii="Times New Roman" w:hAnsi="Times New Roman" w:cs="Times New Roman"/>
          <w:color w:val="555555"/>
        </w:rPr>
        <w:t> memiliki prioritas yang berbeda, yang dapat memicu konflik.</w:t>
      </w:r>
    </w:p>
    <w:p w:rsidR="0055728E" w:rsidRPr="005F3EF9" w:rsidRDefault="0055728E" w:rsidP="0055728E">
      <w:pPr>
        <w:numPr>
          <w:ilvl w:val="0"/>
          <w:numId w:val="30"/>
        </w:numPr>
        <w:shd w:val="clear" w:color="auto" w:fill="FFFFFF"/>
        <w:spacing w:before="100" w:beforeAutospacing="1" w:after="100" w:afterAutospacing="1" w:line="240" w:lineRule="auto"/>
        <w:rPr>
          <w:rFonts w:ascii="Times New Roman" w:hAnsi="Times New Roman" w:cs="Times New Roman"/>
          <w:color w:val="555555"/>
        </w:rPr>
      </w:pPr>
      <w:r w:rsidRPr="005F3EF9">
        <w:rPr>
          <w:rStyle w:val="Strong"/>
          <w:rFonts w:ascii="Times New Roman" w:hAnsi="Times New Roman" w:cs="Times New Roman"/>
          <w:color w:val="555555"/>
        </w:rPr>
        <w:t>Keterbatasan waktu dan sumber daya</w:t>
      </w:r>
      <w:r w:rsidRPr="005F3EF9">
        <w:rPr>
          <w:rFonts w:ascii="Times New Roman" w:hAnsi="Times New Roman" w:cs="Times New Roman"/>
          <w:color w:val="555555"/>
        </w:rPr>
        <w:t>: Tidak semua </w:t>
      </w:r>
      <w:r w:rsidRPr="005F3EF9">
        <w:rPr>
          <w:rStyle w:val="Emphasis"/>
          <w:rFonts w:ascii="Times New Roman" w:hAnsi="Times New Roman" w:cs="Times New Roman"/>
          <w:color w:val="555555"/>
        </w:rPr>
        <w:t>stakeholder</w:t>
      </w:r>
      <w:r w:rsidRPr="005F3EF9">
        <w:rPr>
          <w:rFonts w:ascii="Times New Roman" w:hAnsi="Times New Roman" w:cs="Times New Roman"/>
          <w:color w:val="555555"/>
        </w:rPr>
        <w:t> memiliki waktu atau sumber daya untuk terlibat secara penuh.</w:t>
      </w:r>
    </w:p>
    <w:p w:rsidR="0055728E" w:rsidRPr="005F3EF9" w:rsidRDefault="0055728E" w:rsidP="0055728E">
      <w:pPr>
        <w:pStyle w:val="Heading2"/>
        <w:shd w:val="clear" w:color="auto" w:fill="FFFFFF"/>
        <w:spacing w:before="0" w:after="300"/>
        <w:rPr>
          <w:rFonts w:ascii="Times New Roman" w:hAnsi="Times New Roman" w:cs="Times New Roman"/>
          <w:color w:val="333333"/>
          <w:sz w:val="22"/>
          <w:szCs w:val="22"/>
        </w:rPr>
      </w:pPr>
      <w:r w:rsidRPr="00DD4209">
        <w:rPr>
          <w:rStyle w:val="Strong"/>
          <w:rFonts w:ascii="Times New Roman" w:hAnsi="Times New Roman" w:cs="Times New Roman"/>
          <w:b w:val="0"/>
          <w:bCs w:val="0"/>
          <w:color w:val="333333"/>
          <w:sz w:val="22"/>
          <w:szCs w:val="22"/>
          <w:highlight w:val="cyan"/>
        </w:rPr>
        <w:t>Solusi untuk Mengatasi Tantangan</w:t>
      </w:r>
    </w:p>
    <w:p w:rsidR="0055728E" w:rsidRPr="005F3EF9" w:rsidRDefault="0055728E" w:rsidP="0055728E">
      <w:pPr>
        <w:pStyle w:val="NormalWeb"/>
        <w:shd w:val="clear" w:color="auto" w:fill="FFFFFF"/>
        <w:spacing w:before="0" w:beforeAutospacing="0" w:after="225" w:afterAutospacing="0"/>
        <w:rPr>
          <w:color w:val="555555"/>
          <w:sz w:val="22"/>
          <w:szCs w:val="22"/>
        </w:rPr>
      </w:pPr>
      <w:r w:rsidRPr="005F3EF9">
        <w:rPr>
          <w:color w:val="555555"/>
          <w:sz w:val="22"/>
          <w:szCs w:val="22"/>
        </w:rPr>
        <w:t>Untuk mengatasi tantangan tersebut, beberapa solusi yang dapat diterapkan meliputi:</w:t>
      </w:r>
    </w:p>
    <w:p w:rsidR="0055728E" w:rsidRPr="005F3EF9" w:rsidRDefault="0055728E" w:rsidP="0055728E">
      <w:pPr>
        <w:numPr>
          <w:ilvl w:val="0"/>
          <w:numId w:val="31"/>
        </w:numPr>
        <w:shd w:val="clear" w:color="auto" w:fill="FFFFFF"/>
        <w:spacing w:before="100" w:beforeAutospacing="1" w:after="100" w:afterAutospacing="1" w:line="240" w:lineRule="auto"/>
        <w:rPr>
          <w:rFonts w:ascii="Times New Roman" w:hAnsi="Times New Roman" w:cs="Times New Roman"/>
          <w:color w:val="555555"/>
        </w:rPr>
      </w:pPr>
      <w:r w:rsidRPr="005F3EF9">
        <w:rPr>
          <w:rStyle w:val="Strong"/>
          <w:rFonts w:ascii="Times New Roman" w:hAnsi="Times New Roman" w:cs="Times New Roman"/>
          <w:color w:val="555555"/>
        </w:rPr>
        <w:t>Meningkatkan komunikasi</w:t>
      </w:r>
      <w:r w:rsidRPr="005F3EF9">
        <w:rPr>
          <w:rFonts w:ascii="Times New Roman" w:hAnsi="Times New Roman" w:cs="Times New Roman"/>
          <w:color w:val="555555"/>
        </w:rPr>
        <w:t>: Gunakan alat dan metode komunikasi yang sesuai untuk memastikan semua pihak memahami tujuan dan progres proyek.</w:t>
      </w:r>
    </w:p>
    <w:p w:rsidR="0055728E" w:rsidRPr="005F3EF9" w:rsidRDefault="0055728E" w:rsidP="0055728E">
      <w:pPr>
        <w:numPr>
          <w:ilvl w:val="0"/>
          <w:numId w:val="31"/>
        </w:numPr>
        <w:shd w:val="clear" w:color="auto" w:fill="FFFFFF"/>
        <w:spacing w:before="100" w:beforeAutospacing="1" w:after="100" w:afterAutospacing="1" w:line="240" w:lineRule="auto"/>
        <w:rPr>
          <w:rFonts w:ascii="Times New Roman" w:hAnsi="Times New Roman" w:cs="Times New Roman"/>
          <w:color w:val="555555"/>
        </w:rPr>
      </w:pPr>
      <w:r w:rsidRPr="005F3EF9">
        <w:rPr>
          <w:rStyle w:val="Strong"/>
          <w:rFonts w:ascii="Times New Roman" w:hAnsi="Times New Roman" w:cs="Times New Roman"/>
          <w:color w:val="555555"/>
        </w:rPr>
        <w:t>Menyelaraskan visi</w:t>
      </w:r>
      <w:r w:rsidRPr="005F3EF9">
        <w:rPr>
          <w:rFonts w:ascii="Times New Roman" w:hAnsi="Times New Roman" w:cs="Times New Roman"/>
          <w:color w:val="555555"/>
        </w:rPr>
        <w:t>: Pastikan semua </w:t>
      </w:r>
      <w:r w:rsidRPr="005F3EF9">
        <w:rPr>
          <w:rStyle w:val="Emphasis"/>
          <w:rFonts w:ascii="Times New Roman" w:hAnsi="Times New Roman" w:cs="Times New Roman"/>
          <w:color w:val="555555"/>
        </w:rPr>
        <w:t>stakeholder</w:t>
      </w:r>
      <w:r w:rsidRPr="005F3EF9">
        <w:rPr>
          <w:rFonts w:ascii="Times New Roman" w:hAnsi="Times New Roman" w:cs="Times New Roman"/>
          <w:color w:val="555555"/>
        </w:rPr>
        <w:t> memiliki pemahaman yang sama mengenai tujuan proyek.</w:t>
      </w:r>
    </w:p>
    <w:p w:rsidR="0055728E" w:rsidRPr="005F3EF9" w:rsidRDefault="0055728E" w:rsidP="0055728E">
      <w:pPr>
        <w:numPr>
          <w:ilvl w:val="0"/>
          <w:numId w:val="31"/>
        </w:numPr>
        <w:shd w:val="clear" w:color="auto" w:fill="FFFFFF"/>
        <w:spacing w:before="100" w:beforeAutospacing="1" w:after="100" w:afterAutospacing="1" w:line="240" w:lineRule="auto"/>
        <w:rPr>
          <w:rFonts w:ascii="Times New Roman" w:hAnsi="Times New Roman" w:cs="Times New Roman"/>
          <w:color w:val="555555"/>
        </w:rPr>
      </w:pPr>
      <w:r w:rsidRPr="005F3EF9">
        <w:rPr>
          <w:rStyle w:val="Strong"/>
          <w:rFonts w:ascii="Times New Roman" w:hAnsi="Times New Roman" w:cs="Times New Roman"/>
          <w:color w:val="555555"/>
        </w:rPr>
        <w:t>Melakukan pelatihan</w:t>
      </w:r>
      <w:r w:rsidRPr="005F3EF9">
        <w:rPr>
          <w:rFonts w:ascii="Times New Roman" w:hAnsi="Times New Roman" w:cs="Times New Roman"/>
          <w:color w:val="555555"/>
        </w:rPr>
        <w:t>: Berikan pelatihan kepada </w:t>
      </w:r>
      <w:r w:rsidRPr="005F3EF9">
        <w:rPr>
          <w:rStyle w:val="Emphasis"/>
          <w:rFonts w:ascii="Times New Roman" w:hAnsi="Times New Roman" w:cs="Times New Roman"/>
          <w:color w:val="555555"/>
        </w:rPr>
        <w:t>stakeholder</w:t>
      </w:r>
      <w:r w:rsidRPr="005F3EF9">
        <w:rPr>
          <w:rFonts w:ascii="Times New Roman" w:hAnsi="Times New Roman" w:cs="Times New Roman"/>
          <w:color w:val="555555"/>
        </w:rPr>
        <w:t> agar mereka lebih memahami peran dan tanggung jawab masing-masing.</w:t>
      </w:r>
    </w:p>
    <w:p w:rsidR="0055728E" w:rsidRPr="005F3EF9" w:rsidRDefault="0055728E" w:rsidP="00261C8E">
      <w:pPr>
        <w:shd w:val="clear" w:color="auto" w:fill="FFFFFF"/>
        <w:rPr>
          <w:rFonts w:ascii="Times New Roman" w:hAnsi="Times New Roman" w:cs="Times New Roman"/>
          <w:color w:val="202124"/>
        </w:rPr>
      </w:pPr>
    </w:p>
    <w:p w:rsidR="00261C8E" w:rsidRPr="008A7335" w:rsidRDefault="00261C8E" w:rsidP="00261C8E">
      <w:pPr>
        <w:shd w:val="clear" w:color="auto" w:fill="FFFFFF"/>
        <w:rPr>
          <w:rFonts w:ascii="Arial" w:hAnsi="Arial" w:cs="Arial"/>
          <w:color w:val="202124"/>
          <w:sz w:val="27"/>
          <w:szCs w:val="27"/>
          <w:lang w:val="id-ID"/>
        </w:rPr>
      </w:pPr>
      <w:r>
        <w:rPr>
          <w:rFonts w:ascii="Arial" w:hAnsi="Arial" w:cs="Arial"/>
          <w:color w:val="202124"/>
          <w:sz w:val="27"/>
          <w:szCs w:val="27"/>
        </w:rPr>
        <w:t>Siapa sajakah stakeholders sistem?</w:t>
      </w:r>
    </w:p>
    <w:p w:rsidR="00261C8E" w:rsidRPr="008A7335" w:rsidRDefault="00261C8E" w:rsidP="00261C8E">
      <w:pPr>
        <w:shd w:val="clear" w:color="auto" w:fill="FFFFFF"/>
        <w:textAlignment w:val="top"/>
        <w:rPr>
          <w:rFonts w:ascii="Arial" w:hAnsi="Arial" w:cs="Arial"/>
          <w:color w:val="202124"/>
          <w:sz w:val="27"/>
          <w:szCs w:val="27"/>
          <w:lang w:val="id-ID"/>
        </w:rPr>
      </w:pPr>
      <w:r>
        <w:rPr>
          <w:rFonts w:ascii="Arial" w:hAnsi="Arial" w:cs="Arial"/>
          <w:noProof/>
          <w:color w:val="202124"/>
          <w:sz w:val="27"/>
          <w:szCs w:val="27"/>
        </w:rPr>
        <w:drawing>
          <wp:inline distT="0" distB="0" distL="0" distR="0" wp14:anchorId="09196189" wp14:editId="2DBF6E22">
            <wp:extent cx="2524125" cy="2000250"/>
            <wp:effectExtent l="0" t="0" r="9525" b="0"/>
            <wp:docPr id="2" name="Picture 1" descr="Hasil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pic:cNvPicPr>
                      <a:picLocks noChangeAspect="1" noChangeArrowheads="1"/>
                    </pic:cNvPicPr>
                  </pic:nvPicPr>
                  <pic:blipFill>
                    <a:blip r:embed="rId7"/>
                    <a:srcRect/>
                    <a:stretch>
                      <a:fillRect/>
                    </a:stretch>
                  </pic:blipFill>
                  <pic:spPr bwMode="auto">
                    <a:xfrm>
                      <a:off x="0" y="0"/>
                      <a:ext cx="2524193" cy="2000304"/>
                    </a:xfrm>
                    <a:prstGeom prst="rect">
                      <a:avLst/>
                    </a:prstGeom>
                    <a:noFill/>
                    <a:ln w="9525">
                      <a:noFill/>
                      <a:miter lim="800000"/>
                      <a:headEnd/>
                      <a:tailEnd/>
                    </a:ln>
                  </pic:spPr>
                </pic:pic>
              </a:graphicData>
            </a:graphic>
          </wp:inline>
        </w:drawing>
      </w:r>
    </w:p>
    <w:p w:rsidR="00AF549C" w:rsidRDefault="00AF549C" w:rsidP="00261C8E">
      <w:pPr>
        <w:shd w:val="clear" w:color="auto" w:fill="FFFFFF"/>
        <w:rPr>
          <w:rFonts w:ascii="Arial" w:hAnsi="Arial" w:cs="Arial"/>
          <w:b/>
          <w:bCs/>
          <w:color w:val="202124"/>
          <w:sz w:val="27"/>
          <w:szCs w:val="27"/>
          <w:lang w:val="id-ID"/>
        </w:rPr>
      </w:pPr>
    </w:p>
    <w:p w:rsidR="00261C8E" w:rsidRDefault="00261C8E" w:rsidP="00261C8E">
      <w:pPr>
        <w:shd w:val="clear" w:color="auto" w:fill="FFFFFF"/>
        <w:rPr>
          <w:rFonts w:ascii="Arial" w:hAnsi="Arial" w:cs="Arial"/>
          <w:color w:val="202124"/>
          <w:sz w:val="27"/>
          <w:szCs w:val="27"/>
        </w:rPr>
      </w:pPr>
      <w:r>
        <w:rPr>
          <w:rFonts w:ascii="Arial" w:hAnsi="Arial" w:cs="Arial"/>
          <w:b/>
          <w:bCs/>
          <w:color w:val="202124"/>
          <w:sz w:val="27"/>
          <w:szCs w:val="27"/>
        </w:rPr>
        <w:t xml:space="preserve">Mereka </w:t>
      </w:r>
      <w:proofErr w:type="gramStart"/>
      <w:r>
        <w:rPr>
          <w:rFonts w:ascii="Arial" w:hAnsi="Arial" w:cs="Arial"/>
          <w:b/>
          <w:bCs/>
          <w:color w:val="202124"/>
          <w:sz w:val="27"/>
          <w:szCs w:val="27"/>
        </w:rPr>
        <w:t>adalah :</w:t>
      </w:r>
      <w:proofErr w:type="gramEnd"/>
    </w:p>
    <w:p w:rsidR="00261C8E" w:rsidRDefault="00261C8E" w:rsidP="00261C8E">
      <w:pPr>
        <w:numPr>
          <w:ilvl w:val="0"/>
          <w:numId w:val="19"/>
        </w:numPr>
        <w:shd w:val="clear" w:color="auto" w:fill="FFFFFF"/>
        <w:spacing w:after="67" w:line="240" w:lineRule="auto"/>
        <w:ind w:left="0"/>
        <w:rPr>
          <w:rFonts w:ascii="Arial" w:hAnsi="Arial" w:cs="Arial"/>
          <w:color w:val="202124"/>
          <w:sz w:val="27"/>
          <w:szCs w:val="27"/>
        </w:rPr>
      </w:pPr>
      <w:r>
        <w:rPr>
          <w:rFonts w:ascii="Arial" w:hAnsi="Arial" w:cs="Arial"/>
          <w:color w:val="202124"/>
          <w:sz w:val="27"/>
          <w:szCs w:val="27"/>
        </w:rPr>
        <w:t>Manager </w:t>
      </w:r>
      <w:r>
        <w:rPr>
          <w:rFonts w:ascii="Arial" w:hAnsi="Arial" w:cs="Arial"/>
          <w:b/>
          <w:bCs/>
          <w:color w:val="202124"/>
          <w:sz w:val="27"/>
          <w:szCs w:val="27"/>
        </w:rPr>
        <w:t>Sistem</w:t>
      </w:r>
      <w:r>
        <w:rPr>
          <w:rFonts w:ascii="Arial" w:hAnsi="Arial" w:cs="Arial"/>
          <w:color w:val="202124"/>
          <w:sz w:val="27"/>
          <w:szCs w:val="27"/>
        </w:rPr>
        <w:t> Informasi. Manager dalam departemen </w:t>
      </w:r>
      <w:r>
        <w:rPr>
          <w:rFonts w:ascii="Arial" w:hAnsi="Arial" w:cs="Arial"/>
          <w:b/>
          <w:bCs/>
          <w:color w:val="202124"/>
          <w:sz w:val="27"/>
          <w:szCs w:val="27"/>
        </w:rPr>
        <w:t>Sistem</w:t>
      </w:r>
      <w:r>
        <w:rPr>
          <w:rFonts w:ascii="Arial" w:hAnsi="Arial" w:cs="Arial"/>
          <w:color w:val="202124"/>
          <w:sz w:val="27"/>
          <w:szCs w:val="27"/>
        </w:rPr>
        <w:t> informasi memiliki peranan secara langsung dalam proses pengembangan </w:t>
      </w:r>
      <w:r>
        <w:rPr>
          <w:rFonts w:ascii="Arial" w:hAnsi="Arial" w:cs="Arial"/>
          <w:b/>
          <w:bCs/>
          <w:color w:val="202124"/>
          <w:sz w:val="27"/>
          <w:szCs w:val="27"/>
        </w:rPr>
        <w:t>sistem</w:t>
      </w:r>
      <w:r>
        <w:rPr>
          <w:rFonts w:ascii="Arial" w:hAnsi="Arial" w:cs="Arial"/>
          <w:color w:val="202124"/>
          <w:sz w:val="27"/>
          <w:szCs w:val="27"/>
        </w:rPr>
        <w:t> jika organisasi yang ditanganinya berskala kecil. ...</w:t>
      </w:r>
    </w:p>
    <w:p w:rsidR="00261C8E" w:rsidRDefault="00261C8E" w:rsidP="00261C8E">
      <w:pPr>
        <w:numPr>
          <w:ilvl w:val="0"/>
          <w:numId w:val="19"/>
        </w:numPr>
        <w:shd w:val="clear" w:color="auto" w:fill="FFFFFF"/>
        <w:spacing w:after="67" w:line="240" w:lineRule="auto"/>
        <w:ind w:left="0"/>
        <w:rPr>
          <w:rFonts w:ascii="Arial" w:hAnsi="Arial" w:cs="Arial"/>
          <w:color w:val="202124"/>
          <w:sz w:val="27"/>
          <w:szCs w:val="27"/>
        </w:rPr>
      </w:pPr>
      <w:r>
        <w:rPr>
          <w:rFonts w:ascii="Arial" w:hAnsi="Arial" w:cs="Arial"/>
          <w:color w:val="202124"/>
          <w:sz w:val="27"/>
          <w:szCs w:val="27"/>
        </w:rPr>
        <w:t>Analist </w:t>
      </w:r>
      <w:r>
        <w:rPr>
          <w:rFonts w:ascii="Arial" w:hAnsi="Arial" w:cs="Arial"/>
          <w:b/>
          <w:bCs/>
          <w:color w:val="202124"/>
          <w:sz w:val="27"/>
          <w:szCs w:val="27"/>
        </w:rPr>
        <w:t>Sistem</w:t>
      </w:r>
      <w:r>
        <w:rPr>
          <w:rFonts w:ascii="Arial" w:hAnsi="Arial" w:cs="Arial"/>
          <w:color w:val="202124"/>
          <w:sz w:val="27"/>
          <w:szCs w:val="27"/>
        </w:rPr>
        <w:t xml:space="preserve">. </w:t>
      </w:r>
    </w:p>
    <w:p w:rsidR="00261C8E" w:rsidRDefault="00261C8E" w:rsidP="00261C8E">
      <w:pPr>
        <w:numPr>
          <w:ilvl w:val="0"/>
          <w:numId w:val="19"/>
        </w:numPr>
        <w:shd w:val="clear" w:color="auto" w:fill="FFFFFF"/>
        <w:spacing w:after="67" w:line="240" w:lineRule="auto"/>
        <w:ind w:left="0"/>
        <w:rPr>
          <w:rFonts w:ascii="Arial" w:hAnsi="Arial" w:cs="Arial"/>
          <w:color w:val="202124"/>
          <w:sz w:val="27"/>
          <w:szCs w:val="27"/>
        </w:rPr>
      </w:pPr>
      <w:r>
        <w:rPr>
          <w:rFonts w:ascii="Arial" w:hAnsi="Arial" w:cs="Arial"/>
          <w:color w:val="202124"/>
          <w:sz w:val="27"/>
          <w:szCs w:val="27"/>
        </w:rPr>
        <w:t>Pembangun </w:t>
      </w:r>
      <w:r>
        <w:rPr>
          <w:rFonts w:ascii="Arial" w:hAnsi="Arial" w:cs="Arial"/>
          <w:b/>
          <w:bCs/>
          <w:color w:val="202124"/>
          <w:sz w:val="27"/>
          <w:szCs w:val="27"/>
        </w:rPr>
        <w:t>Sistem</w:t>
      </w:r>
      <w:r>
        <w:rPr>
          <w:rFonts w:ascii="Arial" w:hAnsi="Arial" w:cs="Arial"/>
          <w:color w:val="202124"/>
          <w:sz w:val="27"/>
          <w:szCs w:val="27"/>
        </w:rPr>
        <w:t xml:space="preserve">. </w:t>
      </w:r>
    </w:p>
    <w:p w:rsidR="00261C8E" w:rsidRDefault="00261C8E" w:rsidP="00261C8E">
      <w:pPr>
        <w:numPr>
          <w:ilvl w:val="0"/>
          <w:numId w:val="19"/>
        </w:numPr>
        <w:shd w:val="clear" w:color="auto" w:fill="FFFFFF"/>
        <w:spacing w:after="67" w:line="240" w:lineRule="auto"/>
        <w:ind w:left="0"/>
        <w:rPr>
          <w:rFonts w:ascii="Arial" w:hAnsi="Arial" w:cs="Arial"/>
          <w:color w:val="202124"/>
          <w:sz w:val="27"/>
          <w:szCs w:val="27"/>
        </w:rPr>
      </w:pPr>
      <w:r>
        <w:rPr>
          <w:rFonts w:ascii="Arial" w:hAnsi="Arial" w:cs="Arial"/>
          <w:color w:val="202124"/>
          <w:sz w:val="27"/>
          <w:szCs w:val="27"/>
        </w:rPr>
        <w:t>Designer </w:t>
      </w:r>
      <w:r>
        <w:rPr>
          <w:rFonts w:ascii="Arial" w:hAnsi="Arial" w:cs="Arial"/>
          <w:b/>
          <w:bCs/>
          <w:color w:val="202124"/>
          <w:sz w:val="27"/>
          <w:szCs w:val="27"/>
        </w:rPr>
        <w:t>System</w:t>
      </w:r>
      <w:r>
        <w:rPr>
          <w:rFonts w:ascii="Arial" w:hAnsi="Arial" w:cs="Arial"/>
          <w:color w:val="202124"/>
          <w:sz w:val="27"/>
          <w:szCs w:val="27"/>
        </w:rPr>
        <w:t xml:space="preserve">. </w:t>
      </w:r>
    </w:p>
    <w:p w:rsidR="00261C8E" w:rsidRDefault="00261C8E" w:rsidP="00261C8E">
      <w:pPr>
        <w:numPr>
          <w:ilvl w:val="0"/>
          <w:numId w:val="19"/>
        </w:numPr>
        <w:shd w:val="clear" w:color="auto" w:fill="FFFFFF"/>
        <w:spacing w:after="67" w:line="240" w:lineRule="auto"/>
        <w:ind w:left="0"/>
        <w:rPr>
          <w:rFonts w:ascii="Arial" w:hAnsi="Arial" w:cs="Arial"/>
          <w:color w:val="202124"/>
          <w:sz w:val="27"/>
          <w:szCs w:val="27"/>
        </w:rPr>
      </w:pPr>
      <w:r>
        <w:rPr>
          <w:rFonts w:ascii="Arial" w:hAnsi="Arial" w:cs="Arial"/>
          <w:color w:val="202124"/>
          <w:sz w:val="27"/>
          <w:szCs w:val="27"/>
        </w:rPr>
        <w:t>Pengguna </w:t>
      </w:r>
      <w:r>
        <w:rPr>
          <w:rFonts w:ascii="Arial" w:hAnsi="Arial" w:cs="Arial"/>
          <w:b/>
          <w:bCs/>
          <w:color w:val="202124"/>
          <w:sz w:val="27"/>
          <w:szCs w:val="27"/>
        </w:rPr>
        <w:t>System</w:t>
      </w:r>
      <w:r>
        <w:rPr>
          <w:rFonts w:ascii="Arial" w:hAnsi="Arial" w:cs="Arial"/>
          <w:color w:val="202124"/>
          <w:sz w:val="27"/>
          <w:szCs w:val="27"/>
        </w:rPr>
        <w:t>.</w:t>
      </w:r>
    </w:p>
    <w:p w:rsidR="00261C8E" w:rsidRPr="00865125" w:rsidRDefault="00261C8E" w:rsidP="00261C8E">
      <w:pPr>
        <w:numPr>
          <w:ilvl w:val="0"/>
          <w:numId w:val="19"/>
        </w:numPr>
        <w:shd w:val="clear" w:color="auto" w:fill="FFFFFF"/>
        <w:spacing w:after="67" w:line="240" w:lineRule="auto"/>
        <w:ind w:left="0"/>
        <w:rPr>
          <w:rFonts w:ascii="Arial" w:hAnsi="Arial" w:cs="Arial"/>
          <w:color w:val="202124"/>
          <w:sz w:val="27"/>
          <w:szCs w:val="27"/>
        </w:rPr>
      </w:pPr>
      <w:r>
        <w:rPr>
          <w:rFonts w:ascii="Arial" w:hAnsi="Arial" w:cs="Arial"/>
          <w:color w:val="202124"/>
          <w:sz w:val="27"/>
          <w:szCs w:val="27"/>
        </w:rPr>
        <w:t>Business Manager</w:t>
      </w:r>
    </w:p>
    <w:p w:rsidR="00261C8E" w:rsidRDefault="00261C8E" w:rsidP="00261C8E">
      <w:pPr>
        <w:shd w:val="clear" w:color="auto" w:fill="FFFFFF"/>
        <w:spacing w:after="67" w:line="240" w:lineRule="auto"/>
        <w:rPr>
          <w:rFonts w:ascii="Arial" w:hAnsi="Arial" w:cs="Arial"/>
          <w:color w:val="202124"/>
          <w:sz w:val="27"/>
          <w:szCs w:val="27"/>
          <w:lang w:val="id-ID"/>
        </w:rPr>
      </w:pPr>
    </w:p>
    <w:p w:rsidR="00261C8E" w:rsidRDefault="00261C8E" w:rsidP="00261C8E">
      <w:pPr>
        <w:shd w:val="clear" w:color="auto" w:fill="FFFFFF"/>
        <w:spacing w:after="67"/>
        <w:jc w:val="both"/>
        <w:rPr>
          <w:rStyle w:val="hgkelc"/>
          <w:rFonts w:ascii="Arial" w:hAnsi="Arial" w:cs="Arial"/>
          <w:color w:val="202124"/>
          <w:sz w:val="24"/>
          <w:szCs w:val="24"/>
          <w:shd w:val="clear" w:color="auto" w:fill="FFFFFF"/>
          <w:lang w:val="id-ID"/>
        </w:rPr>
      </w:pPr>
      <w:r w:rsidRPr="00450B82">
        <w:rPr>
          <w:rStyle w:val="hgkelc"/>
          <w:rFonts w:ascii="Arial" w:hAnsi="Arial" w:cs="Arial"/>
          <w:color w:val="202124"/>
          <w:sz w:val="24"/>
          <w:szCs w:val="24"/>
          <w:shd w:val="clear" w:color="auto" w:fill="FFFFFF"/>
          <w:lang w:val="id-ID"/>
        </w:rPr>
        <w:t>Mengapa </w:t>
      </w:r>
      <w:r w:rsidRPr="00450B82">
        <w:rPr>
          <w:rStyle w:val="hgkelc"/>
          <w:rFonts w:ascii="Arial" w:hAnsi="Arial" w:cs="Arial"/>
          <w:b/>
          <w:bCs/>
          <w:color w:val="202124"/>
          <w:sz w:val="24"/>
          <w:szCs w:val="24"/>
          <w:shd w:val="clear" w:color="auto" w:fill="FFFFFF"/>
          <w:lang w:val="id-ID"/>
        </w:rPr>
        <w:t>pemangku kepentingan</w:t>
      </w:r>
      <w:r w:rsidRPr="00450B82">
        <w:rPr>
          <w:rStyle w:val="hgkelc"/>
          <w:rFonts w:ascii="Arial" w:hAnsi="Arial" w:cs="Arial"/>
          <w:color w:val="202124"/>
          <w:sz w:val="24"/>
          <w:szCs w:val="24"/>
          <w:shd w:val="clear" w:color="auto" w:fill="FFFFFF"/>
          <w:lang w:val="id-ID"/>
        </w:rPr>
        <w:t> penting bagi bisnis? </w:t>
      </w:r>
    </w:p>
    <w:p w:rsidR="00261C8E" w:rsidRPr="00450B82" w:rsidRDefault="00261C8E" w:rsidP="00261C8E">
      <w:pPr>
        <w:shd w:val="clear" w:color="auto" w:fill="FFFFFF"/>
        <w:spacing w:after="67"/>
        <w:jc w:val="both"/>
        <w:rPr>
          <w:rStyle w:val="kx21rb"/>
          <w:rFonts w:ascii="Arial" w:hAnsi="Arial" w:cs="Arial"/>
          <w:color w:val="70757A"/>
          <w:sz w:val="24"/>
          <w:szCs w:val="24"/>
          <w:shd w:val="clear" w:color="auto" w:fill="FFFFFF"/>
          <w:lang w:val="id-ID"/>
        </w:rPr>
      </w:pPr>
      <w:r w:rsidRPr="00450B82">
        <w:rPr>
          <w:rStyle w:val="hgkelc"/>
          <w:rFonts w:ascii="Arial" w:hAnsi="Arial" w:cs="Arial"/>
          <w:b/>
          <w:bCs/>
          <w:color w:val="202124"/>
          <w:sz w:val="24"/>
          <w:szCs w:val="24"/>
          <w:shd w:val="clear" w:color="auto" w:fill="FFFFFF"/>
          <w:lang w:val="id-ID"/>
        </w:rPr>
        <w:t>Pemangku</w:t>
      </w:r>
      <w:r w:rsidRPr="00450B82">
        <w:rPr>
          <w:rStyle w:val="hgkelc"/>
          <w:rFonts w:ascii="Arial" w:hAnsi="Arial" w:cs="Arial"/>
          <w:color w:val="202124"/>
          <w:sz w:val="24"/>
          <w:szCs w:val="24"/>
          <w:shd w:val="clear" w:color="auto" w:fill="FFFFFF"/>
          <w:lang w:val="id-ID"/>
        </w:rPr>
        <w:t> dapat mempengaruhi keberhasilan suatu </w:t>
      </w:r>
      <w:r w:rsidRPr="00450B82">
        <w:rPr>
          <w:rStyle w:val="hgkelc"/>
          <w:rFonts w:ascii="Arial" w:hAnsi="Arial" w:cs="Arial"/>
          <w:b/>
          <w:bCs/>
          <w:color w:val="202124"/>
          <w:sz w:val="24"/>
          <w:szCs w:val="24"/>
          <w:shd w:val="clear" w:color="auto" w:fill="FFFFFF"/>
          <w:lang w:val="id-ID"/>
        </w:rPr>
        <w:t>perusahaan</w:t>
      </w:r>
      <w:r w:rsidRPr="00450B82">
        <w:rPr>
          <w:rStyle w:val="hgkelc"/>
          <w:rFonts w:ascii="Arial" w:hAnsi="Arial" w:cs="Arial"/>
          <w:color w:val="202124"/>
          <w:sz w:val="24"/>
          <w:szCs w:val="24"/>
          <w:shd w:val="clear" w:color="auto" w:fill="FFFFFF"/>
          <w:lang w:val="id-ID"/>
        </w:rPr>
        <w:t>. Mereka juga memiliki minat terhadap dalam memberikan hasil yang diinginkan. Dengan kata lain, mereka tidak hanya dipengaruhi oleh tindakan </w:t>
      </w:r>
      <w:r w:rsidRPr="00450B82">
        <w:rPr>
          <w:rStyle w:val="hgkelc"/>
          <w:rFonts w:ascii="Arial" w:hAnsi="Arial" w:cs="Arial"/>
          <w:b/>
          <w:bCs/>
          <w:color w:val="202124"/>
          <w:sz w:val="24"/>
          <w:szCs w:val="24"/>
          <w:shd w:val="clear" w:color="auto" w:fill="FFFFFF"/>
          <w:lang w:val="id-ID"/>
        </w:rPr>
        <w:t>perusahaan</w:t>
      </w:r>
      <w:r w:rsidRPr="00450B82">
        <w:rPr>
          <w:rStyle w:val="hgkelc"/>
          <w:rFonts w:ascii="Arial" w:hAnsi="Arial" w:cs="Arial"/>
          <w:color w:val="202124"/>
          <w:sz w:val="24"/>
          <w:szCs w:val="24"/>
          <w:shd w:val="clear" w:color="auto" w:fill="FFFFFF"/>
          <w:lang w:val="id-ID"/>
        </w:rPr>
        <w:t> tetapi juga mempengaruhi kesuksesan </w:t>
      </w:r>
      <w:r w:rsidRPr="00450B82">
        <w:rPr>
          <w:rStyle w:val="hgkelc"/>
          <w:rFonts w:ascii="Arial" w:hAnsi="Arial" w:cs="Arial"/>
          <w:b/>
          <w:bCs/>
          <w:color w:val="202124"/>
          <w:sz w:val="24"/>
          <w:szCs w:val="24"/>
          <w:shd w:val="clear" w:color="auto" w:fill="FFFFFF"/>
          <w:lang w:val="id-ID"/>
        </w:rPr>
        <w:t>perusahaan</w:t>
      </w:r>
      <w:r w:rsidRPr="00450B82">
        <w:rPr>
          <w:rStyle w:val="hgkelc"/>
          <w:rFonts w:ascii="Arial" w:hAnsi="Arial" w:cs="Arial"/>
          <w:color w:val="202124"/>
          <w:sz w:val="24"/>
          <w:szCs w:val="24"/>
          <w:shd w:val="clear" w:color="auto" w:fill="FFFFFF"/>
          <w:lang w:val="id-ID"/>
        </w:rPr>
        <w:t>.</w:t>
      </w:r>
    </w:p>
    <w:p w:rsidR="00261C8E" w:rsidRDefault="00261C8E" w:rsidP="00261C8E">
      <w:pPr>
        <w:shd w:val="clear" w:color="auto" w:fill="FFFFFF"/>
        <w:spacing w:after="67" w:line="240" w:lineRule="auto"/>
        <w:rPr>
          <w:rStyle w:val="kx21rb"/>
          <w:rFonts w:ascii="Arial" w:hAnsi="Arial" w:cs="Arial"/>
          <w:color w:val="70757A"/>
          <w:sz w:val="20"/>
          <w:szCs w:val="20"/>
          <w:shd w:val="clear" w:color="auto" w:fill="FFFFFF"/>
          <w:lang w:val="id-ID"/>
        </w:rPr>
      </w:pPr>
    </w:p>
    <w:p w:rsidR="00261C8E" w:rsidRDefault="00261C8E" w:rsidP="00261C8E">
      <w:pPr>
        <w:shd w:val="clear" w:color="auto" w:fill="FFFFFF"/>
        <w:rPr>
          <w:rFonts w:ascii="Arial" w:hAnsi="Arial" w:cs="Arial"/>
          <w:color w:val="202124"/>
          <w:sz w:val="27"/>
          <w:szCs w:val="27"/>
        </w:rPr>
      </w:pPr>
      <w:r>
        <w:rPr>
          <w:rFonts w:ascii="Arial" w:hAnsi="Arial" w:cs="Arial"/>
          <w:color w:val="202124"/>
          <w:sz w:val="27"/>
          <w:szCs w:val="27"/>
        </w:rPr>
        <w:t>Apa yang dimaksud pemangku kepentingan pertelekomunikasian?</w:t>
      </w:r>
    </w:p>
    <w:p w:rsidR="00DD4209" w:rsidRDefault="00261C8E" w:rsidP="00261C8E">
      <w:pPr>
        <w:shd w:val="clear" w:color="auto" w:fill="FFFFFF"/>
        <w:jc w:val="both"/>
        <w:rPr>
          <w:rStyle w:val="hgkelc"/>
          <w:rFonts w:ascii="Arial" w:hAnsi="Arial" w:cs="Arial"/>
          <w:color w:val="202124"/>
          <w:sz w:val="27"/>
          <w:szCs w:val="27"/>
          <w:lang w:val="id-ID"/>
        </w:rPr>
      </w:pPr>
      <w:r>
        <w:rPr>
          <w:rStyle w:val="hgkelc"/>
          <w:rFonts w:ascii="Arial" w:hAnsi="Arial" w:cs="Arial"/>
          <w:color w:val="202124"/>
          <w:sz w:val="27"/>
          <w:szCs w:val="27"/>
          <w:lang w:val="id-ID"/>
        </w:rPr>
        <w:t>Penjelasan: </w:t>
      </w:r>
    </w:p>
    <w:p w:rsidR="00261C8E" w:rsidRPr="00AD0DE7" w:rsidRDefault="00261C8E" w:rsidP="00261C8E">
      <w:pPr>
        <w:shd w:val="clear" w:color="auto" w:fill="FFFFFF"/>
        <w:jc w:val="both"/>
        <w:rPr>
          <w:rFonts w:ascii="Arial" w:hAnsi="Arial" w:cs="Arial"/>
          <w:color w:val="202124"/>
          <w:sz w:val="27"/>
          <w:szCs w:val="27"/>
          <w:lang w:val="id-ID"/>
        </w:rPr>
      </w:pPr>
      <w:r>
        <w:rPr>
          <w:rStyle w:val="hgkelc"/>
          <w:rFonts w:ascii="Arial" w:hAnsi="Arial" w:cs="Arial"/>
          <w:b/>
          <w:bCs/>
          <w:color w:val="202124"/>
          <w:sz w:val="27"/>
          <w:szCs w:val="27"/>
          <w:lang w:val="id-ID"/>
        </w:rPr>
        <w:t>Pemangku kepentingan pertelekomunikasian</w:t>
      </w:r>
      <w:r>
        <w:rPr>
          <w:rStyle w:val="hgkelc"/>
          <w:rFonts w:ascii="Arial" w:hAnsi="Arial" w:cs="Arial"/>
          <w:color w:val="202124"/>
          <w:sz w:val="27"/>
          <w:szCs w:val="27"/>
          <w:lang w:val="id-ID"/>
        </w:rPr>
        <w:t> adalah terjemahan dari kata stakeholder dapat diartikan sebagai segenap pihak yang terkait dengan isu dan permasalahan yang sedang diangkat.</w:t>
      </w:r>
    </w:p>
    <w:p w:rsidR="00261C8E" w:rsidRDefault="00261C8E" w:rsidP="00261C8E">
      <w:pPr>
        <w:shd w:val="clear" w:color="auto" w:fill="FFFFFF"/>
        <w:rPr>
          <w:rFonts w:ascii="Arial" w:hAnsi="Arial" w:cs="Arial"/>
          <w:color w:val="202124"/>
          <w:sz w:val="27"/>
          <w:szCs w:val="27"/>
        </w:rPr>
      </w:pPr>
      <w:r>
        <w:rPr>
          <w:rFonts w:ascii="Arial" w:hAnsi="Arial" w:cs="Arial"/>
          <w:color w:val="202124"/>
          <w:sz w:val="27"/>
          <w:szCs w:val="27"/>
        </w:rPr>
        <w:t>Mengapa stakeholder harus dilibatkan dalam pengambilan keputusan?</w:t>
      </w:r>
    </w:p>
    <w:p w:rsidR="00261C8E" w:rsidRPr="00AD0DE7" w:rsidRDefault="00261C8E" w:rsidP="00261C8E">
      <w:pPr>
        <w:shd w:val="clear" w:color="auto" w:fill="FFFFFF"/>
        <w:jc w:val="both"/>
        <w:rPr>
          <w:rFonts w:ascii="Arial" w:hAnsi="Arial" w:cs="Arial"/>
          <w:color w:val="202124"/>
          <w:sz w:val="27"/>
          <w:szCs w:val="27"/>
          <w:lang w:val="id-ID"/>
        </w:rPr>
      </w:pPr>
      <w:r>
        <w:rPr>
          <w:rStyle w:val="hgkelc"/>
          <w:rFonts w:ascii="Arial" w:hAnsi="Arial" w:cs="Arial"/>
          <w:color w:val="202124"/>
          <w:sz w:val="27"/>
          <w:szCs w:val="27"/>
          <w:lang w:val="id-ID"/>
        </w:rPr>
        <w:t>Kesimpulan. Dari uraian diatas dapat di tarik sebuah kesimpulan bahwa </w:t>
      </w:r>
      <w:r>
        <w:rPr>
          <w:rStyle w:val="hgkelc"/>
          <w:rFonts w:ascii="Arial" w:hAnsi="Arial" w:cs="Arial"/>
          <w:b/>
          <w:bCs/>
          <w:color w:val="202124"/>
          <w:sz w:val="27"/>
          <w:szCs w:val="27"/>
          <w:lang w:val="id-ID"/>
        </w:rPr>
        <w:t>stakeholder</w:t>
      </w:r>
      <w:r>
        <w:rPr>
          <w:rStyle w:val="hgkelc"/>
          <w:rFonts w:ascii="Arial" w:hAnsi="Arial" w:cs="Arial"/>
          <w:color w:val="202124"/>
          <w:sz w:val="27"/>
          <w:szCs w:val="27"/>
          <w:lang w:val="id-ID"/>
        </w:rPr>
        <w:t> sangat berperan penting </w:t>
      </w:r>
      <w:r>
        <w:rPr>
          <w:rStyle w:val="hgkelc"/>
          <w:rFonts w:ascii="Arial" w:hAnsi="Arial" w:cs="Arial"/>
          <w:b/>
          <w:bCs/>
          <w:color w:val="202124"/>
          <w:sz w:val="27"/>
          <w:szCs w:val="27"/>
          <w:lang w:val="id-ID"/>
        </w:rPr>
        <w:t>dalam</w:t>
      </w:r>
      <w:r>
        <w:rPr>
          <w:rStyle w:val="hgkelc"/>
          <w:rFonts w:ascii="Arial" w:hAnsi="Arial" w:cs="Arial"/>
          <w:color w:val="202124"/>
          <w:sz w:val="27"/>
          <w:szCs w:val="27"/>
          <w:lang w:val="id-ID"/>
        </w:rPr>
        <w:t> membuat </w:t>
      </w:r>
      <w:r>
        <w:rPr>
          <w:rStyle w:val="hgkelc"/>
          <w:rFonts w:ascii="Arial" w:hAnsi="Arial" w:cs="Arial"/>
          <w:b/>
          <w:bCs/>
          <w:color w:val="202124"/>
          <w:sz w:val="27"/>
          <w:szCs w:val="27"/>
          <w:lang w:val="id-ID"/>
        </w:rPr>
        <w:t>keputusan dalam</w:t>
      </w:r>
      <w:r>
        <w:rPr>
          <w:rStyle w:val="hgkelc"/>
          <w:rFonts w:ascii="Arial" w:hAnsi="Arial" w:cs="Arial"/>
          <w:color w:val="202124"/>
          <w:sz w:val="27"/>
          <w:szCs w:val="27"/>
          <w:lang w:val="id-ID"/>
        </w:rPr>
        <w:t> perusahaan, karena </w:t>
      </w:r>
      <w:r>
        <w:rPr>
          <w:rStyle w:val="hgkelc"/>
          <w:rFonts w:ascii="Arial" w:hAnsi="Arial" w:cs="Arial"/>
          <w:b/>
          <w:bCs/>
          <w:color w:val="202124"/>
          <w:sz w:val="27"/>
          <w:szCs w:val="27"/>
          <w:lang w:val="id-ID"/>
        </w:rPr>
        <w:t>Stakeholder</w:t>
      </w:r>
      <w:r>
        <w:rPr>
          <w:rStyle w:val="hgkelc"/>
          <w:rFonts w:ascii="Arial" w:hAnsi="Arial" w:cs="Arial"/>
          <w:color w:val="202124"/>
          <w:sz w:val="27"/>
          <w:szCs w:val="27"/>
          <w:lang w:val="id-ID"/>
        </w:rPr>
        <w:t> dapat memberikan suatu kontribusi yang baik </w:t>
      </w:r>
      <w:r>
        <w:rPr>
          <w:rStyle w:val="hgkelc"/>
          <w:rFonts w:ascii="Arial" w:hAnsi="Arial" w:cs="Arial"/>
          <w:b/>
          <w:bCs/>
          <w:color w:val="202124"/>
          <w:sz w:val="27"/>
          <w:szCs w:val="27"/>
          <w:lang w:val="id-ID"/>
        </w:rPr>
        <w:t>dalam</w:t>
      </w:r>
      <w:r>
        <w:rPr>
          <w:rStyle w:val="hgkelc"/>
          <w:rFonts w:ascii="Arial" w:hAnsi="Arial" w:cs="Arial"/>
          <w:color w:val="202124"/>
          <w:sz w:val="27"/>
          <w:szCs w:val="27"/>
          <w:lang w:val="id-ID"/>
        </w:rPr>
        <w:t> menjalankan suatu perusahaan.</w:t>
      </w:r>
    </w:p>
    <w:p w:rsidR="00CC6A0B" w:rsidRDefault="00261C8E" w:rsidP="00CC6A0B">
      <w:pPr>
        <w:shd w:val="clear" w:color="auto" w:fill="FFFFFF"/>
        <w:jc w:val="both"/>
        <w:rPr>
          <w:color w:val="040C28"/>
        </w:rPr>
      </w:pPr>
      <w:r w:rsidRPr="00CC6A0B">
        <w:rPr>
          <w:rFonts w:ascii="Times New Roman" w:hAnsi="Times New Roman" w:cs="Times New Roman"/>
          <w:color w:val="202124"/>
          <w:lang w:val="id-ID"/>
        </w:rPr>
        <w:t>P</w:t>
      </w:r>
      <w:r w:rsidRPr="00CC6A0B">
        <w:rPr>
          <w:rStyle w:val="hgkelc"/>
          <w:rFonts w:ascii="Times New Roman" w:hAnsi="Times New Roman" w:cs="Times New Roman"/>
          <w:b/>
          <w:bCs/>
          <w:color w:val="202124"/>
          <w:lang w:val="id-ID"/>
        </w:rPr>
        <w:t>erbedaan</w:t>
      </w:r>
      <w:r w:rsidRPr="00CC6A0B">
        <w:rPr>
          <w:rStyle w:val="hgkelc"/>
          <w:rFonts w:ascii="Times New Roman" w:hAnsi="Times New Roman" w:cs="Times New Roman"/>
          <w:color w:val="202124"/>
          <w:lang w:val="id-ID"/>
        </w:rPr>
        <w:t> dengan </w:t>
      </w:r>
      <w:r w:rsidRPr="00CC6A0B">
        <w:rPr>
          <w:rStyle w:val="hgkelc"/>
          <w:rFonts w:ascii="Times New Roman" w:hAnsi="Times New Roman" w:cs="Times New Roman"/>
          <w:b/>
          <w:bCs/>
          <w:color w:val="202124"/>
          <w:lang w:val="id-ID"/>
        </w:rPr>
        <w:t>Stakeholder dengan Shareholder</w:t>
      </w:r>
      <w:r w:rsidRPr="00CC6A0B">
        <w:rPr>
          <w:rStyle w:val="hgkelc"/>
          <w:rFonts w:ascii="Times New Roman" w:hAnsi="Times New Roman" w:cs="Times New Roman"/>
          <w:color w:val="202124"/>
          <w:lang w:val="id-ID"/>
        </w:rPr>
        <w:t> adalah pemangku kepentingan perusahaan, </w:t>
      </w:r>
      <w:r w:rsidRPr="00CC6A0B">
        <w:rPr>
          <w:rStyle w:val="hgkelc"/>
          <w:rFonts w:ascii="Times New Roman" w:hAnsi="Times New Roman" w:cs="Times New Roman"/>
          <w:b/>
          <w:bCs/>
          <w:color w:val="202124"/>
          <w:lang w:val="id-ID"/>
        </w:rPr>
        <w:t>Shareholder</w:t>
      </w:r>
      <w:r w:rsidRPr="00CC6A0B">
        <w:rPr>
          <w:rStyle w:val="hgkelc"/>
          <w:rFonts w:ascii="Times New Roman" w:hAnsi="Times New Roman" w:cs="Times New Roman"/>
          <w:color w:val="202124"/>
          <w:lang w:val="id-ID"/>
        </w:rPr>
        <w:t xml:space="preserve"> sendiri adalah individu atau organisasi yang memiliki sebagian saham perusahaan, sedangkan  </w:t>
      </w:r>
      <w:r w:rsidRPr="00CC6A0B">
        <w:rPr>
          <w:rStyle w:val="hgkelc"/>
          <w:rFonts w:ascii="Times New Roman" w:hAnsi="Times New Roman" w:cs="Times New Roman"/>
          <w:b/>
          <w:bCs/>
          <w:color w:val="202124"/>
          <w:lang w:val="id-ID"/>
        </w:rPr>
        <w:t>perbedaannya</w:t>
      </w:r>
      <w:r w:rsidRPr="00CC6A0B">
        <w:rPr>
          <w:rStyle w:val="hgkelc"/>
          <w:rFonts w:ascii="Times New Roman" w:hAnsi="Times New Roman" w:cs="Times New Roman"/>
          <w:color w:val="202124"/>
          <w:lang w:val="id-ID"/>
        </w:rPr>
        <w:t> dengan </w:t>
      </w:r>
      <w:r w:rsidRPr="00CC6A0B">
        <w:rPr>
          <w:rStyle w:val="hgkelc"/>
          <w:rFonts w:ascii="Times New Roman" w:hAnsi="Times New Roman" w:cs="Times New Roman"/>
          <w:b/>
          <w:bCs/>
          <w:color w:val="202124"/>
          <w:lang w:val="id-ID"/>
        </w:rPr>
        <w:t>stockholder</w:t>
      </w:r>
      <w:r w:rsidRPr="00CC6A0B">
        <w:rPr>
          <w:rStyle w:val="hgkelc"/>
          <w:rFonts w:ascii="Times New Roman" w:hAnsi="Times New Roman" w:cs="Times New Roman"/>
          <w:color w:val="202124"/>
          <w:lang w:val="id-ID"/>
        </w:rPr>
        <w:t> memegang satu atau lebih saham perusahaan dan juga nama nya tercantum pada sertifikat saham.</w:t>
      </w:r>
      <w:r w:rsidR="00CC6A0B" w:rsidRPr="00CC6A0B">
        <w:rPr>
          <w:color w:val="040C28"/>
        </w:rPr>
        <w:t xml:space="preserve"> </w:t>
      </w:r>
    </w:p>
    <w:p w:rsidR="00CC6A0B" w:rsidRPr="00CC6A0B" w:rsidRDefault="00CC6A0B" w:rsidP="00CC6A0B">
      <w:pPr>
        <w:pStyle w:val="ListParagraph"/>
        <w:numPr>
          <w:ilvl w:val="0"/>
          <w:numId w:val="22"/>
        </w:numPr>
        <w:shd w:val="clear" w:color="auto" w:fill="FFFFFF"/>
        <w:jc w:val="both"/>
        <w:rPr>
          <w:rFonts w:ascii="Times New Roman" w:hAnsi="Times New Roman" w:cs="Times New Roman"/>
          <w:color w:val="202124"/>
          <w:highlight w:val="cyan"/>
          <w:lang w:val="id-ID"/>
        </w:rPr>
      </w:pPr>
      <w:r w:rsidRPr="00CC6A0B">
        <w:rPr>
          <w:rFonts w:ascii="Times New Roman" w:hAnsi="Times New Roman" w:cs="Times New Roman"/>
          <w:b/>
          <w:color w:val="040C28"/>
          <w:highlight w:val="cyan"/>
        </w:rPr>
        <w:t>stakeholder</w:t>
      </w:r>
      <w:r w:rsidRPr="00CC6A0B">
        <w:rPr>
          <w:rFonts w:ascii="Times New Roman" w:hAnsi="Times New Roman" w:cs="Times New Roman"/>
          <w:color w:val="1F1F1F"/>
          <w:highlight w:val="cyan"/>
          <w:shd w:val="clear" w:color="auto" w:fill="FFFFFF"/>
        </w:rPr>
        <w:t> adalah yang memiliki hubungan lebih luas dan jangka panjang dengan perusahaan.</w:t>
      </w:r>
      <w:bookmarkStart w:id="0" w:name="_GoBack"/>
      <w:bookmarkEnd w:id="0"/>
    </w:p>
    <w:p w:rsidR="00CC6A0B" w:rsidRPr="00CC6A0B" w:rsidRDefault="00CC6A0B" w:rsidP="00CC6A0B">
      <w:pPr>
        <w:pStyle w:val="ListParagraph"/>
        <w:numPr>
          <w:ilvl w:val="0"/>
          <w:numId w:val="22"/>
        </w:numPr>
        <w:shd w:val="clear" w:color="auto" w:fill="FFFFFF"/>
        <w:jc w:val="both"/>
        <w:rPr>
          <w:rFonts w:ascii="Times New Roman" w:hAnsi="Times New Roman" w:cs="Times New Roman"/>
          <w:color w:val="1F1F1F"/>
          <w:highlight w:val="cyan"/>
          <w:shd w:val="clear" w:color="auto" w:fill="FFFFFF"/>
        </w:rPr>
      </w:pPr>
      <w:r w:rsidRPr="00CC6A0B">
        <w:rPr>
          <w:rFonts w:ascii="Times New Roman" w:hAnsi="Times New Roman" w:cs="Times New Roman"/>
          <w:b/>
          <w:color w:val="040C28"/>
          <w:highlight w:val="cyan"/>
        </w:rPr>
        <w:t>Shareholder</w:t>
      </w:r>
      <w:r w:rsidRPr="00CC6A0B">
        <w:rPr>
          <w:rFonts w:ascii="Times New Roman" w:hAnsi="Times New Roman" w:cs="Times New Roman"/>
          <w:color w:val="1F1F1F"/>
          <w:highlight w:val="cyan"/>
          <w:shd w:val="clear" w:color="auto" w:fill="FFFFFF"/>
        </w:rPr>
        <w:t xml:space="preserve"> adalah pemilik saham yang memiliki peran penting dalam perkembangan perusahaan. Mereka berhak atas keuntungan dan memiliki suara dalam pengambilan keputusan. </w:t>
      </w:r>
    </w:p>
    <w:p w:rsidR="00CC6A0B" w:rsidRPr="00CC6A0B" w:rsidRDefault="00CC6A0B" w:rsidP="00CC6A0B">
      <w:pPr>
        <w:pStyle w:val="ListParagraph"/>
        <w:shd w:val="clear" w:color="auto" w:fill="FFFFFF"/>
        <w:jc w:val="both"/>
        <w:rPr>
          <w:rFonts w:ascii="Times New Roman" w:hAnsi="Times New Roman" w:cs="Times New Roman"/>
          <w:color w:val="1F1F1F"/>
          <w:highlight w:val="cyan"/>
          <w:shd w:val="clear" w:color="auto" w:fill="FFFFFF"/>
        </w:rPr>
      </w:pPr>
    </w:p>
    <w:p w:rsidR="00261C8E" w:rsidRDefault="00261C8E" w:rsidP="00356029">
      <w:pPr>
        <w:tabs>
          <w:tab w:val="left" w:pos="2824"/>
        </w:tabs>
        <w:autoSpaceDE w:val="0"/>
        <w:autoSpaceDN w:val="0"/>
        <w:adjustRightInd w:val="0"/>
        <w:spacing w:after="287" w:line="240" w:lineRule="auto"/>
        <w:jc w:val="both"/>
        <w:rPr>
          <w:rFonts w:ascii="Bookman Old Style" w:hAnsi="Bookman Old Style" w:cs="Bookman Old Style"/>
          <w:b/>
          <w:bCs/>
          <w:color w:val="000000" w:themeColor="text1"/>
          <w:sz w:val="40"/>
          <w:szCs w:val="40"/>
        </w:rPr>
      </w:pPr>
    </w:p>
    <w:p w:rsidR="001A66A0" w:rsidRPr="00D269E1" w:rsidRDefault="00471775" w:rsidP="001A66A0">
      <w:pPr>
        <w:autoSpaceDE w:val="0"/>
        <w:autoSpaceDN w:val="0"/>
        <w:adjustRightInd w:val="0"/>
        <w:spacing w:after="287" w:line="240" w:lineRule="auto"/>
        <w:jc w:val="both"/>
        <w:rPr>
          <w:rFonts w:ascii="Bookman Old Style" w:hAnsi="Bookman Old Style" w:cs="Bookman Old Style"/>
          <w:b/>
          <w:color w:val="000000" w:themeColor="text1"/>
          <w:sz w:val="40"/>
          <w:szCs w:val="40"/>
        </w:rPr>
      </w:pPr>
      <w:r>
        <w:rPr>
          <w:rFonts w:ascii="Bookman Old Style" w:hAnsi="Bookman Old Style" w:cs="Bookman Old Style"/>
          <w:b/>
          <w:bCs/>
          <w:color w:val="000000" w:themeColor="text1"/>
          <w:sz w:val="40"/>
          <w:szCs w:val="40"/>
        </w:rPr>
        <w:t xml:space="preserve">B. </w:t>
      </w:r>
      <w:r w:rsidR="001A66A0" w:rsidRPr="00D269E1">
        <w:rPr>
          <w:rFonts w:ascii="Bookman Old Style" w:hAnsi="Bookman Old Style" w:cs="Bookman Old Style"/>
          <w:b/>
          <w:bCs/>
          <w:color w:val="000000" w:themeColor="text1"/>
          <w:sz w:val="40"/>
          <w:szCs w:val="40"/>
        </w:rPr>
        <w:t xml:space="preserve">Manajemen Risiko </w:t>
      </w:r>
    </w:p>
    <w:p w:rsidR="001A66A0" w:rsidRPr="00D35884" w:rsidRDefault="001A66A0" w:rsidP="001A66A0">
      <w:pPr>
        <w:autoSpaceDE w:val="0"/>
        <w:autoSpaceDN w:val="0"/>
        <w:adjustRightInd w:val="0"/>
        <w:spacing w:after="0" w:line="240" w:lineRule="auto"/>
        <w:jc w:val="both"/>
        <w:rPr>
          <w:rFonts w:ascii="Bookman Old Style" w:hAnsi="Bookman Old Style" w:cs="Bookman Old Style"/>
          <w:sz w:val="28"/>
          <w:szCs w:val="24"/>
        </w:rPr>
      </w:pPr>
      <w:r w:rsidRPr="00D35884">
        <w:rPr>
          <w:rFonts w:ascii="Bookman Old Style" w:hAnsi="Bookman Old Style" w:cs="Bookman Old Style"/>
          <w:b/>
          <w:bCs/>
          <w:sz w:val="28"/>
          <w:szCs w:val="24"/>
        </w:rPr>
        <w:t xml:space="preserve">1. Pengertian Manajemen Risiko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756D3B" w:rsidRDefault="00756D3B" w:rsidP="001A66A0">
      <w:pPr>
        <w:autoSpaceDE w:val="0"/>
        <w:autoSpaceDN w:val="0"/>
        <w:adjustRightInd w:val="0"/>
        <w:spacing w:after="0" w:line="240" w:lineRule="auto"/>
        <w:jc w:val="both"/>
        <w:rPr>
          <w:rFonts w:ascii="Bookman Old Style" w:hAnsi="Bookman Old Style" w:cs="Bookman Old Style"/>
        </w:rPr>
      </w:pPr>
    </w:p>
    <w:p w:rsidR="00F94BC6" w:rsidRPr="00F94BC6" w:rsidRDefault="00F94BC6" w:rsidP="00756D3B">
      <w:pPr>
        <w:autoSpaceDE w:val="0"/>
        <w:autoSpaceDN w:val="0"/>
        <w:adjustRightInd w:val="0"/>
        <w:spacing w:after="0" w:line="240" w:lineRule="auto"/>
        <w:ind w:firstLine="720"/>
        <w:jc w:val="both"/>
        <w:rPr>
          <w:rFonts w:ascii="Times New Roman" w:hAnsi="Times New Roman" w:cs="Times New Roman"/>
        </w:rPr>
      </w:pPr>
      <w:r w:rsidRPr="00F94BC6">
        <w:rPr>
          <w:rFonts w:ascii="Times New Roman" w:hAnsi="Times New Roman" w:cs="Times New Roman"/>
        </w:rPr>
        <w:t>Manajemen risiko sebagai fungsi keamanan menjadi bagian penting dari fungsi dasar perusahaan yang pada awalnya diidentifikasi oleh Henry Fayol pada tahun 1916.</w:t>
      </w:r>
    </w:p>
    <w:p w:rsidR="00756D3B" w:rsidRPr="00F94BC6" w:rsidRDefault="00756D3B" w:rsidP="00F94BC6">
      <w:pPr>
        <w:autoSpaceDE w:val="0"/>
        <w:autoSpaceDN w:val="0"/>
        <w:adjustRightInd w:val="0"/>
        <w:spacing w:after="0" w:line="240" w:lineRule="auto"/>
        <w:jc w:val="both"/>
        <w:rPr>
          <w:rFonts w:ascii="Times New Roman" w:hAnsi="Times New Roman" w:cs="Times New Roman"/>
          <w:color w:val="474747"/>
          <w:shd w:val="clear" w:color="auto" w:fill="FFFFFF"/>
        </w:rPr>
      </w:pPr>
      <w:r w:rsidRPr="00F94BC6">
        <w:rPr>
          <w:rFonts w:ascii="Times New Roman" w:hAnsi="Times New Roman" w:cs="Times New Roman"/>
          <w:color w:val="474747"/>
          <w:shd w:val="clear" w:color="auto" w:fill="FFFFFF"/>
        </w:rPr>
        <w:t>Manajemen Resiko adalah </w:t>
      </w:r>
      <w:r w:rsidRPr="00F94BC6">
        <w:rPr>
          <w:rFonts w:ascii="Times New Roman" w:hAnsi="Times New Roman" w:cs="Times New Roman"/>
          <w:color w:val="040C28"/>
        </w:rPr>
        <w:t xml:space="preserve">proses </w:t>
      </w:r>
      <w:r w:rsidR="0026060E" w:rsidRPr="00F94BC6">
        <w:rPr>
          <w:rFonts w:ascii="Times New Roman" w:hAnsi="Times New Roman" w:cs="Times New Roman"/>
          <w:color w:val="040C28"/>
        </w:rPr>
        <w:t xml:space="preserve">sistematika </w:t>
      </w:r>
      <w:r w:rsidRPr="00F94BC6">
        <w:rPr>
          <w:rFonts w:ascii="Times New Roman" w:hAnsi="Times New Roman" w:cs="Times New Roman"/>
          <w:color w:val="040C28"/>
        </w:rPr>
        <w:t xml:space="preserve">mengidentifikasi, menilai, dan menangani setiap risiko keuangan, hukum, strategis, dan keamanan terhadap suatu </w:t>
      </w:r>
      <w:proofErr w:type="gramStart"/>
      <w:r w:rsidRPr="00F94BC6">
        <w:rPr>
          <w:rFonts w:ascii="Times New Roman" w:hAnsi="Times New Roman" w:cs="Times New Roman"/>
          <w:color w:val="040C28"/>
        </w:rPr>
        <w:t>organisasi</w:t>
      </w:r>
      <w:r w:rsidRPr="00F94BC6">
        <w:rPr>
          <w:rFonts w:ascii="Times New Roman" w:hAnsi="Times New Roman" w:cs="Times New Roman"/>
          <w:color w:val="474747"/>
          <w:shd w:val="clear" w:color="auto" w:fill="FFFFFF"/>
        </w:rPr>
        <w:t> .</w:t>
      </w:r>
      <w:proofErr w:type="gramEnd"/>
    </w:p>
    <w:p w:rsidR="00756D3B" w:rsidRDefault="00756D3B" w:rsidP="00756D3B">
      <w:pPr>
        <w:autoSpaceDE w:val="0"/>
        <w:autoSpaceDN w:val="0"/>
        <w:adjustRightInd w:val="0"/>
        <w:spacing w:after="0" w:line="240" w:lineRule="auto"/>
        <w:ind w:firstLine="720"/>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Manajemen Risiko adalah </w:t>
      </w:r>
      <w:r w:rsidRPr="00D35884">
        <w:rPr>
          <w:rFonts w:ascii="Bookman Old Style" w:hAnsi="Bookman Old Style" w:cs="Bookman Old Style"/>
          <w:highlight w:val="yellow"/>
        </w:rPr>
        <w:t>suatu pendekatan sistematis untuk menentukan tindakan terbaik dalam kondisi.</w:t>
      </w:r>
      <w:r>
        <w:rPr>
          <w:rFonts w:ascii="Bookman Old Style" w:hAnsi="Bookman Old Style" w:cs="Bookman Old Style"/>
        </w:rPr>
        <w:t xml:space="preserve"> </w:t>
      </w:r>
      <w:r w:rsidRPr="007C3274">
        <w:rPr>
          <w:rFonts w:ascii="Bookman Old Style" w:hAnsi="Bookman Old Style" w:cs="Bookman Old Style"/>
          <w:highlight w:val="green"/>
        </w:rPr>
        <w:t>Proses manajemen risiko yang lengkap</w:t>
      </w:r>
      <w:r>
        <w:rPr>
          <w:rFonts w:ascii="Bookman Old Style" w:hAnsi="Bookman Old Style" w:cs="Bookman Old Style"/>
        </w:rPr>
        <w:t xml:space="preserve"> dimulai dari </w:t>
      </w:r>
      <w:r w:rsidRPr="007C3274">
        <w:rPr>
          <w:rFonts w:ascii="Bookman Old Style" w:hAnsi="Bookman Old Style" w:cs="Bookman Old Style"/>
          <w:highlight w:val="green"/>
        </w:rPr>
        <w:t>penetapan konteks</w:t>
      </w:r>
      <w:r w:rsidR="00D55F9C" w:rsidRPr="007C3274">
        <w:rPr>
          <w:rFonts w:ascii="Bookman Old Style" w:hAnsi="Bookman Old Style" w:cs="Bookman Old Style"/>
          <w:highlight w:val="green"/>
        </w:rPr>
        <w:t xml:space="preserve"> ketidakpastian</w:t>
      </w:r>
      <w:r w:rsidRPr="007C3274">
        <w:rPr>
          <w:rFonts w:ascii="Bookman Old Style" w:hAnsi="Bookman Old Style" w:cs="Bookman Old Style"/>
          <w:highlight w:val="green"/>
        </w:rPr>
        <w:t>, identifikasi risiko, analisis risiko, evaluasi risiko, dan penanganan risiko</w:t>
      </w:r>
      <w:r>
        <w:rPr>
          <w:rFonts w:ascii="Bookman Old Style" w:hAnsi="Bookman Old Style" w:cs="Bookman Old Style"/>
        </w:rPr>
        <w:t xml:space="preserve"> serta dilengkapi dengan adanya komunikasi dan konsultasi pada masing-masing tahapan dan monitoring-reviu. </w:t>
      </w:r>
    </w:p>
    <w:p w:rsidR="00D35884" w:rsidRDefault="00D35884" w:rsidP="001A66A0">
      <w:pPr>
        <w:autoSpaceDE w:val="0"/>
        <w:autoSpaceDN w:val="0"/>
        <w:adjustRightInd w:val="0"/>
        <w:spacing w:after="0" w:line="240" w:lineRule="auto"/>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Ada lima konsep dasar dalam Manajemen Risiko yang menurut </w:t>
      </w:r>
      <w:r w:rsidRPr="00D35884">
        <w:rPr>
          <w:rFonts w:ascii="Bookman Old Style" w:hAnsi="Bookman Old Style" w:cs="Bookman Old Style"/>
          <w:highlight w:val="green"/>
        </w:rPr>
        <w:t>James Essinger</w:t>
      </w:r>
      <w:r>
        <w:rPr>
          <w:rFonts w:ascii="Bookman Old Style" w:hAnsi="Bookman Old Style" w:cs="Bookman Old Style"/>
        </w:rPr>
        <w:t xml:space="preserve"> </w:t>
      </w:r>
      <w:r w:rsidRPr="00D35884">
        <w:rPr>
          <w:rFonts w:ascii="Bookman Old Style" w:hAnsi="Bookman Old Style" w:cs="Bookman Old Style"/>
          <w:highlight w:val="yellow"/>
        </w:rPr>
        <w:t>dan</w:t>
      </w:r>
      <w:r>
        <w:rPr>
          <w:rFonts w:ascii="Bookman Old Style" w:hAnsi="Bookman Old Style" w:cs="Bookman Old Style"/>
        </w:rPr>
        <w:t xml:space="preserve"> Joseph Rosen harus terlebih dahulu dipahami oleh para pejabat organisasi yang terlibat dalam proses Manajemen Risiko, yaitu: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1) </w:t>
      </w:r>
      <w:r w:rsidRPr="00D55F9C">
        <w:rPr>
          <w:rFonts w:ascii="Bookman Old Style" w:hAnsi="Bookman Old Style" w:cs="Bookman Old Style"/>
          <w:highlight w:val="yellow"/>
        </w:rPr>
        <w:t>Manajemen risiko hanyalah sebuah pendekatan</w:t>
      </w:r>
      <w:r>
        <w:rPr>
          <w:rFonts w:ascii="Bookman Old Style" w:hAnsi="Bookman Old Style" w:cs="Bookman Old Style"/>
        </w:rPr>
        <w:t xml:space="preserve">. Ada banyak pendekatan dalam menilai </w:t>
      </w:r>
      <w:r>
        <w:rPr>
          <w:rFonts w:ascii="Bookman Old Style" w:hAnsi="Bookman Old Style" w:cs="Bookman Old Style"/>
          <w:i/>
          <w:iCs/>
        </w:rPr>
        <w:t xml:space="preserve">risk and return </w:t>
      </w:r>
      <w:r>
        <w:rPr>
          <w:rFonts w:ascii="Bookman Old Style" w:hAnsi="Bookman Old Style" w:cs="Bookman Old Style"/>
        </w:rPr>
        <w:t xml:space="preserve">dari setiap transaksi atau instrumen. Manajemen risiko akan </w:t>
      </w:r>
      <w:r w:rsidRPr="00D55F9C">
        <w:rPr>
          <w:rFonts w:ascii="Bookman Old Style" w:hAnsi="Bookman Old Style" w:cs="Bookman Old Style"/>
          <w:highlight w:val="yellow"/>
        </w:rPr>
        <w:t>lebih efektif</w:t>
      </w:r>
      <w:r>
        <w:rPr>
          <w:rFonts w:ascii="Bookman Old Style" w:hAnsi="Bookman Old Style" w:cs="Bookman Old Style"/>
        </w:rPr>
        <w:t xml:space="preserve"> untuk portfolio yang besar dan kompleks. Disis lain, </w:t>
      </w:r>
      <w:r w:rsidRPr="00D55F9C">
        <w:rPr>
          <w:rFonts w:ascii="Bookman Old Style" w:hAnsi="Bookman Old Style" w:cs="Bookman Old Style"/>
          <w:highlight w:val="yellow"/>
        </w:rPr>
        <w:t>manajemen risiko juga merupakan strategi yang fleksibel</w:t>
      </w:r>
      <w:r>
        <w:rPr>
          <w:rFonts w:ascii="Bookman Old Style" w:hAnsi="Bookman Old Style" w:cs="Bookman Old Style"/>
        </w:rPr>
        <w:t xml:space="preserve">, karena tidak hanya diterapkan untuk portfolio yang besar, tetapi juga dapat menjadi pendekatan yang rinci bagi portfolio yang kecil.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1A66A0" w:rsidRDefault="001A66A0" w:rsidP="001A66A0">
      <w:pPr>
        <w:autoSpaceDE w:val="0"/>
        <w:autoSpaceDN w:val="0"/>
        <w:adjustRightInd w:val="0"/>
        <w:spacing w:after="138" w:line="240" w:lineRule="auto"/>
        <w:jc w:val="both"/>
        <w:rPr>
          <w:rFonts w:ascii="Bookman Old Style" w:hAnsi="Bookman Old Style" w:cs="Bookman Old Style"/>
        </w:rPr>
      </w:pPr>
      <w:r>
        <w:rPr>
          <w:rFonts w:ascii="Bookman Old Style" w:hAnsi="Bookman Old Style" w:cs="Bookman Old Style"/>
        </w:rPr>
        <w:t xml:space="preserve">2) Sifat dari instrumen yang digunakan akan </w:t>
      </w:r>
      <w:r w:rsidRPr="00D55F9C">
        <w:rPr>
          <w:rFonts w:ascii="Bookman Old Style" w:hAnsi="Bookman Old Style" w:cs="Bookman Old Style"/>
          <w:highlight w:val="yellow"/>
        </w:rPr>
        <w:t>menentukan parameter dari sebuah strategi manajemen risiko.</w:t>
      </w:r>
      <w:r>
        <w:rPr>
          <w:rFonts w:ascii="Bookman Old Style" w:hAnsi="Bookman Old Style" w:cs="Bookman Old Style"/>
        </w:rPr>
        <w:t xml:space="preserve"> Secara relative </w:t>
      </w:r>
      <w:r w:rsidRPr="00D55F9C">
        <w:rPr>
          <w:rFonts w:ascii="Bookman Old Style" w:hAnsi="Bookman Old Style" w:cs="Bookman Old Style"/>
          <w:highlight w:val="yellow"/>
        </w:rPr>
        <w:t>tidak ada satu strategi</w:t>
      </w:r>
      <w:r>
        <w:rPr>
          <w:rFonts w:ascii="Bookman Old Style" w:hAnsi="Bookman Old Style" w:cs="Bookman Old Style"/>
        </w:rPr>
        <w:t xml:space="preserve"> manajemen risiko </w:t>
      </w:r>
      <w:r w:rsidRPr="00D55F9C">
        <w:rPr>
          <w:rFonts w:ascii="Bookman Old Style" w:hAnsi="Bookman Old Style" w:cs="Bookman Old Style"/>
          <w:highlight w:val="yellow"/>
        </w:rPr>
        <w:t>yang dapat diterapkan pada semua jenis pasar uang atau semua instrumen</w:t>
      </w:r>
      <w:r>
        <w:rPr>
          <w:rFonts w:ascii="Bookman Old Style" w:hAnsi="Bookman Old Style" w:cs="Bookman Old Style"/>
        </w:rPr>
        <w:t xml:space="preserve">. </w:t>
      </w:r>
    </w:p>
    <w:p w:rsidR="001A66A0" w:rsidRDefault="001A66A0" w:rsidP="001A66A0">
      <w:pPr>
        <w:autoSpaceDE w:val="0"/>
        <w:autoSpaceDN w:val="0"/>
        <w:adjustRightInd w:val="0"/>
        <w:spacing w:after="138" w:line="240" w:lineRule="auto"/>
        <w:jc w:val="both"/>
        <w:rPr>
          <w:rFonts w:ascii="Bookman Old Style" w:hAnsi="Bookman Old Style" w:cs="Bookman Old Style"/>
        </w:rPr>
      </w:pPr>
      <w:r>
        <w:rPr>
          <w:rFonts w:ascii="Bookman Old Style" w:hAnsi="Bookman Old Style" w:cs="Bookman Old Style"/>
        </w:rPr>
        <w:t xml:space="preserve">3) Sistem manajemen risiko </w:t>
      </w:r>
      <w:r w:rsidRPr="00D55F9C">
        <w:rPr>
          <w:rFonts w:ascii="Bookman Old Style" w:hAnsi="Bookman Old Style" w:cs="Bookman Old Style"/>
          <w:highlight w:val="yellow"/>
        </w:rPr>
        <w:t>haruslah sistematis dan diikuti secara konsisten tetapi tidak kaku dan fleksibel.</w:t>
      </w:r>
      <w:r>
        <w:rPr>
          <w:rFonts w:ascii="Bookman Old Style" w:hAnsi="Bookman Old Style" w:cs="Bookman Old Style"/>
        </w:rPr>
        <w:t xml:space="preserve"> </w:t>
      </w:r>
    </w:p>
    <w:p w:rsidR="001A66A0" w:rsidRDefault="001A66A0" w:rsidP="001A66A0">
      <w:pPr>
        <w:autoSpaceDE w:val="0"/>
        <w:autoSpaceDN w:val="0"/>
        <w:adjustRightInd w:val="0"/>
        <w:spacing w:after="138" w:line="240" w:lineRule="auto"/>
        <w:jc w:val="both"/>
        <w:rPr>
          <w:rFonts w:ascii="Bookman Old Style" w:hAnsi="Bookman Old Style" w:cs="Bookman Old Style"/>
        </w:rPr>
      </w:pPr>
      <w:r>
        <w:rPr>
          <w:rFonts w:ascii="Bookman Old Style" w:hAnsi="Bookman Old Style" w:cs="Bookman Old Style"/>
        </w:rPr>
        <w:t xml:space="preserve">4) Manajemen risiko bukan merupakan alat sulap yang secara ajaib akan meningkatkan Return/Kinerja organisasi dan sekaligus mengurangi Risiko. Peter L. Berstein berpendapat bahwa manajemen risiko sendiri bisa menghasilkan risiko baru, yaitu </w:t>
      </w:r>
      <w:r w:rsidRPr="00D55F9C">
        <w:rPr>
          <w:rFonts w:ascii="Bookman Old Style" w:hAnsi="Bookman Old Style" w:cs="Bookman Old Style"/>
          <w:highlight w:val="green"/>
        </w:rPr>
        <w:t xml:space="preserve">berkurangnya kewaspadaan manajemen </w:t>
      </w:r>
      <w:r w:rsidRPr="00D55F9C">
        <w:rPr>
          <w:rFonts w:ascii="Bookman Old Style" w:hAnsi="Bookman Old Style" w:cs="Bookman Old Style"/>
          <w:highlight w:val="yellow"/>
        </w:rPr>
        <w:t>Organisasi terhadap seluruh risiko Organisasi yang ada. Ibarat pengemudi mobil yang menggunakan tali pinggang pengaman, akan mengemudikan mobil secara</w:t>
      </w:r>
      <w:r>
        <w:rPr>
          <w:rFonts w:ascii="Bookman Old Style" w:hAnsi="Bookman Old Style" w:cs="Bookman Old Style"/>
        </w:rPr>
        <w:t xml:space="preserve"> </w:t>
      </w:r>
      <w:r w:rsidRPr="00D55F9C">
        <w:rPr>
          <w:rFonts w:ascii="Bookman Old Style" w:hAnsi="Bookman Old Style" w:cs="Bookman Old Style"/>
          <w:highlight w:val="green"/>
        </w:rPr>
        <w:t>kurang berhati-hati</w:t>
      </w:r>
      <w:r>
        <w:rPr>
          <w:rFonts w:ascii="Bookman Old Style" w:hAnsi="Bookman Old Style" w:cs="Bookman Old Style"/>
        </w:rPr>
        <w:t xml:space="preserve"> </w:t>
      </w:r>
      <w:r w:rsidRPr="00D55F9C">
        <w:rPr>
          <w:rFonts w:ascii="Bookman Old Style" w:hAnsi="Bookman Old Style" w:cs="Bookman Old Style"/>
          <w:highlight w:val="green"/>
        </w:rPr>
        <w:t>dibanding- kan apabila ia tidak menggunakan ikat pinggang pengaman.</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5) </w:t>
      </w:r>
      <w:r w:rsidRPr="0032797A">
        <w:rPr>
          <w:rFonts w:ascii="Bookman Old Style" w:hAnsi="Bookman Old Style" w:cs="Bookman Old Style"/>
          <w:highlight w:val="yellow"/>
        </w:rPr>
        <w:t>Lingkungan organisasi organisasi</w:t>
      </w:r>
      <w:r>
        <w:rPr>
          <w:rFonts w:ascii="Bookman Old Style" w:hAnsi="Bookman Old Style" w:cs="Bookman Old Style"/>
        </w:rPr>
        <w:t xml:space="preserve"> saat ini telah </w:t>
      </w:r>
      <w:r w:rsidRPr="0032797A">
        <w:rPr>
          <w:rFonts w:ascii="Bookman Old Style" w:hAnsi="Bookman Old Style" w:cs="Bookman Old Style"/>
          <w:highlight w:val="yellow"/>
        </w:rPr>
        <w:t>menyebabkan kompleksitas</w:t>
      </w:r>
      <w:r>
        <w:rPr>
          <w:rFonts w:ascii="Bookman Old Style" w:hAnsi="Bookman Old Style" w:cs="Bookman Old Style"/>
        </w:rPr>
        <w:t xml:space="preserve"> manajemen risiko menjadi sangat tinggi dan merupakan proses yang semakin sulit. Kecenderungan </w:t>
      </w:r>
      <w:r w:rsidRPr="0032797A">
        <w:rPr>
          <w:rFonts w:ascii="Bookman Old Style" w:hAnsi="Bookman Old Style" w:cs="Bookman Old Style"/>
          <w:highlight w:val="yellow"/>
        </w:rPr>
        <w:t>pasar yang semakin bergejolak, perkembangan instrumen baru, meningkatnya persaingan, meningkatknya interaksi global, stakeholder yang semakin menuntut, dan perkembangan-perkembangan baru dalam teknologi informasi dan telekomunikasi telah semakin mempersulit Pengelolaan Risiko Organisasi.</w:t>
      </w:r>
      <w:r>
        <w:rPr>
          <w:rFonts w:ascii="Bookman Old Style" w:hAnsi="Bookman Old Style" w:cs="Bookman Old Style"/>
        </w:rPr>
        <w:t xml:space="preserve">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D55F9C" w:rsidRDefault="00D55F9C" w:rsidP="001A66A0">
      <w:pPr>
        <w:autoSpaceDE w:val="0"/>
        <w:autoSpaceDN w:val="0"/>
        <w:adjustRightInd w:val="0"/>
        <w:spacing w:after="0" w:line="240" w:lineRule="auto"/>
        <w:jc w:val="both"/>
        <w:rPr>
          <w:rFonts w:ascii="Bookman Old Style" w:hAnsi="Bookman Old Style" w:cs="Bookman Old Style"/>
          <w:sz w:val="24"/>
          <w:szCs w:val="24"/>
        </w:rPr>
      </w:pPr>
    </w:p>
    <w:p w:rsidR="001A66A0" w:rsidRPr="00D35884" w:rsidRDefault="001A66A0" w:rsidP="00D55F9C">
      <w:pPr>
        <w:tabs>
          <w:tab w:val="right" w:pos="9360"/>
        </w:tabs>
        <w:autoSpaceDE w:val="0"/>
        <w:autoSpaceDN w:val="0"/>
        <w:adjustRightInd w:val="0"/>
        <w:spacing w:after="0" w:line="240" w:lineRule="auto"/>
        <w:jc w:val="both"/>
        <w:rPr>
          <w:rFonts w:ascii="Bookman Old Style" w:hAnsi="Bookman Old Style" w:cs="Bookman Old Style"/>
          <w:b/>
          <w:bCs/>
          <w:sz w:val="36"/>
          <w:szCs w:val="24"/>
        </w:rPr>
      </w:pPr>
      <w:r w:rsidRPr="00D35884">
        <w:rPr>
          <w:rFonts w:ascii="Bookman Old Style" w:hAnsi="Bookman Old Style" w:cs="Bookman Old Style"/>
          <w:b/>
          <w:bCs/>
          <w:sz w:val="36"/>
          <w:szCs w:val="24"/>
        </w:rPr>
        <w:lastRenderedPageBreak/>
        <w:t xml:space="preserve">2. Tujuan Manajemen Risiko </w:t>
      </w:r>
      <w:r w:rsidR="00D55F9C" w:rsidRPr="00D35884">
        <w:rPr>
          <w:rFonts w:ascii="Bookman Old Style" w:hAnsi="Bookman Old Style" w:cs="Bookman Old Style"/>
          <w:b/>
          <w:bCs/>
          <w:sz w:val="36"/>
          <w:szCs w:val="24"/>
        </w:rPr>
        <w:tab/>
      </w:r>
    </w:p>
    <w:p w:rsidR="00DC44F1" w:rsidRDefault="00804E13" w:rsidP="001A66A0">
      <w:pPr>
        <w:autoSpaceDE w:val="0"/>
        <w:autoSpaceDN w:val="0"/>
        <w:adjustRightInd w:val="0"/>
        <w:spacing w:after="0" w:line="240" w:lineRule="auto"/>
        <w:jc w:val="both"/>
        <w:rPr>
          <w:rFonts w:ascii="Bookman Old Style" w:hAnsi="Bookman Old Style" w:cs="Bookman Old Style"/>
          <w:b/>
          <w:bCs/>
          <w:sz w:val="24"/>
          <w:szCs w:val="24"/>
        </w:rPr>
      </w:pPr>
      <w:r>
        <w:t>Tanpa adanya manajemen risiko maka bisnis akan menghadapi permasalahan yang lebih besar karena tidak akan pernah mempertimbangkan tingkat risiko yang akan dihadapi.</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b/>
          <w:bCs/>
          <w:color w:val="212121"/>
          <w:sz w:val="29"/>
          <w:szCs w:val="29"/>
        </w:rPr>
      </w:pPr>
      <w:r>
        <w:rPr>
          <w:rFonts w:ascii="inherit" w:hAnsi="inherit" w:cs="Helvetica"/>
          <w:b/>
          <w:bCs/>
          <w:color w:val="212121"/>
          <w:sz w:val="29"/>
          <w:szCs w:val="29"/>
        </w:rPr>
        <w:t>Melindungi Aset</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Melindungi aset organisasi, termasuk manusia, properti, keuangan, reputasi, dan sumber daya lainnya, dari kerugian atau kerusakan yang disebabkan oleh risiko.</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Mengurangi Kerugian</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Mengurangi atau meminimalkan kerugian yang timbul akibat terjadinya risiko, baik dalam bentuk kerugian finansial, kerugian operasional, atau kerugian lainnya.</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Keselamatan</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Meningkatkan keselamatan dan kesejahteraan pegawai, pelanggan, atau pemangku kepentingan lainnya melalui identifikasi dan pengendalian risiko yang berpotensi membahayakan.</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Kepatuhan</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Meningkatkan kepatuhan terhadap peraturan, hukum, peraturan, atau standar yang berlaku dengan mengidentifikasi dan mengendalikan risiko yang terkait.</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Mengoptimalkan Peluang</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Mengidentifikasi peluang yang dapat meningkatkan kinerja atau keuntungan organisasi, serta mengelola risiko terkait untuk memaksimalkan peluang tersebut.</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Keputusan Strategis</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Menyediakan informasi yang relevan dan akurat mengenai risiko kepada para pemangku kepentingan organisasi, sehingga dapat digunakan dalam pengambilan keputusan strategis yang lebih baik.</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Ketahanan Organisasi</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Membangun ketahanan organisasi terhadap risiko yang dapat mengganggu operasional, seperti bencana alam, perubahan pasar, atau perubahan kebijakan.</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Reputasi</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Mempertahankan dan meningkatkan reputasi organisasi dengan mengidentifikasi dan mengelola risiko yang dapat membahayakan citra dan kepercayaan pelanggan atau pemangku kepentingan lainnya.</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Efisiensi</w:t>
      </w:r>
    </w:p>
    <w:p w:rsidR="00DC44F1" w:rsidRDefault="00DC44F1" w:rsidP="00DC44F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lastRenderedPageBreak/>
        <w:t>Mengoptimalkan penggunaan sumber daya organisasi dengan mengurangi gangguan atau kegagalan yang disebabkan oleh risiko.</w:t>
      </w:r>
    </w:p>
    <w:p w:rsidR="00DC44F1" w:rsidRDefault="00DC44F1" w:rsidP="00DC44F1">
      <w:pPr>
        <w:pStyle w:val="Heading4"/>
        <w:keepNext w:val="0"/>
        <w:keepLines w:val="0"/>
        <w:numPr>
          <w:ilvl w:val="0"/>
          <w:numId w:val="15"/>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Menjaga Kelangsungan Operasional</w:t>
      </w:r>
    </w:p>
    <w:p w:rsidR="00DC44F1" w:rsidRPr="00D269E1" w:rsidRDefault="00DC44F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Menjaga kelangsungan operasional organisasi dengan mengidentifikasi dan mengelola risiko yang dapat mengan</w:t>
      </w:r>
      <w:r w:rsidR="00D269E1">
        <w:rPr>
          <w:rFonts w:ascii="Helvetica" w:hAnsi="Helvetica" w:cs="Helvetica"/>
          <w:color w:val="000000"/>
        </w:rPr>
        <w:t>cam kontinuitas kegiatan bisn</w:t>
      </w:r>
    </w:p>
    <w:p w:rsidR="00DC44F1" w:rsidRDefault="00DC44F1"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DC44F1" w:rsidRPr="00D35884" w:rsidRDefault="001A66A0" w:rsidP="001A66A0">
      <w:pPr>
        <w:autoSpaceDE w:val="0"/>
        <w:autoSpaceDN w:val="0"/>
        <w:adjustRightInd w:val="0"/>
        <w:spacing w:after="0" w:line="240" w:lineRule="auto"/>
        <w:jc w:val="both"/>
        <w:rPr>
          <w:rFonts w:ascii="Bookman Old Style" w:hAnsi="Bookman Old Style" w:cs="Bookman Old Style"/>
          <w:b/>
          <w:bCs/>
          <w:sz w:val="32"/>
          <w:szCs w:val="24"/>
        </w:rPr>
      </w:pPr>
      <w:r w:rsidRPr="00D35884">
        <w:rPr>
          <w:rFonts w:ascii="Bookman Old Style" w:hAnsi="Bookman Old Style" w:cs="Bookman Old Style"/>
          <w:b/>
          <w:bCs/>
          <w:sz w:val="32"/>
          <w:szCs w:val="24"/>
        </w:rPr>
        <w:t xml:space="preserve">3. Manfaat Manajemen Risiko </w:t>
      </w:r>
    </w:p>
    <w:p w:rsidR="001A66A0" w:rsidRDefault="001A66A0" w:rsidP="001A66A0">
      <w:pPr>
        <w:autoSpaceDE w:val="0"/>
        <w:autoSpaceDN w:val="0"/>
        <w:adjustRightInd w:val="0"/>
        <w:spacing w:after="0" w:line="240" w:lineRule="auto"/>
        <w:jc w:val="both"/>
        <w:rPr>
          <w:rFonts w:ascii="Bookman Old Style" w:hAnsi="Bookman Old Style" w:cs="Bookman Old Style"/>
          <w:sz w:val="24"/>
          <w:szCs w:val="24"/>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Secara umum, dengan diterapkannya manajemen risiko di suatu organisasi terdapat beberapa manfaat yang diperoleh organisasi, yaitu: </w:t>
      </w:r>
    </w:p>
    <w:p w:rsidR="001A66A0" w:rsidRDefault="001A66A0" w:rsidP="001A66A0">
      <w:pPr>
        <w:numPr>
          <w:ilvl w:val="0"/>
          <w:numId w:val="5"/>
        </w:num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Organisasi memiliki ukuran kuat sebagai pijakan dalam mengambil setiap keputusan, sehingga para manajer lebi</w:t>
      </w:r>
      <w:r>
        <w:rPr>
          <w:rFonts w:ascii="Bookman Old Style" w:hAnsi="Bookman Old Style" w:cs="Bookman Old Style"/>
          <w:lang w:val="id-ID"/>
        </w:rPr>
        <w:t xml:space="preserve">h </w:t>
      </w:r>
      <w:r>
        <w:rPr>
          <w:rFonts w:ascii="Bookman Old Style" w:hAnsi="Bookman Old Style" w:cs="Bookman Old Style"/>
        </w:rPr>
        <w:t xml:space="preserve">berhati-hati dan selalu menempatkan ukuran-ukuran dalam berbagai keputusan. </w:t>
      </w:r>
    </w:p>
    <w:p w:rsidR="001A66A0" w:rsidRDefault="001A66A0" w:rsidP="001A66A0">
      <w:pPr>
        <w:numPr>
          <w:ilvl w:val="0"/>
          <w:numId w:val="5"/>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Mampu memberi arah bagi suatu perorganisasian dalam melihat pengaruh- pengaruh yang mungkin timbul baik secara jangka pendek maupun jangka panjang. </w:t>
      </w:r>
    </w:p>
    <w:p w:rsidR="001A66A0" w:rsidRDefault="001A66A0" w:rsidP="001A66A0">
      <w:pPr>
        <w:numPr>
          <w:ilvl w:val="0"/>
          <w:numId w:val="5"/>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Mendorong para manajer dalam mengambil keputusan untuk selalu menghindari risiko dan menghindari dari pengaruh terjadinya kerugian khususnya kerugian finansial. </w:t>
      </w:r>
    </w:p>
    <w:p w:rsidR="001A66A0" w:rsidRDefault="001A66A0" w:rsidP="001A66A0">
      <w:pPr>
        <w:numPr>
          <w:ilvl w:val="0"/>
          <w:numId w:val="5"/>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Memungkinkan perorganisasian memperoleh risiko kerugian yang minimum. </w:t>
      </w:r>
    </w:p>
    <w:p w:rsidR="001A66A0" w:rsidRDefault="001A66A0" w:rsidP="001A66A0">
      <w:pPr>
        <w:numPr>
          <w:ilvl w:val="0"/>
          <w:numId w:val="5"/>
        </w:num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Dengan adanya konsep manajemen risiko yang dirancang secara detail maka perorganisasian telah membangun arah dan mekanisme secara sustainable. </w:t>
      </w:r>
    </w:p>
    <w:p w:rsidR="00DC44F1" w:rsidRDefault="00DC44F1" w:rsidP="00DC44F1">
      <w:pPr>
        <w:tabs>
          <w:tab w:val="left" w:pos="425"/>
        </w:tabs>
        <w:autoSpaceDE w:val="0"/>
        <w:autoSpaceDN w:val="0"/>
        <w:adjustRightInd w:val="0"/>
        <w:spacing w:after="0" w:line="240" w:lineRule="auto"/>
        <w:jc w:val="both"/>
        <w:rPr>
          <w:rFonts w:ascii="Bookman Old Style" w:hAnsi="Bookman Old Style" w:cs="Bookman Old Style"/>
        </w:rPr>
      </w:pPr>
    </w:p>
    <w:p w:rsidR="00DC44F1" w:rsidRDefault="00DC44F1" w:rsidP="00DC44F1">
      <w:pPr>
        <w:tabs>
          <w:tab w:val="left" w:pos="425"/>
        </w:tabs>
        <w:autoSpaceDE w:val="0"/>
        <w:autoSpaceDN w:val="0"/>
        <w:adjustRightInd w:val="0"/>
        <w:spacing w:after="0" w:line="240" w:lineRule="auto"/>
        <w:jc w:val="both"/>
        <w:rPr>
          <w:rFonts w:ascii="Bookman Old Style" w:hAnsi="Bookman Old Style" w:cs="Bookman Old Style"/>
        </w:rPr>
      </w:pPr>
    </w:p>
    <w:p w:rsidR="00D269E1" w:rsidRDefault="00D269E1" w:rsidP="00DC44F1">
      <w:pPr>
        <w:tabs>
          <w:tab w:val="left" w:pos="425"/>
        </w:tabs>
        <w:autoSpaceDE w:val="0"/>
        <w:autoSpaceDN w:val="0"/>
        <w:adjustRightInd w:val="0"/>
        <w:spacing w:after="0" w:line="240" w:lineRule="auto"/>
        <w:jc w:val="both"/>
        <w:rPr>
          <w:rFonts w:ascii="Bookman Old Style" w:hAnsi="Bookman Old Style" w:cs="Bookman Old Style"/>
        </w:rPr>
      </w:pPr>
    </w:p>
    <w:p w:rsidR="00D269E1" w:rsidRDefault="00D269E1" w:rsidP="00D269E1">
      <w:pPr>
        <w:pStyle w:val="Heading3"/>
        <w:shd w:val="clear" w:color="auto" w:fill="FFFFFF"/>
        <w:spacing w:before="240" w:after="120"/>
        <w:textAlignment w:val="baseline"/>
        <w:rPr>
          <w:rFonts w:ascii="Helvetica" w:hAnsi="Helvetica" w:cs="Helvetica"/>
          <w:color w:val="212121"/>
          <w:sz w:val="32"/>
          <w:szCs w:val="32"/>
        </w:rPr>
      </w:pPr>
      <w:r>
        <w:rPr>
          <w:rFonts w:ascii="Helvetica" w:hAnsi="Helvetica" w:cs="Helvetica"/>
          <w:b/>
          <w:bCs/>
          <w:color w:val="212121"/>
          <w:sz w:val="32"/>
          <w:szCs w:val="32"/>
        </w:rPr>
        <w:t>Berikut Manfaat Manajemen Risiko lebih lengkap</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b/>
          <w:bCs/>
          <w:color w:val="212121"/>
          <w:sz w:val="29"/>
          <w:szCs w:val="29"/>
        </w:rPr>
      </w:pPr>
      <w:r>
        <w:rPr>
          <w:rFonts w:ascii="inherit" w:hAnsi="inherit" w:cs="Helvetica"/>
          <w:b/>
          <w:bCs/>
          <w:color w:val="212121"/>
          <w:sz w:val="29"/>
          <w:szCs w:val="29"/>
        </w:rPr>
        <w:t>Pengurangan Kerugian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Dengan mengidentifikasi, menganalisis, dan mengelola risiko, organisasi dapat mengurangi kemungkinan terjadinya kerugian finansial, operasional, atau reputasi yang signifikan. Hal ini dapat membantu melindungi aset organisasi dan meningkatkan stabilitas keuangan.</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Keputusan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yang baik memberikan informasi yang relevan dan akurat tentang risiko kepada para pengambil keputusan. Ini membantu mereka membuat keputusan yang lebih baik, berdasarkan pemahaman yang lebih baik tentang konsekuensi dan kemungkinan risiko yang terkait dengan strategi atau proyek tertentu.</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Identifikasi Peluang</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lastRenderedPageBreak/>
        <w:t>Selain mengidentifikasi risiko negatif, manajemen risiko juga membantu dalam mengidentifikasi peluang yang dapat memberikan keuntungan atau peningkatan kinerja bagi organisasi. Dengan memanfaatkan peluang ini, organisasi dapat mengoptimalkan hasil dan mendapatkan keunggulan kompetitif.</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Efisiensi Operasional</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Dengan mengelola risiko secara efektif, organisasi dapat mengurangi gangguan atau hambatan dalam operasional mereka. Hal ini dapat meningkatkan efisiensi, produktivitas, dan kualitas layanan atau produk yang ditawarkan.</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Kepatuhan Terhadap Regulasi</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membantu organisasi memahami dan memenuhi persyaratan hukum, peraturan, dan standar yang berlaku. Dengan mengelola risiko sesuai dengan peraturan yang berlaku, organisasi dapat menghindari sanksi, litigasi, atau reputasi negatif yang dapat timbul akibat pelanggaran.</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Peningkatan Keselamatan dan Kesehatan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memperhatikan faktor-faktor keselamatan dan kesehatan yang berpotensi membahayakan pegawai, pelanggan, atau pemangku kepentingan lainnya. Dengan mengidentifikasi dan mengendalikan risiko terkait, organisasi dapat menciptakan lingkungan kerja yang lebih aman dan sehat.</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Reputasi</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Dengan mengelola risiko secara efektif, organisasi dapat menjaga dan meningkatkan reputasi mereka di mata pelanggan, mitra bisnis, dan masyarakat umum. Hal ini dapat memperkuat kepercayaan dan loyalitas pelanggan serta membuka peluang kerjasama yang lebih baik.</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Meningkatkan Keberlanjutan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membantu organisasi mempersiapkan diri menghadapi perubahan lingkungan, pasar, atau regulasi yang dapat mempengaruhi operasional mereka. Dengan merencanakan dan mengelola risiko jangka panjang, organisasi dapat meningkatkan keberlanjutan bisnis mereka.</w:t>
      </w:r>
    </w:p>
    <w:p w:rsidR="00D269E1" w:rsidRDefault="00D269E1" w:rsidP="00D269E1">
      <w:pPr>
        <w:pStyle w:val="Heading4"/>
        <w:keepNext w:val="0"/>
        <w:keepLines w:val="0"/>
        <w:numPr>
          <w:ilvl w:val="0"/>
          <w:numId w:val="16"/>
        </w:numPr>
        <w:shd w:val="clear" w:color="auto" w:fill="FFFFFF"/>
        <w:spacing w:before="319" w:after="120" w:line="240" w:lineRule="auto"/>
        <w:ind w:left="0"/>
        <w:textAlignment w:val="baseline"/>
        <w:rPr>
          <w:rFonts w:ascii="inherit" w:hAnsi="inherit" w:cs="Helvetica"/>
          <w:b/>
          <w:bCs/>
          <w:color w:val="212121"/>
          <w:sz w:val="29"/>
          <w:szCs w:val="29"/>
        </w:rPr>
      </w:pPr>
      <w:r>
        <w:rPr>
          <w:rFonts w:ascii="inherit" w:hAnsi="inherit" w:cs="Helvetica"/>
          <w:b/>
          <w:bCs/>
          <w:color w:val="212121"/>
          <w:sz w:val="29"/>
          <w:szCs w:val="29"/>
        </w:rPr>
        <w:t>Pengurangan Kerugian</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Dengan mengidentifikasi, menganalisis, dan mengelola risiko, organisasi dapat mengurangi kemungkinan terjadinya kerugian finansial, operasional, atau reputasi yang signifikan. Hal ini dapat membantu melindungi aset organisasi dan meningkatkan stabilitas keuangan.</w:t>
      </w:r>
    </w:p>
    <w:p w:rsidR="00D269E1" w:rsidRDefault="00D269E1" w:rsidP="00373945">
      <w:pPr>
        <w:pStyle w:val="Heading4"/>
        <w:keepNext w:val="0"/>
        <w:keepLines w:val="0"/>
        <w:shd w:val="clear" w:color="auto" w:fill="FFFFFF"/>
        <w:spacing w:before="319" w:after="120" w:line="240" w:lineRule="auto"/>
        <w:textAlignment w:val="baseline"/>
        <w:rPr>
          <w:rFonts w:ascii="inherit" w:hAnsi="inherit" w:cs="Helvetica"/>
          <w:color w:val="212121"/>
          <w:sz w:val="29"/>
          <w:szCs w:val="29"/>
        </w:rPr>
      </w:pPr>
      <w:r>
        <w:rPr>
          <w:rFonts w:ascii="inherit" w:hAnsi="inherit" w:cs="Helvetica"/>
          <w:b/>
          <w:bCs/>
          <w:color w:val="212121"/>
          <w:sz w:val="29"/>
          <w:szCs w:val="29"/>
        </w:rPr>
        <w:t>Peningkatan Keputusan</w:t>
      </w:r>
    </w:p>
    <w:p w:rsidR="00D269E1" w:rsidRP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 xml:space="preserve">Manajemen risiko yang baik memberikan informasi yang relevan dan akurat tentang risiko kepada para pengambil keputusan. Ini membantu mereka membuat keputusan </w:t>
      </w:r>
      <w:r>
        <w:rPr>
          <w:rFonts w:ascii="Helvetica" w:hAnsi="Helvetica" w:cs="Helvetica"/>
          <w:color w:val="000000"/>
        </w:rPr>
        <w:lastRenderedPageBreak/>
        <w:t>yang lebih baik, berdasarkan pemahaman yang lebih baik tentang konsekuensi dan kemungkinan risiko yang terkait dengan strategi atau proyek tertentu.</w:t>
      </w:r>
    </w:p>
    <w:p w:rsidR="00D269E1" w:rsidRDefault="00D269E1" w:rsidP="00DC44F1">
      <w:pPr>
        <w:tabs>
          <w:tab w:val="left" w:pos="425"/>
        </w:tabs>
        <w:autoSpaceDE w:val="0"/>
        <w:autoSpaceDN w:val="0"/>
        <w:adjustRightInd w:val="0"/>
        <w:spacing w:after="0" w:line="240" w:lineRule="auto"/>
        <w:jc w:val="both"/>
        <w:rPr>
          <w:rFonts w:ascii="Bookman Old Style" w:hAnsi="Bookman Old Style" w:cs="Bookman Old Style"/>
        </w:rPr>
      </w:pPr>
    </w:p>
    <w:p w:rsidR="00D269E1" w:rsidRDefault="00D269E1" w:rsidP="00D269E1">
      <w:pPr>
        <w:pStyle w:val="Heading3"/>
        <w:shd w:val="clear" w:color="auto" w:fill="FFFFFF"/>
        <w:spacing w:before="240" w:after="120"/>
        <w:textAlignment w:val="baseline"/>
        <w:rPr>
          <w:rFonts w:ascii="Helvetica" w:hAnsi="Helvetica" w:cs="Helvetica"/>
          <w:color w:val="212121"/>
          <w:sz w:val="32"/>
          <w:szCs w:val="32"/>
        </w:rPr>
      </w:pPr>
      <w:r>
        <w:rPr>
          <w:rFonts w:ascii="Helvetica" w:hAnsi="Helvetica" w:cs="Helvetica"/>
          <w:b/>
          <w:bCs/>
          <w:color w:val="212121"/>
          <w:sz w:val="32"/>
          <w:szCs w:val="32"/>
        </w:rPr>
        <w:t>Berikut Prinsip Manajemen Risiko</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b/>
          <w:bCs/>
          <w:color w:val="212121"/>
          <w:sz w:val="29"/>
          <w:szCs w:val="29"/>
        </w:rPr>
      </w:pPr>
      <w:r>
        <w:rPr>
          <w:rFonts w:ascii="inherit" w:hAnsi="inherit" w:cs="Helvetica"/>
          <w:b/>
          <w:bCs/>
          <w:color w:val="212121"/>
          <w:sz w:val="29"/>
          <w:szCs w:val="29"/>
        </w:rPr>
        <w:t>Pendekatan Sistematis</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harus dilakukan secara sistematis dan terstruktur. Prosesnya harus melibatkan identifikasi, analisis, evaluasi, dan pengendalian risiko secara menyeluruh. Pendekatan sistematis membantu memastikan bahwa semua risiko yang relevan telah diidentifikasi dan dikelola dengan baik.</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Pemimpin Tertinggi Terlibat</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adalah tanggung jawab organisasi secara keseluruhan. Oleh karena itu, pemimpin tertinggi atau manajemen senior harus terlibat secara aktif dalam mendukung dan mempromosikan praktik manajemen risiko. Hal ini penting untuk menciptakan budaya yang menghargai manajemen risiko dan memprioritaskan keamanan dan keberlanjutan.</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Pendekatan Berbasis Risiko</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harus berdasarkan pemahaman yang jelas tentang risiko dan potensi dampaknya. Risiko harus diidentifikasi, dianalisis, dan dievaluasi berdasarkan probabilitas terjadinya dan dampak yang mungkin terjadi. Pendekatan berbasis risiko membantu dalam mengarahkan sumber daya dan upaya pengelolaan risiko pada risiko yang paling signifikan.</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Partisipasi dan Konsultasi</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yang efektif melibatkan partisipasi dan konsultasi para pemangku kepentingan yang relevan. Ini mencakup melibatkan berbagai tingkatan organisasi, departemen, dan individu yang memiliki pengetahuan dan pengalaman terkait risiko yang ada. Partisipasi dan konsultasi membantu dalam mengumpulkan wawasan yang beragam dan mendapatkan perspektif yang komprehensif tentang risiko.</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Pendekatan Terpadu</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harus diintegrasikan ke dalam proses dan keputusan organisasi secara menyeluruh. Pendekatan terpadu memastikan bahwa manajemen risiko tidak hanya menjadi bagian terpisah yang dilakukan secara terpisah, tetapi dianggap sebagai bagian yang integral dari pengambilan keputusan, perencanaan strategis, operasional, dan proses bisnis lainnya.</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Kontinu dan Terus Menerus</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lastRenderedPageBreak/>
        <w:t>Manajemen risiko tidak boleh dianggap sebagai tugas yang selesai begitu saja, tetapi sebagai proses yang kontinu dan terus-menerus. Risiko dapat berubah seiring waktu, dan organisasi harus memantau, mengevaluasi, dan mengelola risiko secara berkelanjutan. Pembaruan dan penyesuaian perlu dilakukan sejalan dengan perubahan lingkungan, pasar, atau kondisi bisnis.</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Komunikasi yang Efektif</w:t>
      </w:r>
    </w:p>
    <w:p w:rsid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Komunikasi yang jelas dan terbuka tentang risiko sangat penting dalam manajemen risiko. Informasi risiko harus disampaikan dengan jelas kepada semua pemangku kepentingan yang relevan, termasuk manajemen, karyawan, dan mitra bisnis. Komunikasi yang efektif memastikan pemahaman yang tepat tentang risiko, memfasilitasi pengambilan keputusan yang informasi, dan mempromosikan partisipasi dan keterlibatan yang lebih baik.</w:t>
      </w:r>
    </w:p>
    <w:p w:rsidR="00D269E1" w:rsidRDefault="00D269E1" w:rsidP="00D269E1">
      <w:pPr>
        <w:pStyle w:val="Heading4"/>
        <w:keepNext w:val="0"/>
        <w:keepLines w:val="0"/>
        <w:numPr>
          <w:ilvl w:val="0"/>
          <w:numId w:val="17"/>
        </w:numPr>
        <w:shd w:val="clear" w:color="auto" w:fill="FFFFFF"/>
        <w:spacing w:before="319" w:after="120" w:line="240" w:lineRule="auto"/>
        <w:ind w:left="0"/>
        <w:textAlignment w:val="baseline"/>
        <w:rPr>
          <w:rFonts w:ascii="inherit" w:hAnsi="inherit" w:cs="Helvetica"/>
          <w:color w:val="212121"/>
          <w:sz w:val="29"/>
          <w:szCs w:val="29"/>
        </w:rPr>
      </w:pPr>
      <w:r>
        <w:rPr>
          <w:rFonts w:ascii="inherit" w:hAnsi="inherit" w:cs="Helvetica"/>
          <w:b/>
          <w:bCs/>
          <w:color w:val="212121"/>
          <w:sz w:val="29"/>
          <w:szCs w:val="29"/>
        </w:rPr>
        <w:t>Evaluasi dan Peningkatan</w:t>
      </w:r>
    </w:p>
    <w:p w:rsidR="00D269E1" w:rsidRPr="00D269E1" w:rsidRDefault="00D269E1" w:rsidP="00D269E1">
      <w:pPr>
        <w:pStyle w:val="NormalWeb"/>
        <w:shd w:val="clear" w:color="auto" w:fill="FFFFFF"/>
        <w:spacing w:before="0" w:beforeAutospacing="0" w:after="300" w:afterAutospacing="0"/>
        <w:textAlignment w:val="baseline"/>
        <w:rPr>
          <w:rFonts w:ascii="Helvetica" w:hAnsi="Helvetica" w:cs="Helvetica"/>
          <w:color w:val="000000"/>
        </w:rPr>
      </w:pPr>
      <w:r>
        <w:rPr>
          <w:rFonts w:ascii="Helvetica" w:hAnsi="Helvetica" w:cs="Helvetica"/>
          <w:color w:val="000000"/>
        </w:rPr>
        <w:t>Manajemen risiko harus dievaluasi secara berkala untuk memastikan bahwa prosesnya efektif dan menghasilkan hasil yang diinginkan. Evaluasi ini dapat mencakup tinjauan terhadap kebijakan, prosedur, dan praktik manajemen risiko yang ada, serta pengukuran kinerja dan pencapaian tujuan yang telah ditetapkan. Hasil evaluasi harus digunakan untuk melakukan perbaikan dan peningkatan yang diperlukan dalam manajemen risiko</w:t>
      </w:r>
      <w:r>
        <w:rPr>
          <w:rFonts w:ascii="Bookman Old Style" w:hAnsi="Bookman Old Style" w:cs="Bookman Old Style"/>
        </w:rPr>
        <w:tab/>
      </w:r>
    </w:p>
    <w:p w:rsidR="001A66A0" w:rsidRDefault="001A66A0" w:rsidP="001A66A0">
      <w:pPr>
        <w:autoSpaceDE w:val="0"/>
        <w:autoSpaceDN w:val="0"/>
        <w:adjustRightInd w:val="0"/>
        <w:spacing w:after="0" w:line="240" w:lineRule="auto"/>
        <w:jc w:val="both"/>
        <w:rPr>
          <w:rFonts w:ascii="Bookman Old Style" w:hAnsi="Bookman Old Style" w:cs="Bookman Old Style"/>
        </w:rPr>
      </w:pPr>
    </w:p>
    <w:p w:rsidR="001A66A0" w:rsidRDefault="001A66A0" w:rsidP="001A66A0">
      <w:pPr>
        <w:autoSpaceDE w:val="0"/>
        <w:autoSpaceDN w:val="0"/>
        <w:adjustRightInd w:val="0"/>
        <w:spacing w:after="0" w:line="240" w:lineRule="auto"/>
        <w:jc w:val="both"/>
        <w:rPr>
          <w:rFonts w:ascii="Bookman Old Style" w:hAnsi="Bookman Old Style" w:cs="Bookman Old Style"/>
        </w:rPr>
      </w:pPr>
      <w:r>
        <w:rPr>
          <w:rFonts w:ascii="Bookman Old Style" w:hAnsi="Bookman Old Style" w:cs="Bookman Old Style"/>
        </w:rPr>
        <w:t xml:space="preserve">Selanjutnya, dari sisi organisasi sektor publik manfaat manajemen risiko </w:t>
      </w:r>
      <w:r>
        <w:rPr>
          <w:rFonts w:ascii="Bookman Old Style" w:hAnsi="Bookman Old Style" w:cs="Bookman Old Style"/>
          <w:b/>
          <w:bCs/>
        </w:rPr>
        <w:t>sektor publik</w:t>
      </w:r>
      <w:r>
        <w:rPr>
          <w:rFonts w:ascii="Bookman Old Style" w:hAnsi="Bookman Old Style" w:cs="Bookman Old Style"/>
        </w:rPr>
        <w:t xml:space="preserve"> antara lain adalah: </w:t>
      </w:r>
    </w:p>
    <w:p w:rsidR="001A66A0" w:rsidRDefault="001A66A0" w:rsidP="001A66A0">
      <w:pPr>
        <w:numPr>
          <w:ilvl w:val="0"/>
          <w:numId w:val="6"/>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1) dalam hal pelayanan publik, manajemen risiko membantu menaksir dampak risiko untuk dapat memastikan bahwa risiko telah dikelola, dan pengelolaan diarahkan untuk mengurangi risiko; </w:t>
      </w:r>
    </w:p>
    <w:p w:rsidR="001A66A0" w:rsidRDefault="001A66A0" w:rsidP="001A66A0">
      <w:pPr>
        <w:numPr>
          <w:ilvl w:val="0"/>
          <w:numId w:val="6"/>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2) dalam hal efisiensi penggunaan sumber daya, manajemen risiko membantu memprioritaskan, misalnya di area mana instansi sektor publik memiliki risiko besar dalam pencapaian hasil programnya, sehingga sumber daya dapat diarahkan terutama kepada area dengan risiko tinggi; </w:t>
      </w:r>
    </w:p>
    <w:p w:rsidR="001A66A0" w:rsidRDefault="001A66A0" w:rsidP="001A66A0">
      <w:pPr>
        <w:numPr>
          <w:ilvl w:val="0"/>
          <w:numId w:val="6"/>
        </w:numPr>
        <w:autoSpaceDE w:val="0"/>
        <w:autoSpaceDN w:val="0"/>
        <w:adjustRightInd w:val="0"/>
        <w:spacing w:after="166" w:line="240" w:lineRule="auto"/>
        <w:jc w:val="both"/>
        <w:rPr>
          <w:rFonts w:ascii="Bookman Old Style" w:hAnsi="Bookman Old Style" w:cs="Bookman Old Style"/>
        </w:rPr>
      </w:pPr>
      <w:r>
        <w:rPr>
          <w:rFonts w:ascii="Bookman Old Style" w:hAnsi="Bookman Old Style" w:cs="Bookman Old Style"/>
        </w:rPr>
        <w:t xml:space="preserve">3) dalam hal peningkatan keandalan dan kecukupan pengendalian intern, manajemen risiko dapat membantu meminimalkan pemborosan, kecurangan (fraud), dan kesalahan; </w:t>
      </w:r>
    </w:p>
    <w:p w:rsidR="001A66A0" w:rsidRDefault="001A66A0" w:rsidP="001A66A0">
      <w:pPr>
        <w:numPr>
          <w:ilvl w:val="0"/>
          <w:numId w:val="6"/>
        </w:numPr>
        <w:autoSpaceDE w:val="0"/>
        <w:autoSpaceDN w:val="0"/>
        <w:adjustRightInd w:val="0"/>
        <w:spacing w:after="0" w:line="240" w:lineRule="auto"/>
        <w:jc w:val="both"/>
        <w:rPr>
          <w:rFonts w:ascii="Bookman Old Style" w:hAnsi="Bookman Old Style" w:cs="Bookman Old Style"/>
          <w:lang w:val="id-ID"/>
        </w:rPr>
      </w:pPr>
      <w:r>
        <w:rPr>
          <w:rFonts w:ascii="Bookman Old Style" w:hAnsi="Bookman Old Style" w:cs="Bookman Old Style"/>
        </w:rPr>
        <w:t xml:space="preserve">4) dalam hal inovasi, manajemen risiko membantu menilai opsi-opsi menyangkut peluang pelayanan dan hasil yang lebih baik, serta apa yang perlu dilakukan untuk mengelola risiko-risiko yang muncul berkaitan dengan opsi tersebut. </w:t>
      </w:r>
    </w:p>
    <w:p w:rsidR="001A66A0" w:rsidRDefault="001A66A0" w:rsidP="001A66A0">
      <w:pPr>
        <w:autoSpaceDE w:val="0"/>
        <w:autoSpaceDN w:val="0"/>
        <w:adjustRightInd w:val="0"/>
        <w:spacing w:after="0" w:line="240" w:lineRule="auto"/>
        <w:jc w:val="both"/>
        <w:rPr>
          <w:rFonts w:ascii="Bookman Old Style" w:hAnsi="Bookman Old Style" w:cs="Bookman Old Style"/>
          <w:lang w:val="id-ID"/>
        </w:rPr>
      </w:pPr>
    </w:p>
    <w:p w:rsidR="00AB1CF5" w:rsidRPr="00166D20" w:rsidRDefault="001A66A0" w:rsidP="00166D20">
      <w:pPr>
        <w:autoSpaceDE w:val="0"/>
        <w:autoSpaceDN w:val="0"/>
        <w:adjustRightInd w:val="0"/>
        <w:spacing w:after="0" w:line="240" w:lineRule="auto"/>
        <w:jc w:val="both"/>
        <w:rPr>
          <w:rFonts w:ascii="Calibri" w:hAnsi="Calibri" w:cs="Calibri"/>
          <w:lang w:val="id-ID"/>
        </w:rPr>
      </w:pPr>
      <w:r>
        <w:rPr>
          <w:rFonts w:ascii="Bookman Old Style" w:hAnsi="Bookman Old Style" w:cs="Bookman Old Style"/>
        </w:rPr>
        <w:t>Untuk melaksanakan manajemen risiko sektor publik yang efektif diperlukan perubahan signifikan pada budaya organisasi, sehingga manajemen risiko sektor publik menyatu dalam perilaku dan aktivitas seluruh lini organisasi. Dengan mempertimbangkan persepsi instansi dan publik terhadap risiko, serta sumber daya yang tersedia pada instansi, manajemen risiko sektor publik membutuhkan komitmen mulai dari pimpinan puncak sampai pegawai tingkat bawah. Untuk memulainya, diperlukan pemahaman mendasar tentang risiko, bagaimana menilainya (</w:t>
      </w:r>
      <w:r>
        <w:rPr>
          <w:rFonts w:ascii="Bookman Old Style" w:hAnsi="Bookman Old Style" w:cs="Bookman Old Style"/>
          <w:i/>
          <w:iCs/>
        </w:rPr>
        <w:t>assessing risks</w:t>
      </w:r>
      <w:r>
        <w:rPr>
          <w:rFonts w:ascii="Bookman Old Style" w:hAnsi="Bookman Old Style" w:cs="Bookman Old Style"/>
        </w:rPr>
        <w:t>), menangani, dan memonitor serta mengkomunikasikannya.</w:t>
      </w:r>
    </w:p>
    <w:p w:rsidR="00AB1CF5" w:rsidRDefault="00AB1CF5" w:rsidP="00224318">
      <w:pPr>
        <w:jc w:val="both"/>
      </w:pPr>
    </w:p>
    <w:p w:rsidR="00AB1CF5" w:rsidRDefault="00AB1CF5" w:rsidP="00224318">
      <w:pPr>
        <w:jc w:val="both"/>
      </w:pPr>
    </w:p>
    <w:p w:rsidR="00AB1CF5" w:rsidRDefault="00AB1CF5" w:rsidP="00224318">
      <w:pPr>
        <w:jc w:val="both"/>
      </w:pPr>
    </w:p>
    <w:p w:rsidR="00AB1CF5" w:rsidRDefault="00AB1CF5" w:rsidP="00224318">
      <w:pPr>
        <w:jc w:val="both"/>
      </w:pPr>
    </w:p>
    <w:p w:rsidR="00AB1CF5" w:rsidRDefault="00AB1CF5" w:rsidP="00224318">
      <w:pPr>
        <w:jc w:val="both"/>
      </w:pPr>
      <w:r w:rsidRPr="00AB1CF5">
        <w:rPr>
          <w:noProof/>
        </w:rPr>
        <w:drawing>
          <wp:inline distT="0" distB="0" distL="0" distR="0" wp14:anchorId="7240D1BB" wp14:editId="4E162D5B">
            <wp:extent cx="5459882" cy="349369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3307" cy="3502288"/>
                    </a:xfrm>
                    <a:prstGeom prst="rect">
                      <a:avLst/>
                    </a:prstGeom>
                  </pic:spPr>
                </pic:pic>
              </a:graphicData>
            </a:graphic>
          </wp:inline>
        </w:drawing>
      </w:r>
    </w:p>
    <w:p w:rsidR="00AB1CF5" w:rsidRPr="00697BC0" w:rsidRDefault="00AB1CF5" w:rsidP="00224318">
      <w:pPr>
        <w:jc w:val="both"/>
      </w:pPr>
    </w:p>
    <w:sectPr w:rsidR="00AB1CF5" w:rsidRPr="00697BC0" w:rsidSect="00224318">
      <w:pgSz w:w="12240" w:h="15840"/>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098" w:rsidRDefault="00FF0098" w:rsidP="00697BC0">
      <w:pPr>
        <w:spacing w:after="0" w:line="240" w:lineRule="auto"/>
      </w:pPr>
      <w:r>
        <w:separator/>
      </w:r>
    </w:p>
  </w:endnote>
  <w:endnote w:type="continuationSeparator" w:id="0">
    <w:p w:rsidR="00FF0098" w:rsidRDefault="00FF0098" w:rsidP="0069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098" w:rsidRDefault="00FF0098" w:rsidP="00697BC0">
      <w:pPr>
        <w:spacing w:after="0" w:line="240" w:lineRule="auto"/>
      </w:pPr>
      <w:r>
        <w:separator/>
      </w:r>
    </w:p>
  </w:footnote>
  <w:footnote w:type="continuationSeparator" w:id="0">
    <w:p w:rsidR="00FF0098" w:rsidRDefault="00FF0098" w:rsidP="00697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5B940C"/>
    <w:multiLevelType w:val="singleLevel"/>
    <w:tmpl w:val="8C5B940C"/>
    <w:lvl w:ilvl="0">
      <w:start w:val="1"/>
      <w:numFmt w:val="decimal"/>
      <w:lvlText w:val="%1)"/>
      <w:lvlJc w:val="left"/>
      <w:pPr>
        <w:tabs>
          <w:tab w:val="left" w:pos="425"/>
        </w:tabs>
        <w:ind w:left="425" w:hanging="425"/>
      </w:pPr>
      <w:rPr>
        <w:rFonts w:hint="default"/>
      </w:rPr>
    </w:lvl>
  </w:abstractNum>
  <w:abstractNum w:abstractNumId="1" w15:restartNumberingAfterBreak="0">
    <w:nsid w:val="AE1E6D02"/>
    <w:multiLevelType w:val="singleLevel"/>
    <w:tmpl w:val="AE1E6D02"/>
    <w:lvl w:ilvl="0">
      <w:start w:val="1"/>
      <w:numFmt w:val="decimal"/>
      <w:lvlText w:val="%1."/>
      <w:lvlJc w:val="left"/>
      <w:pPr>
        <w:tabs>
          <w:tab w:val="left" w:pos="425"/>
        </w:tabs>
        <w:ind w:left="425" w:hanging="425"/>
      </w:pPr>
      <w:rPr>
        <w:rFonts w:hint="default"/>
      </w:rPr>
    </w:lvl>
  </w:abstractNum>
  <w:abstractNum w:abstractNumId="2" w15:restartNumberingAfterBreak="0">
    <w:nsid w:val="00C108B8"/>
    <w:multiLevelType w:val="multilevel"/>
    <w:tmpl w:val="7BB40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8028B6"/>
    <w:multiLevelType w:val="multilevel"/>
    <w:tmpl w:val="31EC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55DA1"/>
    <w:multiLevelType w:val="multilevel"/>
    <w:tmpl w:val="579C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C4F35"/>
    <w:multiLevelType w:val="multilevel"/>
    <w:tmpl w:val="AE4E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C2645"/>
    <w:multiLevelType w:val="multilevel"/>
    <w:tmpl w:val="AF18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A0379"/>
    <w:multiLevelType w:val="hybridMultilevel"/>
    <w:tmpl w:val="E454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E1068"/>
    <w:multiLevelType w:val="hybridMultilevel"/>
    <w:tmpl w:val="4AB68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00FE9"/>
    <w:multiLevelType w:val="hybridMultilevel"/>
    <w:tmpl w:val="91E2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B4B3A"/>
    <w:multiLevelType w:val="multilevel"/>
    <w:tmpl w:val="54F0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C253F"/>
    <w:multiLevelType w:val="multilevel"/>
    <w:tmpl w:val="58C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50ED9"/>
    <w:multiLevelType w:val="singleLevel"/>
    <w:tmpl w:val="30750ED9"/>
    <w:lvl w:ilvl="0">
      <w:start w:val="1"/>
      <w:numFmt w:val="decimal"/>
      <w:lvlText w:val="%1."/>
      <w:lvlJc w:val="left"/>
      <w:pPr>
        <w:tabs>
          <w:tab w:val="left" w:pos="425"/>
        </w:tabs>
        <w:ind w:left="425" w:hanging="425"/>
      </w:pPr>
      <w:rPr>
        <w:rFonts w:hint="default"/>
      </w:rPr>
    </w:lvl>
  </w:abstractNum>
  <w:abstractNum w:abstractNumId="13" w15:restartNumberingAfterBreak="0">
    <w:nsid w:val="314A27DC"/>
    <w:multiLevelType w:val="hybridMultilevel"/>
    <w:tmpl w:val="685E4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950FC"/>
    <w:multiLevelType w:val="multilevel"/>
    <w:tmpl w:val="28BA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C0356"/>
    <w:multiLevelType w:val="multilevel"/>
    <w:tmpl w:val="6EF0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80030"/>
    <w:multiLevelType w:val="multilevel"/>
    <w:tmpl w:val="A9B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D39A3"/>
    <w:multiLevelType w:val="hybridMultilevel"/>
    <w:tmpl w:val="3482DDE6"/>
    <w:lvl w:ilvl="0" w:tplc="604A524A">
      <w:start w:val="1"/>
      <w:numFmt w:val="decimal"/>
      <w:lvlText w:val="%1."/>
      <w:lvlJc w:val="left"/>
      <w:pPr>
        <w:ind w:left="720" w:hanging="360"/>
      </w:pPr>
      <w:rPr>
        <w:rFonts w:hint="default"/>
        <w:color w:val="474747"/>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FF50C6"/>
    <w:multiLevelType w:val="multilevel"/>
    <w:tmpl w:val="071A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511D5"/>
    <w:multiLevelType w:val="hybridMultilevel"/>
    <w:tmpl w:val="8D1A9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519A6"/>
    <w:multiLevelType w:val="multilevel"/>
    <w:tmpl w:val="78746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6B423B"/>
    <w:multiLevelType w:val="multilevel"/>
    <w:tmpl w:val="3BDC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C5B8A"/>
    <w:multiLevelType w:val="multilevel"/>
    <w:tmpl w:val="FE2C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F6039"/>
    <w:multiLevelType w:val="singleLevel"/>
    <w:tmpl w:val="4D4F6039"/>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4DF745B9"/>
    <w:multiLevelType w:val="multilevel"/>
    <w:tmpl w:val="0908D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AD2B2F"/>
    <w:multiLevelType w:val="multilevel"/>
    <w:tmpl w:val="A99A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04702C"/>
    <w:multiLevelType w:val="multilevel"/>
    <w:tmpl w:val="116E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67A36"/>
    <w:multiLevelType w:val="hybridMultilevel"/>
    <w:tmpl w:val="874A9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53E91"/>
    <w:multiLevelType w:val="hybridMultilevel"/>
    <w:tmpl w:val="6A4AFA0E"/>
    <w:lvl w:ilvl="0" w:tplc="2774FDF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F0FC55"/>
    <w:multiLevelType w:val="singleLevel"/>
    <w:tmpl w:val="5BF0FC55"/>
    <w:lvl w:ilvl="0">
      <w:start w:val="4"/>
      <w:numFmt w:val="decimal"/>
      <w:suff w:val="space"/>
      <w:lvlText w:val="%1)"/>
      <w:lvlJc w:val="left"/>
    </w:lvl>
  </w:abstractNum>
  <w:abstractNum w:abstractNumId="30" w15:restartNumberingAfterBreak="0">
    <w:nsid w:val="5D9B5877"/>
    <w:multiLevelType w:val="multilevel"/>
    <w:tmpl w:val="073A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C4431"/>
    <w:multiLevelType w:val="hybridMultilevel"/>
    <w:tmpl w:val="98E62E04"/>
    <w:lvl w:ilvl="0" w:tplc="AE383C30">
      <w:start w:val="1"/>
      <w:numFmt w:val="bullet"/>
      <w:lvlText w:val="•"/>
      <w:lvlJc w:val="left"/>
      <w:pPr>
        <w:tabs>
          <w:tab w:val="num" w:pos="720"/>
        </w:tabs>
        <w:ind w:left="720" w:hanging="360"/>
      </w:pPr>
      <w:rPr>
        <w:rFonts w:ascii="Arial" w:hAnsi="Arial" w:hint="default"/>
      </w:rPr>
    </w:lvl>
    <w:lvl w:ilvl="1" w:tplc="50F64034" w:tentative="1">
      <w:start w:val="1"/>
      <w:numFmt w:val="bullet"/>
      <w:lvlText w:val="•"/>
      <w:lvlJc w:val="left"/>
      <w:pPr>
        <w:tabs>
          <w:tab w:val="num" w:pos="1440"/>
        </w:tabs>
        <w:ind w:left="1440" w:hanging="360"/>
      </w:pPr>
      <w:rPr>
        <w:rFonts w:ascii="Arial" w:hAnsi="Arial" w:hint="default"/>
      </w:rPr>
    </w:lvl>
    <w:lvl w:ilvl="2" w:tplc="7068B262" w:tentative="1">
      <w:start w:val="1"/>
      <w:numFmt w:val="bullet"/>
      <w:lvlText w:val="•"/>
      <w:lvlJc w:val="left"/>
      <w:pPr>
        <w:tabs>
          <w:tab w:val="num" w:pos="2160"/>
        </w:tabs>
        <w:ind w:left="2160" w:hanging="360"/>
      </w:pPr>
      <w:rPr>
        <w:rFonts w:ascii="Arial" w:hAnsi="Arial" w:hint="default"/>
      </w:rPr>
    </w:lvl>
    <w:lvl w:ilvl="3" w:tplc="CEB2411E" w:tentative="1">
      <w:start w:val="1"/>
      <w:numFmt w:val="bullet"/>
      <w:lvlText w:val="•"/>
      <w:lvlJc w:val="left"/>
      <w:pPr>
        <w:tabs>
          <w:tab w:val="num" w:pos="2880"/>
        </w:tabs>
        <w:ind w:left="2880" w:hanging="360"/>
      </w:pPr>
      <w:rPr>
        <w:rFonts w:ascii="Arial" w:hAnsi="Arial" w:hint="default"/>
      </w:rPr>
    </w:lvl>
    <w:lvl w:ilvl="4" w:tplc="A606A7C2" w:tentative="1">
      <w:start w:val="1"/>
      <w:numFmt w:val="bullet"/>
      <w:lvlText w:val="•"/>
      <w:lvlJc w:val="left"/>
      <w:pPr>
        <w:tabs>
          <w:tab w:val="num" w:pos="3600"/>
        </w:tabs>
        <w:ind w:left="3600" w:hanging="360"/>
      </w:pPr>
      <w:rPr>
        <w:rFonts w:ascii="Arial" w:hAnsi="Arial" w:hint="default"/>
      </w:rPr>
    </w:lvl>
    <w:lvl w:ilvl="5" w:tplc="4BD20BBE" w:tentative="1">
      <w:start w:val="1"/>
      <w:numFmt w:val="bullet"/>
      <w:lvlText w:val="•"/>
      <w:lvlJc w:val="left"/>
      <w:pPr>
        <w:tabs>
          <w:tab w:val="num" w:pos="4320"/>
        </w:tabs>
        <w:ind w:left="4320" w:hanging="360"/>
      </w:pPr>
      <w:rPr>
        <w:rFonts w:ascii="Arial" w:hAnsi="Arial" w:hint="default"/>
      </w:rPr>
    </w:lvl>
    <w:lvl w:ilvl="6" w:tplc="D94E3066" w:tentative="1">
      <w:start w:val="1"/>
      <w:numFmt w:val="bullet"/>
      <w:lvlText w:val="•"/>
      <w:lvlJc w:val="left"/>
      <w:pPr>
        <w:tabs>
          <w:tab w:val="num" w:pos="5040"/>
        </w:tabs>
        <w:ind w:left="5040" w:hanging="360"/>
      </w:pPr>
      <w:rPr>
        <w:rFonts w:ascii="Arial" w:hAnsi="Arial" w:hint="default"/>
      </w:rPr>
    </w:lvl>
    <w:lvl w:ilvl="7" w:tplc="34A277F0" w:tentative="1">
      <w:start w:val="1"/>
      <w:numFmt w:val="bullet"/>
      <w:lvlText w:val="•"/>
      <w:lvlJc w:val="left"/>
      <w:pPr>
        <w:tabs>
          <w:tab w:val="num" w:pos="5760"/>
        </w:tabs>
        <w:ind w:left="5760" w:hanging="360"/>
      </w:pPr>
      <w:rPr>
        <w:rFonts w:ascii="Arial" w:hAnsi="Arial" w:hint="default"/>
      </w:rPr>
    </w:lvl>
    <w:lvl w:ilvl="8" w:tplc="A726DB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B4185A"/>
    <w:multiLevelType w:val="hybridMultilevel"/>
    <w:tmpl w:val="D012D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B31C1"/>
    <w:multiLevelType w:val="hybridMultilevel"/>
    <w:tmpl w:val="D70EA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0C50FE"/>
    <w:multiLevelType w:val="hybridMultilevel"/>
    <w:tmpl w:val="B080D3B8"/>
    <w:lvl w:ilvl="0" w:tplc="F6CC9BEC">
      <w:start w:val="1"/>
      <w:numFmt w:val="bullet"/>
      <w:lvlText w:val="•"/>
      <w:lvlJc w:val="left"/>
      <w:pPr>
        <w:tabs>
          <w:tab w:val="num" w:pos="720"/>
        </w:tabs>
        <w:ind w:left="720" w:hanging="360"/>
      </w:pPr>
      <w:rPr>
        <w:rFonts w:ascii="Arial" w:hAnsi="Arial" w:hint="default"/>
      </w:rPr>
    </w:lvl>
    <w:lvl w:ilvl="1" w:tplc="474E0A24" w:tentative="1">
      <w:start w:val="1"/>
      <w:numFmt w:val="bullet"/>
      <w:lvlText w:val="•"/>
      <w:lvlJc w:val="left"/>
      <w:pPr>
        <w:tabs>
          <w:tab w:val="num" w:pos="1440"/>
        </w:tabs>
        <w:ind w:left="1440" w:hanging="360"/>
      </w:pPr>
      <w:rPr>
        <w:rFonts w:ascii="Arial" w:hAnsi="Arial" w:hint="default"/>
      </w:rPr>
    </w:lvl>
    <w:lvl w:ilvl="2" w:tplc="7BE6C638" w:tentative="1">
      <w:start w:val="1"/>
      <w:numFmt w:val="bullet"/>
      <w:lvlText w:val="•"/>
      <w:lvlJc w:val="left"/>
      <w:pPr>
        <w:tabs>
          <w:tab w:val="num" w:pos="2160"/>
        </w:tabs>
        <w:ind w:left="2160" w:hanging="360"/>
      </w:pPr>
      <w:rPr>
        <w:rFonts w:ascii="Arial" w:hAnsi="Arial" w:hint="default"/>
      </w:rPr>
    </w:lvl>
    <w:lvl w:ilvl="3" w:tplc="E452DBD8" w:tentative="1">
      <w:start w:val="1"/>
      <w:numFmt w:val="bullet"/>
      <w:lvlText w:val="•"/>
      <w:lvlJc w:val="left"/>
      <w:pPr>
        <w:tabs>
          <w:tab w:val="num" w:pos="2880"/>
        </w:tabs>
        <w:ind w:left="2880" w:hanging="360"/>
      </w:pPr>
      <w:rPr>
        <w:rFonts w:ascii="Arial" w:hAnsi="Arial" w:hint="default"/>
      </w:rPr>
    </w:lvl>
    <w:lvl w:ilvl="4" w:tplc="B1744724" w:tentative="1">
      <w:start w:val="1"/>
      <w:numFmt w:val="bullet"/>
      <w:lvlText w:val="•"/>
      <w:lvlJc w:val="left"/>
      <w:pPr>
        <w:tabs>
          <w:tab w:val="num" w:pos="3600"/>
        </w:tabs>
        <w:ind w:left="3600" w:hanging="360"/>
      </w:pPr>
      <w:rPr>
        <w:rFonts w:ascii="Arial" w:hAnsi="Arial" w:hint="default"/>
      </w:rPr>
    </w:lvl>
    <w:lvl w:ilvl="5" w:tplc="BB52CECC" w:tentative="1">
      <w:start w:val="1"/>
      <w:numFmt w:val="bullet"/>
      <w:lvlText w:val="•"/>
      <w:lvlJc w:val="left"/>
      <w:pPr>
        <w:tabs>
          <w:tab w:val="num" w:pos="4320"/>
        </w:tabs>
        <w:ind w:left="4320" w:hanging="360"/>
      </w:pPr>
      <w:rPr>
        <w:rFonts w:ascii="Arial" w:hAnsi="Arial" w:hint="default"/>
      </w:rPr>
    </w:lvl>
    <w:lvl w:ilvl="6" w:tplc="F8FEAB40" w:tentative="1">
      <w:start w:val="1"/>
      <w:numFmt w:val="bullet"/>
      <w:lvlText w:val="•"/>
      <w:lvlJc w:val="left"/>
      <w:pPr>
        <w:tabs>
          <w:tab w:val="num" w:pos="5040"/>
        </w:tabs>
        <w:ind w:left="5040" w:hanging="360"/>
      </w:pPr>
      <w:rPr>
        <w:rFonts w:ascii="Arial" w:hAnsi="Arial" w:hint="default"/>
      </w:rPr>
    </w:lvl>
    <w:lvl w:ilvl="7" w:tplc="47DC59BC" w:tentative="1">
      <w:start w:val="1"/>
      <w:numFmt w:val="bullet"/>
      <w:lvlText w:val="•"/>
      <w:lvlJc w:val="left"/>
      <w:pPr>
        <w:tabs>
          <w:tab w:val="num" w:pos="5760"/>
        </w:tabs>
        <w:ind w:left="5760" w:hanging="360"/>
      </w:pPr>
      <w:rPr>
        <w:rFonts w:ascii="Arial" w:hAnsi="Arial" w:hint="default"/>
      </w:rPr>
    </w:lvl>
    <w:lvl w:ilvl="8" w:tplc="F8EADF1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4176943"/>
    <w:multiLevelType w:val="singleLevel"/>
    <w:tmpl w:val="74176943"/>
    <w:lvl w:ilvl="0">
      <w:start w:val="1"/>
      <w:numFmt w:val="lowerLetter"/>
      <w:suff w:val="space"/>
      <w:lvlText w:val="%1."/>
      <w:lvlJc w:val="left"/>
    </w:lvl>
  </w:abstractNum>
  <w:abstractNum w:abstractNumId="36" w15:restartNumberingAfterBreak="0">
    <w:nsid w:val="757A07AA"/>
    <w:multiLevelType w:val="multilevel"/>
    <w:tmpl w:val="4FE2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F48AF"/>
    <w:multiLevelType w:val="multilevel"/>
    <w:tmpl w:val="3EDCE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6E61F8"/>
    <w:multiLevelType w:val="multilevel"/>
    <w:tmpl w:val="5D46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909D8"/>
    <w:multiLevelType w:val="multilevel"/>
    <w:tmpl w:val="AAC2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2"/>
  </w:num>
  <w:num w:numId="3">
    <w:abstractNumId w:val="29"/>
  </w:num>
  <w:num w:numId="4">
    <w:abstractNumId w:val="1"/>
  </w:num>
  <w:num w:numId="5">
    <w:abstractNumId w:val="0"/>
  </w:num>
  <w:num w:numId="6">
    <w:abstractNumId w:val="23"/>
  </w:num>
  <w:num w:numId="7">
    <w:abstractNumId w:val="7"/>
  </w:num>
  <w:num w:numId="8">
    <w:abstractNumId w:val="33"/>
  </w:num>
  <w:num w:numId="9">
    <w:abstractNumId w:val="27"/>
  </w:num>
  <w:num w:numId="10">
    <w:abstractNumId w:val="8"/>
  </w:num>
  <w:num w:numId="11">
    <w:abstractNumId w:val="19"/>
  </w:num>
  <w:num w:numId="12">
    <w:abstractNumId w:val="32"/>
  </w:num>
  <w:num w:numId="13">
    <w:abstractNumId w:val="31"/>
  </w:num>
  <w:num w:numId="14">
    <w:abstractNumId w:val="34"/>
  </w:num>
  <w:num w:numId="15">
    <w:abstractNumId w:val="2"/>
  </w:num>
  <w:num w:numId="16">
    <w:abstractNumId w:val="20"/>
  </w:num>
  <w:num w:numId="17">
    <w:abstractNumId w:val="25"/>
  </w:num>
  <w:num w:numId="18">
    <w:abstractNumId w:val="17"/>
  </w:num>
  <w:num w:numId="19">
    <w:abstractNumId w:val="24"/>
  </w:num>
  <w:num w:numId="20">
    <w:abstractNumId w:val="9"/>
  </w:num>
  <w:num w:numId="21">
    <w:abstractNumId w:val="13"/>
  </w:num>
  <w:num w:numId="22">
    <w:abstractNumId w:val="28"/>
  </w:num>
  <w:num w:numId="23">
    <w:abstractNumId w:val="21"/>
  </w:num>
  <w:num w:numId="24">
    <w:abstractNumId w:val="3"/>
  </w:num>
  <w:num w:numId="25">
    <w:abstractNumId w:val="26"/>
  </w:num>
  <w:num w:numId="26">
    <w:abstractNumId w:val="37"/>
  </w:num>
  <w:num w:numId="27">
    <w:abstractNumId w:val="6"/>
  </w:num>
  <w:num w:numId="28">
    <w:abstractNumId w:val="16"/>
  </w:num>
  <w:num w:numId="29">
    <w:abstractNumId w:val="11"/>
  </w:num>
  <w:num w:numId="30">
    <w:abstractNumId w:val="10"/>
  </w:num>
  <w:num w:numId="31">
    <w:abstractNumId w:val="39"/>
  </w:num>
  <w:num w:numId="32">
    <w:abstractNumId w:val="22"/>
  </w:num>
  <w:num w:numId="33">
    <w:abstractNumId w:val="4"/>
  </w:num>
  <w:num w:numId="34">
    <w:abstractNumId w:val="15"/>
  </w:num>
  <w:num w:numId="35">
    <w:abstractNumId w:val="36"/>
  </w:num>
  <w:num w:numId="36">
    <w:abstractNumId w:val="5"/>
  </w:num>
  <w:num w:numId="37">
    <w:abstractNumId w:val="14"/>
  </w:num>
  <w:num w:numId="38">
    <w:abstractNumId w:val="38"/>
  </w:num>
  <w:num w:numId="39">
    <w:abstractNumId w:val="1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F43"/>
    <w:rsid w:val="000A3990"/>
    <w:rsid w:val="00166D20"/>
    <w:rsid w:val="001A66A0"/>
    <w:rsid w:val="001C2A67"/>
    <w:rsid w:val="002041FD"/>
    <w:rsid w:val="00222024"/>
    <w:rsid w:val="00224318"/>
    <w:rsid w:val="0026060E"/>
    <w:rsid w:val="00261C8E"/>
    <w:rsid w:val="002D4943"/>
    <w:rsid w:val="0032797A"/>
    <w:rsid w:val="00331528"/>
    <w:rsid w:val="00346F26"/>
    <w:rsid w:val="00356029"/>
    <w:rsid w:val="00364FE2"/>
    <w:rsid w:val="00373945"/>
    <w:rsid w:val="003C1663"/>
    <w:rsid w:val="00471775"/>
    <w:rsid w:val="0047562A"/>
    <w:rsid w:val="004A7C06"/>
    <w:rsid w:val="00554148"/>
    <w:rsid w:val="0055728E"/>
    <w:rsid w:val="005C2A53"/>
    <w:rsid w:val="005F3EF9"/>
    <w:rsid w:val="00611DAC"/>
    <w:rsid w:val="0063226C"/>
    <w:rsid w:val="00697BC0"/>
    <w:rsid w:val="00752E86"/>
    <w:rsid w:val="0075418B"/>
    <w:rsid w:val="00756D3B"/>
    <w:rsid w:val="00772455"/>
    <w:rsid w:val="007876DC"/>
    <w:rsid w:val="00790561"/>
    <w:rsid w:val="00793D61"/>
    <w:rsid w:val="007C3274"/>
    <w:rsid w:val="007C466C"/>
    <w:rsid w:val="00804E13"/>
    <w:rsid w:val="00842D04"/>
    <w:rsid w:val="0092510D"/>
    <w:rsid w:val="00952690"/>
    <w:rsid w:val="00AA3B88"/>
    <w:rsid w:val="00AB1CF5"/>
    <w:rsid w:val="00AF549C"/>
    <w:rsid w:val="00B222F8"/>
    <w:rsid w:val="00BA16CD"/>
    <w:rsid w:val="00BC3FF0"/>
    <w:rsid w:val="00C33180"/>
    <w:rsid w:val="00CC0633"/>
    <w:rsid w:val="00CC6A0B"/>
    <w:rsid w:val="00CD2421"/>
    <w:rsid w:val="00D269E1"/>
    <w:rsid w:val="00D35884"/>
    <w:rsid w:val="00D36F43"/>
    <w:rsid w:val="00D552E0"/>
    <w:rsid w:val="00D55F9C"/>
    <w:rsid w:val="00D74FD8"/>
    <w:rsid w:val="00DA0968"/>
    <w:rsid w:val="00DC44F1"/>
    <w:rsid w:val="00DD4209"/>
    <w:rsid w:val="00DF25ED"/>
    <w:rsid w:val="00E34867"/>
    <w:rsid w:val="00E761BE"/>
    <w:rsid w:val="00F94BC6"/>
    <w:rsid w:val="00FA506A"/>
    <w:rsid w:val="00FB0B0E"/>
    <w:rsid w:val="00FB56D3"/>
    <w:rsid w:val="00FF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626B"/>
  <w15:chartTrackingRefBased/>
  <w15:docId w15:val="{1FE95B46-681A-46D4-9C3F-B7780AF9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F43"/>
    <w:pPr>
      <w:spacing w:after="200" w:line="276" w:lineRule="auto"/>
    </w:pPr>
  </w:style>
  <w:style w:type="paragraph" w:styleId="Heading2">
    <w:name w:val="heading 2"/>
    <w:basedOn w:val="Normal"/>
    <w:next w:val="Normal"/>
    <w:link w:val="Heading2Char"/>
    <w:uiPriority w:val="9"/>
    <w:semiHidden/>
    <w:unhideWhenUsed/>
    <w:qFormat/>
    <w:rsid w:val="005572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269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C44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6A0"/>
    <w:pPr>
      <w:spacing w:after="0" w:line="240" w:lineRule="auto"/>
    </w:pPr>
  </w:style>
  <w:style w:type="paragraph" w:customStyle="1" w:styleId="Default">
    <w:name w:val="Default"/>
    <w:qFormat/>
    <w:rsid w:val="001A66A0"/>
    <w:pPr>
      <w:autoSpaceDE w:val="0"/>
      <w:autoSpaceDN w:val="0"/>
      <w:adjustRightInd w:val="0"/>
      <w:spacing w:after="0" w:line="240" w:lineRule="auto"/>
    </w:pPr>
    <w:rPr>
      <w:rFonts w:ascii="Candara" w:hAnsi="Candara" w:cs="Candara"/>
      <w:color w:val="000000"/>
      <w:sz w:val="24"/>
      <w:szCs w:val="24"/>
    </w:rPr>
  </w:style>
  <w:style w:type="paragraph" w:styleId="ListParagraph">
    <w:name w:val="List Paragraph"/>
    <w:basedOn w:val="Normal"/>
    <w:uiPriority w:val="34"/>
    <w:qFormat/>
    <w:rsid w:val="00222024"/>
    <w:pPr>
      <w:ind w:left="720"/>
      <w:contextualSpacing/>
    </w:pPr>
  </w:style>
  <w:style w:type="paragraph" w:styleId="Header">
    <w:name w:val="header"/>
    <w:basedOn w:val="Normal"/>
    <w:link w:val="HeaderChar"/>
    <w:uiPriority w:val="99"/>
    <w:unhideWhenUsed/>
    <w:rsid w:val="00697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BC0"/>
  </w:style>
  <w:style w:type="paragraph" w:styleId="Footer">
    <w:name w:val="footer"/>
    <w:basedOn w:val="Normal"/>
    <w:link w:val="FooterChar"/>
    <w:uiPriority w:val="99"/>
    <w:unhideWhenUsed/>
    <w:rsid w:val="00697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C0"/>
  </w:style>
  <w:style w:type="character" w:customStyle="1" w:styleId="Heading4Char">
    <w:name w:val="Heading 4 Char"/>
    <w:basedOn w:val="DefaultParagraphFont"/>
    <w:link w:val="Heading4"/>
    <w:uiPriority w:val="9"/>
    <w:rsid w:val="00DC44F1"/>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DC4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269E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34867"/>
    <w:rPr>
      <w:color w:val="0563C1" w:themeColor="hyperlink"/>
      <w:u w:val="single"/>
    </w:rPr>
  </w:style>
  <w:style w:type="character" w:customStyle="1" w:styleId="cskcde">
    <w:name w:val="cskcde"/>
    <w:basedOn w:val="DefaultParagraphFont"/>
    <w:rsid w:val="00D552E0"/>
  </w:style>
  <w:style w:type="character" w:customStyle="1" w:styleId="hgkelc">
    <w:name w:val="hgkelc"/>
    <w:basedOn w:val="DefaultParagraphFont"/>
    <w:rsid w:val="00D552E0"/>
  </w:style>
  <w:style w:type="character" w:customStyle="1" w:styleId="kx21rb">
    <w:name w:val="kx21rb"/>
    <w:basedOn w:val="DefaultParagraphFont"/>
    <w:rsid w:val="00261C8E"/>
  </w:style>
  <w:style w:type="character" w:customStyle="1" w:styleId="Heading2Char">
    <w:name w:val="Heading 2 Char"/>
    <w:basedOn w:val="DefaultParagraphFont"/>
    <w:link w:val="Heading2"/>
    <w:uiPriority w:val="9"/>
    <w:semiHidden/>
    <w:rsid w:val="0055728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5728E"/>
    <w:rPr>
      <w:b/>
      <w:bCs/>
    </w:rPr>
  </w:style>
  <w:style w:type="character" w:styleId="Emphasis">
    <w:name w:val="Emphasis"/>
    <w:basedOn w:val="DefaultParagraphFont"/>
    <w:uiPriority w:val="20"/>
    <w:qFormat/>
    <w:rsid w:val="005572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27370">
      <w:bodyDiv w:val="1"/>
      <w:marLeft w:val="0"/>
      <w:marRight w:val="0"/>
      <w:marTop w:val="0"/>
      <w:marBottom w:val="0"/>
      <w:divBdr>
        <w:top w:val="none" w:sz="0" w:space="0" w:color="auto"/>
        <w:left w:val="none" w:sz="0" w:space="0" w:color="auto"/>
        <w:bottom w:val="none" w:sz="0" w:space="0" w:color="auto"/>
        <w:right w:val="none" w:sz="0" w:space="0" w:color="auto"/>
      </w:divBdr>
      <w:divsChild>
        <w:div w:id="79181652">
          <w:marLeft w:val="0"/>
          <w:marRight w:val="0"/>
          <w:marTop w:val="0"/>
          <w:marBottom w:val="0"/>
          <w:divBdr>
            <w:top w:val="none" w:sz="0" w:space="0" w:color="auto"/>
            <w:left w:val="none" w:sz="0" w:space="0" w:color="auto"/>
            <w:bottom w:val="none" w:sz="0" w:space="0" w:color="auto"/>
            <w:right w:val="none" w:sz="0" w:space="0" w:color="auto"/>
          </w:divBdr>
          <w:divsChild>
            <w:div w:id="746924502">
              <w:marLeft w:val="0"/>
              <w:marRight w:val="0"/>
              <w:marTop w:val="0"/>
              <w:marBottom w:val="0"/>
              <w:divBdr>
                <w:top w:val="none" w:sz="0" w:space="0" w:color="auto"/>
                <w:left w:val="none" w:sz="0" w:space="0" w:color="auto"/>
                <w:bottom w:val="none" w:sz="0" w:space="0" w:color="auto"/>
                <w:right w:val="none" w:sz="0" w:space="0" w:color="auto"/>
              </w:divBdr>
              <w:divsChild>
                <w:div w:id="13642128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16471197">
          <w:marLeft w:val="0"/>
          <w:marRight w:val="0"/>
          <w:marTop w:val="0"/>
          <w:marBottom w:val="0"/>
          <w:divBdr>
            <w:top w:val="none" w:sz="0" w:space="0" w:color="auto"/>
            <w:left w:val="none" w:sz="0" w:space="0" w:color="auto"/>
            <w:bottom w:val="none" w:sz="0" w:space="0" w:color="auto"/>
            <w:right w:val="none" w:sz="0" w:space="0" w:color="auto"/>
          </w:divBdr>
          <w:divsChild>
            <w:div w:id="467673283">
              <w:marLeft w:val="0"/>
              <w:marRight w:val="0"/>
              <w:marTop w:val="0"/>
              <w:marBottom w:val="0"/>
              <w:divBdr>
                <w:top w:val="none" w:sz="0" w:space="0" w:color="auto"/>
                <w:left w:val="none" w:sz="0" w:space="0" w:color="auto"/>
                <w:bottom w:val="none" w:sz="0" w:space="0" w:color="auto"/>
                <w:right w:val="none" w:sz="0" w:space="0" w:color="auto"/>
              </w:divBdr>
              <w:divsChild>
                <w:div w:id="1617368773">
                  <w:marLeft w:val="0"/>
                  <w:marRight w:val="0"/>
                  <w:marTop w:val="0"/>
                  <w:marBottom w:val="150"/>
                  <w:divBdr>
                    <w:top w:val="none" w:sz="0" w:space="0" w:color="auto"/>
                    <w:left w:val="none" w:sz="0" w:space="0" w:color="auto"/>
                    <w:bottom w:val="none" w:sz="0" w:space="0" w:color="auto"/>
                    <w:right w:val="none" w:sz="0" w:space="0" w:color="auto"/>
                  </w:divBdr>
                  <w:divsChild>
                    <w:div w:id="1690377310">
                      <w:marLeft w:val="0"/>
                      <w:marRight w:val="0"/>
                      <w:marTop w:val="0"/>
                      <w:marBottom w:val="0"/>
                      <w:divBdr>
                        <w:top w:val="none" w:sz="0" w:space="0" w:color="auto"/>
                        <w:left w:val="none" w:sz="0" w:space="0" w:color="auto"/>
                        <w:bottom w:val="none" w:sz="0" w:space="0" w:color="auto"/>
                        <w:right w:val="none" w:sz="0" w:space="0" w:color="auto"/>
                      </w:divBdr>
                      <w:divsChild>
                        <w:div w:id="1071150084">
                          <w:marLeft w:val="0"/>
                          <w:marRight w:val="0"/>
                          <w:marTop w:val="0"/>
                          <w:marBottom w:val="0"/>
                          <w:divBdr>
                            <w:top w:val="none" w:sz="0" w:space="0" w:color="auto"/>
                            <w:left w:val="none" w:sz="0" w:space="0" w:color="auto"/>
                            <w:bottom w:val="none" w:sz="0" w:space="0" w:color="auto"/>
                            <w:right w:val="none" w:sz="0" w:space="0" w:color="auto"/>
                          </w:divBdr>
                          <w:divsChild>
                            <w:div w:id="10242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11450">
      <w:bodyDiv w:val="1"/>
      <w:marLeft w:val="0"/>
      <w:marRight w:val="0"/>
      <w:marTop w:val="0"/>
      <w:marBottom w:val="0"/>
      <w:divBdr>
        <w:top w:val="none" w:sz="0" w:space="0" w:color="auto"/>
        <w:left w:val="none" w:sz="0" w:space="0" w:color="auto"/>
        <w:bottom w:val="none" w:sz="0" w:space="0" w:color="auto"/>
        <w:right w:val="none" w:sz="0" w:space="0" w:color="auto"/>
      </w:divBdr>
      <w:divsChild>
        <w:div w:id="1706980518">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1151562011">
      <w:bodyDiv w:val="1"/>
      <w:marLeft w:val="0"/>
      <w:marRight w:val="0"/>
      <w:marTop w:val="0"/>
      <w:marBottom w:val="0"/>
      <w:divBdr>
        <w:top w:val="none" w:sz="0" w:space="0" w:color="auto"/>
        <w:left w:val="none" w:sz="0" w:space="0" w:color="auto"/>
        <w:bottom w:val="none" w:sz="0" w:space="0" w:color="auto"/>
        <w:right w:val="none" w:sz="0" w:space="0" w:color="auto"/>
      </w:divBdr>
      <w:divsChild>
        <w:div w:id="1008020048">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 w:id="1178689504">
      <w:bodyDiv w:val="1"/>
      <w:marLeft w:val="0"/>
      <w:marRight w:val="0"/>
      <w:marTop w:val="0"/>
      <w:marBottom w:val="0"/>
      <w:divBdr>
        <w:top w:val="none" w:sz="0" w:space="0" w:color="auto"/>
        <w:left w:val="none" w:sz="0" w:space="0" w:color="auto"/>
        <w:bottom w:val="none" w:sz="0" w:space="0" w:color="auto"/>
        <w:right w:val="none" w:sz="0" w:space="0" w:color="auto"/>
      </w:divBdr>
      <w:divsChild>
        <w:div w:id="902060806">
          <w:marLeft w:val="547"/>
          <w:marRight w:val="0"/>
          <w:marTop w:val="144"/>
          <w:marBottom w:val="0"/>
          <w:divBdr>
            <w:top w:val="none" w:sz="0" w:space="0" w:color="auto"/>
            <w:left w:val="none" w:sz="0" w:space="0" w:color="auto"/>
            <w:bottom w:val="none" w:sz="0" w:space="0" w:color="auto"/>
            <w:right w:val="none" w:sz="0" w:space="0" w:color="auto"/>
          </w:divBdr>
        </w:div>
        <w:div w:id="1278566385">
          <w:marLeft w:val="547"/>
          <w:marRight w:val="0"/>
          <w:marTop w:val="144"/>
          <w:marBottom w:val="0"/>
          <w:divBdr>
            <w:top w:val="none" w:sz="0" w:space="0" w:color="auto"/>
            <w:left w:val="none" w:sz="0" w:space="0" w:color="auto"/>
            <w:bottom w:val="none" w:sz="0" w:space="0" w:color="auto"/>
            <w:right w:val="none" w:sz="0" w:space="0" w:color="auto"/>
          </w:divBdr>
        </w:div>
      </w:divsChild>
    </w:div>
    <w:div w:id="1328707923">
      <w:bodyDiv w:val="1"/>
      <w:marLeft w:val="0"/>
      <w:marRight w:val="0"/>
      <w:marTop w:val="0"/>
      <w:marBottom w:val="0"/>
      <w:divBdr>
        <w:top w:val="none" w:sz="0" w:space="0" w:color="auto"/>
        <w:left w:val="none" w:sz="0" w:space="0" w:color="auto"/>
        <w:bottom w:val="none" w:sz="0" w:space="0" w:color="auto"/>
        <w:right w:val="none" w:sz="0" w:space="0" w:color="auto"/>
      </w:divBdr>
      <w:divsChild>
        <w:div w:id="1492910909">
          <w:marLeft w:val="547"/>
          <w:marRight w:val="0"/>
          <w:marTop w:val="120"/>
          <w:marBottom w:val="0"/>
          <w:divBdr>
            <w:top w:val="none" w:sz="0" w:space="0" w:color="auto"/>
            <w:left w:val="none" w:sz="0" w:space="0" w:color="auto"/>
            <w:bottom w:val="none" w:sz="0" w:space="0" w:color="auto"/>
            <w:right w:val="none" w:sz="0" w:space="0" w:color="auto"/>
          </w:divBdr>
        </w:div>
        <w:div w:id="1013843763">
          <w:marLeft w:val="547"/>
          <w:marRight w:val="0"/>
          <w:marTop w:val="120"/>
          <w:marBottom w:val="0"/>
          <w:divBdr>
            <w:top w:val="none" w:sz="0" w:space="0" w:color="auto"/>
            <w:left w:val="none" w:sz="0" w:space="0" w:color="auto"/>
            <w:bottom w:val="none" w:sz="0" w:space="0" w:color="auto"/>
            <w:right w:val="none" w:sz="0" w:space="0" w:color="auto"/>
          </w:divBdr>
        </w:div>
        <w:div w:id="131951392">
          <w:marLeft w:val="547"/>
          <w:marRight w:val="0"/>
          <w:marTop w:val="120"/>
          <w:marBottom w:val="0"/>
          <w:divBdr>
            <w:top w:val="none" w:sz="0" w:space="0" w:color="auto"/>
            <w:left w:val="none" w:sz="0" w:space="0" w:color="auto"/>
            <w:bottom w:val="none" w:sz="0" w:space="0" w:color="auto"/>
            <w:right w:val="none" w:sz="0" w:space="0" w:color="auto"/>
          </w:divBdr>
        </w:div>
      </w:divsChild>
    </w:div>
    <w:div w:id="1331909180">
      <w:bodyDiv w:val="1"/>
      <w:marLeft w:val="0"/>
      <w:marRight w:val="0"/>
      <w:marTop w:val="0"/>
      <w:marBottom w:val="0"/>
      <w:divBdr>
        <w:top w:val="none" w:sz="0" w:space="0" w:color="auto"/>
        <w:left w:val="none" w:sz="0" w:space="0" w:color="auto"/>
        <w:bottom w:val="none" w:sz="0" w:space="0" w:color="auto"/>
        <w:right w:val="none" w:sz="0" w:space="0" w:color="auto"/>
      </w:divBdr>
      <w:divsChild>
        <w:div w:id="1041631637">
          <w:marLeft w:val="0"/>
          <w:marRight w:val="0"/>
          <w:marTop w:val="0"/>
          <w:marBottom w:val="0"/>
          <w:divBdr>
            <w:top w:val="none" w:sz="0" w:space="0" w:color="auto"/>
            <w:left w:val="none" w:sz="0" w:space="0" w:color="auto"/>
            <w:bottom w:val="none" w:sz="0" w:space="0" w:color="auto"/>
            <w:right w:val="none" w:sz="0" w:space="0" w:color="auto"/>
          </w:divBdr>
          <w:divsChild>
            <w:div w:id="1752703914">
              <w:marLeft w:val="0"/>
              <w:marRight w:val="0"/>
              <w:marTop w:val="0"/>
              <w:marBottom w:val="0"/>
              <w:divBdr>
                <w:top w:val="none" w:sz="0" w:space="0" w:color="auto"/>
                <w:left w:val="none" w:sz="0" w:space="0" w:color="auto"/>
                <w:bottom w:val="none" w:sz="0" w:space="0" w:color="auto"/>
                <w:right w:val="none" w:sz="0" w:space="0" w:color="auto"/>
              </w:divBdr>
              <w:divsChild>
                <w:div w:id="59494547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19330078">
          <w:marLeft w:val="0"/>
          <w:marRight w:val="0"/>
          <w:marTop w:val="0"/>
          <w:marBottom w:val="0"/>
          <w:divBdr>
            <w:top w:val="none" w:sz="0" w:space="0" w:color="auto"/>
            <w:left w:val="none" w:sz="0" w:space="0" w:color="auto"/>
            <w:bottom w:val="none" w:sz="0" w:space="0" w:color="auto"/>
            <w:right w:val="none" w:sz="0" w:space="0" w:color="auto"/>
          </w:divBdr>
          <w:divsChild>
            <w:div w:id="1181822482">
              <w:marLeft w:val="0"/>
              <w:marRight w:val="0"/>
              <w:marTop w:val="0"/>
              <w:marBottom w:val="0"/>
              <w:divBdr>
                <w:top w:val="none" w:sz="0" w:space="0" w:color="auto"/>
                <w:left w:val="none" w:sz="0" w:space="0" w:color="auto"/>
                <w:bottom w:val="none" w:sz="0" w:space="0" w:color="auto"/>
                <w:right w:val="none" w:sz="0" w:space="0" w:color="auto"/>
              </w:divBdr>
              <w:divsChild>
                <w:div w:id="1836066473">
                  <w:marLeft w:val="0"/>
                  <w:marRight w:val="0"/>
                  <w:marTop w:val="0"/>
                  <w:marBottom w:val="150"/>
                  <w:divBdr>
                    <w:top w:val="none" w:sz="0" w:space="0" w:color="auto"/>
                    <w:left w:val="none" w:sz="0" w:space="0" w:color="auto"/>
                    <w:bottom w:val="none" w:sz="0" w:space="0" w:color="auto"/>
                    <w:right w:val="none" w:sz="0" w:space="0" w:color="auto"/>
                  </w:divBdr>
                  <w:divsChild>
                    <w:div w:id="1855263452">
                      <w:marLeft w:val="0"/>
                      <w:marRight w:val="0"/>
                      <w:marTop w:val="0"/>
                      <w:marBottom w:val="0"/>
                      <w:divBdr>
                        <w:top w:val="none" w:sz="0" w:space="0" w:color="auto"/>
                        <w:left w:val="none" w:sz="0" w:space="0" w:color="auto"/>
                        <w:bottom w:val="none" w:sz="0" w:space="0" w:color="auto"/>
                        <w:right w:val="none" w:sz="0" w:space="0" w:color="auto"/>
                      </w:divBdr>
                      <w:divsChild>
                        <w:div w:id="1021516221">
                          <w:marLeft w:val="0"/>
                          <w:marRight w:val="0"/>
                          <w:marTop w:val="0"/>
                          <w:marBottom w:val="0"/>
                          <w:divBdr>
                            <w:top w:val="none" w:sz="0" w:space="0" w:color="auto"/>
                            <w:left w:val="none" w:sz="0" w:space="0" w:color="auto"/>
                            <w:bottom w:val="none" w:sz="0" w:space="0" w:color="auto"/>
                            <w:right w:val="none" w:sz="0" w:space="0" w:color="auto"/>
                          </w:divBdr>
                          <w:divsChild>
                            <w:div w:id="323290017">
                              <w:marLeft w:val="300"/>
                              <w:marRight w:val="0"/>
                              <w:marTop w:val="0"/>
                              <w:marBottom w:val="0"/>
                              <w:divBdr>
                                <w:top w:val="none" w:sz="0" w:space="0" w:color="auto"/>
                                <w:left w:val="none" w:sz="0" w:space="0" w:color="auto"/>
                                <w:bottom w:val="none" w:sz="0" w:space="0" w:color="auto"/>
                                <w:right w:val="none" w:sz="0" w:space="0" w:color="auto"/>
                              </w:divBdr>
                              <w:divsChild>
                                <w:div w:id="1551452719">
                                  <w:marLeft w:val="0"/>
                                  <w:marRight w:val="0"/>
                                  <w:marTop w:val="0"/>
                                  <w:marBottom w:val="0"/>
                                  <w:divBdr>
                                    <w:top w:val="none" w:sz="0" w:space="0" w:color="auto"/>
                                    <w:left w:val="none" w:sz="0" w:space="0" w:color="auto"/>
                                    <w:bottom w:val="none" w:sz="0" w:space="0" w:color="auto"/>
                                    <w:right w:val="none" w:sz="0" w:space="0" w:color="auto"/>
                                  </w:divBdr>
                                  <w:divsChild>
                                    <w:div w:id="1833060790">
                                      <w:marLeft w:val="0"/>
                                      <w:marRight w:val="0"/>
                                      <w:marTop w:val="0"/>
                                      <w:marBottom w:val="0"/>
                                      <w:divBdr>
                                        <w:top w:val="none" w:sz="0" w:space="0" w:color="auto"/>
                                        <w:left w:val="none" w:sz="0" w:space="0" w:color="auto"/>
                                        <w:bottom w:val="none" w:sz="0" w:space="0" w:color="auto"/>
                                        <w:right w:val="none" w:sz="0" w:space="0" w:color="auto"/>
                                      </w:divBdr>
                                      <w:divsChild>
                                        <w:div w:id="2137946257">
                                          <w:marLeft w:val="0"/>
                                          <w:marRight w:val="0"/>
                                          <w:marTop w:val="0"/>
                                          <w:marBottom w:val="0"/>
                                          <w:divBdr>
                                            <w:top w:val="none" w:sz="0" w:space="0" w:color="auto"/>
                                            <w:left w:val="none" w:sz="0" w:space="0" w:color="auto"/>
                                            <w:bottom w:val="none" w:sz="0" w:space="0" w:color="auto"/>
                                            <w:right w:val="none" w:sz="0" w:space="0" w:color="auto"/>
                                          </w:divBdr>
                                          <w:divsChild>
                                            <w:div w:id="1753113724">
                                              <w:marLeft w:val="0"/>
                                              <w:marRight w:val="0"/>
                                              <w:marTop w:val="0"/>
                                              <w:marBottom w:val="0"/>
                                              <w:divBdr>
                                                <w:top w:val="none" w:sz="0" w:space="0" w:color="auto"/>
                                                <w:left w:val="none" w:sz="0" w:space="0" w:color="auto"/>
                                                <w:bottom w:val="none" w:sz="0" w:space="0" w:color="auto"/>
                                                <w:right w:val="none" w:sz="0" w:space="0" w:color="auto"/>
                                              </w:divBdr>
                                              <w:divsChild>
                                                <w:div w:id="663968410">
                                                  <w:marLeft w:val="0"/>
                                                  <w:marRight w:val="0"/>
                                                  <w:marTop w:val="0"/>
                                                  <w:marBottom w:val="0"/>
                                                  <w:divBdr>
                                                    <w:top w:val="none" w:sz="0" w:space="0" w:color="auto"/>
                                                    <w:left w:val="none" w:sz="0" w:space="0" w:color="auto"/>
                                                    <w:bottom w:val="none" w:sz="0" w:space="0" w:color="auto"/>
                                                    <w:right w:val="none" w:sz="0" w:space="0" w:color="auto"/>
                                                  </w:divBdr>
                                                  <w:divsChild>
                                                    <w:div w:id="276986166">
                                                      <w:marLeft w:val="0"/>
                                                      <w:marRight w:val="0"/>
                                                      <w:marTop w:val="0"/>
                                                      <w:marBottom w:val="0"/>
                                                      <w:divBdr>
                                                        <w:top w:val="none" w:sz="0" w:space="0" w:color="auto"/>
                                                        <w:left w:val="none" w:sz="0" w:space="0" w:color="auto"/>
                                                        <w:bottom w:val="none" w:sz="0" w:space="0" w:color="auto"/>
                                                        <w:right w:val="none" w:sz="0" w:space="0" w:color="auto"/>
                                                      </w:divBdr>
                                                      <w:divsChild>
                                                        <w:div w:id="674697951">
                                                          <w:marLeft w:val="0"/>
                                                          <w:marRight w:val="0"/>
                                                          <w:marTop w:val="0"/>
                                                          <w:marBottom w:val="0"/>
                                                          <w:divBdr>
                                                            <w:top w:val="none" w:sz="0" w:space="0" w:color="auto"/>
                                                            <w:left w:val="none" w:sz="0" w:space="0" w:color="auto"/>
                                                            <w:bottom w:val="none" w:sz="0" w:space="0" w:color="auto"/>
                                                            <w:right w:val="none" w:sz="0" w:space="0" w:color="auto"/>
                                                          </w:divBdr>
                                                          <w:divsChild>
                                                            <w:div w:id="1433866282">
                                                              <w:marLeft w:val="0"/>
                                                              <w:marRight w:val="0"/>
                                                              <w:marTop w:val="0"/>
                                                              <w:marBottom w:val="0"/>
                                                              <w:divBdr>
                                                                <w:top w:val="none" w:sz="0" w:space="0" w:color="auto"/>
                                                                <w:left w:val="none" w:sz="0" w:space="0" w:color="auto"/>
                                                                <w:bottom w:val="none" w:sz="0" w:space="0" w:color="auto"/>
                                                                <w:right w:val="none" w:sz="0" w:space="0" w:color="auto"/>
                                                              </w:divBdr>
                                                              <w:divsChild>
                                                                <w:div w:id="1954284376">
                                                                  <w:marLeft w:val="0"/>
                                                                  <w:marRight w:val="0"/>
                                                                  <w:marTop w:val="0"/>
                                                                  <w:marBottom w:val="0"/>
                                                                  <w:divBdr>
                                                                    <w:top w:val="none" w:sz="0" w:space="0" w:color="auto"/>
                                                                    <w:left w:val="none" w:sz="0" w:space="0" w:color="auto"/>
                                                                    <w:bottom w:val="none" w:sz="0" w:space="0" w:color="auto"/>
                                                                    <w:right w:val="none" w:sz="0" w:space="0" w:color="auto"/>
                                                                  </w:divBdr>
                                                                  <w:divsChild>
                                                                    <w:div w:id="8756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396620">
                      <w:marLeft w:val="0"/>
                      <w:marRight w:val="0"/>
                      <w:marTop w:val="0"/>
                      <w:marBottom w:val="0"/>
                      <w:divBdr>
                        <w:top w:val="none" w:sz="0" w:space="0" w:color="auto"/>
                        <w:left w:val="none" w:sz="0" w:space="0" w:color="auto"/>
                        <w:bottom w:val="none" w:sz="0" w:space="0" w:color="auto"/>
                        <w:right w:val="none" w:sz="0" w:space="0" w:color="auto"/>
                      </w:divBdr>
                      <w:divsChild>
                        <w:div w:id="1521427561">
                          <w:marLeft w:val="0"/>
                          <w:marRight w:val="0"/>
                          <w:marTop w:val="0"/>
                          <w:marBottom w:val="0"/>
                          <w:divBdr>
                            <w:top w:val="none" w:sz="0" w:space="0" w:color="auto"/>
                            <w:left w:val="none" w:sz="0" w:space="0" w:color="auto"/>
                            <w:bottom w:val="none" w:sz="0" w:space="0" w:color="auto"/>
                            <w:right w:val="none" w:sz="0" w:space="0" w:color="auto"/>
                          </w:divBdr>
                          <w:divsChild>
                            <w:div w:id="5578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2025-10-27T16:51:00Z</dcterms:created>
  <dcterms:modified xsi:type="dcterms:W3CDTF">2025-10-27T18:17:00Z</dcterms:modified>
</cp:coreProperties>
</file>