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0093" w14:textId="77777777" w:rsidR="000E06D6" w:rsidRDefault="0077531B">
      <w:pPr>
        <w:pStyle w:val="ListParagraph"/>
        <w:tabs>
          <w:tab w:val="left" w:pos="993"/>
        </w:tabs>
        <w:spacing w:line="360" w:lineRule="auto"/>
        <w:ind w:left="993" w:hanging="142"/>
        <w:rPr>
          <w:rFonts w:ascii="Arial" w:hAnsi="Arial" w:cs="Arial"/>
          <w:b/>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proofErr w:type="gramStart"/>
      <w:r>
        <w:rPr>
          <w:rFonts w:ascii="Arial" w:hAnsi="Arial" w:cs="Arial"/>
          <w:b/>
        </w:rPr>
        <w:t xml:space="preserve">Chapter </w:t>
      </w:r>
      <w:r>
        <w:rPr>
          <w:rFonts w:ascii="Arial" w:hAnsi="Arial" w:cs="Arial"/>
          <w:b/>
          <w:lang w:val="id-ID"/>
        </w:rPr>
        <w:t xml:space="preserve"> </w:t>
      </w:r>
      <w:r>
        <w:rPr>
          <w:rFonts w:ascii="Arial" w:hAnsi="Arial" w:cs="Arial"/>
          <w:b/>
        </w:rPr>
        <w:t>1</w:t>
      </w:r>
      <w:r>
        <w:rPr>
          <w:rFonts w:ascii="Arial" w:hAnsi="Arial" w:cs="Arial"/>
          <w:b/>
          <w:lang w:val="id-ID"/>
        </w:rPr>
        <w:t>7</w:t>
      </w:r>
      <w:proofErr w:type="gramEnd"/>
    </w:p>
    <w:p w14:paraId="5DF2AD8A" w14:textId="77777777" w:rsidR="000E06D6" w:rsidRDefault="0077531B">
      <w:pPr>
        <w:pStyle w:val="ListParagraph"/>
        <w:tabs>
          <w:tab w:val="left" w:pos="993"/>
        </w:tabs>
        <w:spacing w:line="360" w:lineRule="auto"/>
        <w:ind w:left="993" w:hanging="142"/>
        <w:jc w:val="center"/>
        <w:rPr>
          <w:rFonts w:ascii="Arial" w:hAnsi="Arial" w:cs="Arial"/>
          <w:b/>
          <w:lang w:val="id-ID"/>
        </w:rPr>
      </w:pPr>
      <w:r>
        <w:rPr>
          <w:rFonts w:ascii="Arial" w:hAnsi="Arial" w:cs="Arial"/>
          <w:b/>
          <w:lang w:val="id-ID"/>
        </w:rPr>
        <w:t>KONTRAK SEWA DAN PEMBELIAN</w:t>
      </w:r>
    </w:p>
    <w:p w14:paraId="41F8726E" w14:textId="77777777" w:rsidR="000E06D6" w:rsidRDefault="0077531B">
      <w:pPr>
        <w:pStyle w:val="ListParagraph"/>
        <w:tabs>
          <w:tab w:val="left" w:pos="993"/>
        </w:tabs>
        <w:spacing w:line="360" w:lineRule="auto"/>
        <w:ind w:left="993" w:hanging="142"/>
        <w:jc w:val="center"/>
        <w:rPr>
          <w:rFonts w:ascii="Arial" w:hAnsi="Arial" w:cs="Arial"/>
          <w:b/>
          <w:lang w:val="id-ID"/>
        </w:rPr>
      </w:pPr>
      <w:r>
        <w:rPr>
          <w:rFonts w:ascii="Arial" w:hAnsi="Arial" w:cs="Arial"/>
          <w:b/>
          <w:lang w:val="id-ID"/>
        </w:rPr>
        <w:t>(Leasing and Purchasing)</w:t>
      </w:r>
    </w:p>
    <w:p w14:paraId="734ACF75" w14:textId="77777777" w:rsidR="000E06D6" w:rsidRDefault="000E06D6">
      <w:pPr>
        <w:pStyle w:val="ListParagraph"/>
        <w:tabs>
          <w:tab w:val="left" w:pos="993"/>
        </w:tabs>
        <w:spacing w:line="360" w:lineRule="auto"/>
        <w:ind w:left="993" w:hanging="142"/>
        <w:jc w:val="center"/>
        <w:rPr>
          <w:rFonts w:ascii="Arial" w:hAnsi="Arial" w:cs="Arial"/>
          <w:b/>
          <w:lang w:val="id-ID"/>
        </w:rPr>
      </w:pPr>
    </w:p>
    <w:p w14:paraId="1805B21E" w14:textId="77777777" w:rsidR="000E06D6" w:rsidRDefault="0077531B">
      <w:pPr>
        <w:pStyle w:val="ListParagraph"/>
        <w:numPr>
          <w:ilvl w:val="0"/>
          <w:numId w:val="1"/>
        </w:numPr>
        <w:tabs>
          <w:tab w:val="left" w:pos="993"/>
        </w:tabs>
        <w:spacing w:line="360" w:lineRule="auto"/>
        <w:jc w:val="both"/>
        <w:rPr>
          <w:rFonts w:ascii="Arial" w:hAnsi="Arial" w:cs="Arial"/>
          <w:b/>
          <w:lang w:val="id-ID"/>
        </w:rPr>
      </w:pPr>
      <w:r>
        <w:rPr>
          <w:rFonts w:ascii="Arial" w:hAnsi="Arial" w:cs="Arial"/>
          <w:b/>
          <w:lang w:val="id-ID"/>
        </w:rPr>
        <w:t>Pendahuluan</w:t>
      </w:r>
    </w:p>
    <w:p w14:paraId="2D8EF10E" w14:textId="77777777" w:rsidR="000E06D6" w:rsidRDefault="0077531B">
      <w:pPr>
        <w:pStyle w:val="ListParagraph"/>
        <w:tabs>
          <w:tab w:val="left" w:pos="993"/>
        </w:tabs>
        <w:spacing w:after="0" w:line="360" w:lineRule="auto"/>
        <w:ind w:left="502"/>
        <w:jc w:val="both"/>
        <w:rPr>
          <w:rFonts w:ascii="Arial" w:hAnsi="Arial" w:cs="Arial"/>
          <w:lang w:val="id-ID"/>
        </w:rPr>
      </w:pPr>
      <w:r>
        <w:rPr>
          <w:rFonts w:ascii="Arial" w:hAnsi="Arial" w:cs="Arial"/>
          <w:lang w:val="id-ID"/>
        </w:rPr>
        <w:tab/>
        <w:t>Leasing atau kontrak sewa dimaksudkan sebagai cara yang dilakukan oleh perusahaan dalam menggunakan aktiva tetap tanpa harus membeli untuk jangka waktu tertentu. Sedangkan definisi leasing adalah suatu proses dimana perusahaan dapat memperoleh aktiva tetap (</w:t>
      </w:r>
      <w:r>
        <w:rPr>
          <w:rFonts w:ascii="Arial" w:hAnsi="Arial" w:cs="Arial"/>
          <w:i/>
          <w:lang w:val="id-ID"/>
        </w:rPr>
        <w:t>fixed asset</w:t>
      </w:r>
      <w:r>
        <w:rPr>
          <w:rFonts w:ascii="Arial" w:hAnsi="Arial" w:cs="Arial"/>
          <w:lang w:val="id-ID"/>
        </w:rPr>
        <w:t xml:space="preserve">) tertentu dengan membuat serangkaian kontrak perjanjian antara </w:t>
      </w:r>
      <w:r>
        <w:rPr>
          <w:rFonts w:ascii="Arial" w:hAnsi="Arial" w:cs="Arial"/>
          <w:i/>
          <w:lang w:val="id-ID"/>
        </w:rPr>
        <w:t>lessee</w:t>
      </w:r>
      <w:r>
        <w:rPr>
          <w:rFonts w:ascii="Arial" w:hAnsi="Arial" w:cs="Arial"/>
          <w:lang w:val="id-ID"/>
        </w:rPr>
        <w:t xml:space="preserve"> (pihak yang menggunakan aktiva) dengan </w:t>
      </w:r>
      <w:r>
        <w:rPr>
          <w:rFonts w:ascii="Arial" w:hAnsi="Arial" w:cs="Arial"/>
          <w:i/>
          <w:lang w:val="id-ID"/>
        </w:rPr>
        <w:t>lessor</w:t>
      </w:r>
      <w:r>
        <w:rPr>
          <w:rFonts w:ascii="Arial" w:hAnsi="Arial" w:cs="Arial"/>
          <w:lang w:val="id-ID"/>
        </w:rPr>
        <w:t xml:space="preserve"> (pihak yang memiliki aktiva) pada waktu tertentu dan pembayaranya bersifat mengurangi pajak perusahaan </w:t>
      </w:r>
      <w:r>
        <w:rPr>
          <w:rFonts w:ascii="Arial" w:hAnsi="Arial" w:cs="Arial"/>
          <w:i/>
          <w:lang w:val="id-ID"/>
        </w:rPr>
        <w:t>(tax deductable payment</w:t>
      </w:r>
      <w:r>
        <w:rPr>
          <w:rFonts w:ascii="Arial" w:hAnsi="Arial" w:cs="Arial"/>
          <w:lang w:val="id-ID"/>
        </w:rPr>
        <w:t>).</w:t>
      </w:r>
    </w:p>
    <w:p w14:paraId="5FC27CDA" w14:textId="77777777" w:rsidR="000E06D6" w:rsidRDefault="000E06D6">
      <w:pPr>
        <w:pStyle w:val="ListParagraph"/>
        <w:tabs>
          <w:tab w:val="left" w:pos="993"/>
        </w:tabs>
        <w:spacing w:after="0" w:line="360" w:lineRule="auto"/>
        <w:ind w:left="502" w:hanging="76"/>
        <w:jc w:val="both"/>
        <w:rPr>
          <w:rFonts w:ascii="Arial" w:hAnsi="Arial" w:cs="Arial"/>
          <w:lang w:val="id-ID"/>
        </w:rPr>
      </w:pPr>
    </w:p>
    <w:p w14:paraId="433C9E12" w14:textId="77777777" w:rsidR="000E06D6" w:rsidRDefault="0077531B">
      <w:pPr>
        <w:pStyle w:val="ListParagraph"/>
        <w:numPr>
          <w:ilvl w:val="0"/>
          <w:numId w:val="1"/>
        </w:numPr>
        <w:tabs>
          <w:tab w:val="left" w:pos="993"/>
        </w:tabs>
        <w:spacing w:after="0" w:line="360" w:lineRule="auto"/>
        <w:jc w:val="both"/>
        <w:rPr>
          <w:rFonts w:ascii="Arial" w:hAnsi="Arial" w:cs="Arial"/>
          <w:b/>
          <w:lang w:val="id-ID"/>
        </w:rPr>
      </w:pPr>
      <w:r>
        <w:rPr>
          <w:rFonts w:ascii="Arial" w:hAnsi="Arial" w:cs="Arial"/>
          <w:b/>
          <w:lang w:val="id-ID"/>
        </w:rPr>
        <w:t>Types of Leases</w:t>
      </w:r>
    </w:p>
    <w:p w14:paraId="07890171" w14:textId="77777777" w:rsidR="000E06D6" w:rsidRDefault="0077531B">
      <w:pPr>
        <w:pStyle w:val="ListParagraph"/>
        <w:tabs>
          <w:tab w:val="left" w:pos="993"/>
        </w:tabs>
        <w:spacing w:after="0" w:line="360" w:lineRule="auto"/>
        <w:ind w:left="502"/>
        <w:jc w:val="both"/>
        <w:rPr>
          <w:rFonts w:ascii="Arial" w:hAnsi="Arial" w:cs="Arial"/>
          <w:lang w:val="id-ID"/>
        </w:rPr>
      </w:pPr>
      <w:r>
        <w:rPr>
          <w:rFonts w:ascii="Arial" w:hAnsi="Arial" w:cs="Arial"/>
          <w:lang w:val="id-ID"/>
        </w:rPr>
        <w:t xml:space="preserve">Ada dua tipe atau jenis utama dari leasing atau kontrak sewa yang tersedia pada suatu usaha bisnis, yaitu </w:t>
      </w:r>
      <w:r>
        <w:rPr>
          <w:rFonts w:ascii="Arial" w:hAnsi="Arial" w:cs="Arial"/>
          <w:i/>
          <w:lang w:val="id-ID"/>
        </w:rPr>
        <w:t>operating lease</w:t>
      </w:r>
      <w:r>
        <w:rPr>
          <w:rFonts w:ascii="Arial" w:hAnsi="Arial" w:cs="Arial"/>
          <w:lang w:val="id-ID"/>
        </w:rPr>
        <w:t xml:space="preserve"> dan </w:t>
      </w:r>
      <w:r>
        <w:rPr>
          <w:rFonts w:ascii="Arial" w:hAnsi="Arial" w:cs="Arial"/>
          <w:i/>
          <w:lang w:val="id-ID"/>
        </w:rPr>
        <w:t>financia</w:t>
      </w:r>
      <w:r>
        <w:rPr>
          <w:rFonts w:ascii="Arial" w:hAnsi="Arial" w:cs="Arial"/>
          <w:lang w:val="id-ID"/>
        </w:rPr>
        <w:t xml:space="preserve">l atau </w:t>
      </w:r>
      <w:r>
        <w:rPr>
          <w:rFonts w:ascii="Arial" w:hAnsi="Arial" w:cs="Arial"/>
          <w:i/>
          <w:lang w:val="id-ID"/>
        </w:rPr>
        <w:t>capital lease</w:t>
      </w:r>
      <w:r>
        <w:rPr>
          <w:rFonts w:ascii="Arial" w:hAnsi="Arial" w:cs="Arial"/>
          <w:lang w:val="id-ID"/>
        </w:rPr>
        <w:t>.</w:t>
      </w:r>
    </w:p>
    <w:p w14:paraId="2E090AEB" w14:textId="77777777" w:rsidR="000E06D6" w:rsidRDefault="0077531B">
      <w:pPr>
        <w:pStyle w:val="ListParagraph"/>
        <w:numPr>
          <w:ilvl w:val="0"/>
          <w:numId w:val="2"/>
        </w:numPr>
        <w:tabs>
          <w:tab w:val="left" w:pos="993"/>
        </w:tabs>
        <w:spacing w:after="0" w:line="360" w:lineRule="auto"/>
        <w:jc w:val="both"/>
        <w:rPr>
          <w:rFonts w:ascii="Arial" w:hAnsi="Arial" w:cs="Arial"/>
          <w:b/>
          <w:i/>
          <w:lang w:val="id-ID"/>
        </w:rPr>
      </w:pPr>
      <w:r>
        <w:rPr>
          <w:rFonts w:ascii="Arial" w:hAnsi="Arial" w:cs="Arial"/>
          <w:b/>
          <w:i/>
          <w:lang w:val="id-ID"/>
        </w:rPr>
        <w:t>Operating Lease</w:t>
      </w:r>
    </w:p>
    <w:p w14:paraId="2BF49C0F" w14:textId="77777777" w:rsidR="000E06D6" w:rsidRDefault="0077531B">
      <w:pPr>
        <w:pStyle w:val="ListParagraph"/>
        <w:tabs>
          <w:tab w:val="left" w:pos="993"/>
        </w:tabs>
        <w:spacing w:after="0" w:line="360" w:lineRule="auto"/>
        <w:ind w:left="862"/>
        <w:jc w:val="both"/>
        <w:rPr>
          <w:rFonts w:ascii="Arial" w:hAnsi="Arial" w:cs="Arial"/>
          <w:lang w:val="id-ID"/>
        </w:rPr>
      </w:pPr>
      <w:r>
        <w:rPr>
          <w:rFonts w:ascii="Arial" w:hAnsi="Arial" w:cs="Arial"/>
          <w:lang w:val="id-ID"/>
        </w:rPr>
        <w:t xml:space="preserve">Baik operating lease maupun financial lease merupakan suatu perjanjian kontrak sewa antara pihak lessee dengan lessor untuk memperoleh jasa pelayanan aset dengan membayar sewa secara periodik yang jangka waktu kurang lebih 5 tahun. </w:t>
      </w:r>
    </w:p>
    <w:p w14:paraId="6213B840" w14:textId="77777777" w:rsidR="000E06D6" w:rsidRDefault="000E06D6">
      <w:pPr>
        <w:pStyle w:val="ListParagraph"/>
        <w:tabs>
          <w:tab w:val="left" w:pos="993"/>
        </w:tabs>
        <w:spacing w:after="0" w:line="360" w:lineRule="auto"/>
        <w:ind w:left="862"/>
        <w:jc w:val="both"/>
        <w:rPr>
          <w:rFonts w:ascii="Arial" w:hAnsi="Arial" w:cs="Arial"/>
          <w:lang w:val="id-ID"/>
        </w:rPr>
      </w:pPr>
    </w:p>
    <w:p w14:paraId="2990500F" w14:textId="77777777" w:rsidR="000E06D6" w:rsidRDefault="0077531B">
      <w:pPr>
        <w:pStyle w:val="ListParagraph"/>
        <w:tabs>
          <w:tab w:val="left" w:pos="993"/>
        </w:tabs>
        <w:spacing w:after="0" w:line="360" w:lineRule="auto"/>
        <w:ind w:left="862"/>
        <w:jc w:val="both"/>
        <w:rPr>
          <w:rFonts w:ascii="Arial" w:hAnsi="Arial" w:cs="Arial"/>
          <w:b/>
          <w:lang w:val="id-ID"/>
        </w:rPr>
      </w:pPr>
      <w:r>
        <w:rPr>
          <w:rFonts w:ascii="Arial" w:hAnsi="Arial" w:cs="Arial"/>
          <w:b/>
          <w:lang w:val="id-ID"/>
        </w:rPr>
        <w:t>Ciri-ciri dari operating lease adalah :</w:t>
      </w:r>
    </w:p>
    <w:p w14:paraId="205C1D01" w14:textId="77777777" w:rsidR="000E06D6" w:rsidRDefault="0077531B">
      <w:pPr>
        <w:pStyle w:val="ListParagraph"/>
        <w:numPr>
          <w:ilvl w:val="0"/>
          <w:numId w:val="3"/>
        </w:numPr>
        <w:tabs>
          <w:tab w:val="left" w:pos="993"/>
        </w:tabs>
        <w:spacing w:after="0" w:line="360" w:lineRule="auto"/>
        <w:jc w:val="both"/>
        <w:rPr>
          <w:rFonts w:ascii="Arial" w:hAnsi="Arial" w:cs="Arial"/>
          <w:lang w:val="id-ID"/>
        </w:rPr>
      </w:pPr>
      <w:r>
        <w:rPr>
          <w:rFonts w:ascii="Arial" w:hAnsi="Arial" w:cs="Arial"/>
          <w:lang w:val="id-ID"/>
        </w:rPr>
        <w:t xml:space="preserve">Perjanjian kontrak sewa dapat dibatalkan oleh </w:t>
      </w:r>
      <w:r>
        <w:rPr>
          <w:rFonts w:ascii="Arial" w:hAnsi="Arial" w:cs="Arial"/>
          <w:i/>
          <w:lang w:val="id-ID"/>
        </w:rPr>
        <w:t>lessee</w:t>
      </w:r>
      <w:r>
        <w:rPr>
          <w:rFonts w:ascii="Arial" w:hAnsi="Arial" w:cs="Arial"/>
          <w:lang w:val="id-ID"/>
        </w:rPr>
        <w:t xml:space="preserve"> sebelum masa kontrak sewa berakhir dengan alasan karena adanya efisiensi biaya dan teknologi yang sudah ketinggalan jaman. Misal : sewa mesin foto copy atau sistem komputer yang tidak lagi canggih.</w:t>
      </w:r>
    </w:p>
    <w:p w14:paraId="08D162C5" w14:textId="77777777" w:rsidR="000E06D6" w:rsidRDefault="0077531B">
      <w:pPr>
        <w:pStyle w:val="ListParagraph"/>
        <w:numPr>
          <w:ilvl w:val="0"/>
          <w:numId w:val="3"/>
        </w:numPr>
        <w:tabs>
          <w:tab w:val="left" w:pos="993"/>
        </w:tabs>
        <w:spacing w:line="360" w:lineRule="auto"/>
        <w:jc w:val="both"/>
        <w:rPr>
          <w:rFonts w:ascii="Arial" w:hAnsi="Arial" w:cs="Arial"/>
          <w:lang w:val="id-ID"/>
        </w:rPr>
      </w:pPr>
      <w:r>
        <w:rPr>
          <w:rFonts w:ascii="Arial" w:hAnsi="Arial" w:cs="Arial"/>
          <w:lang w:val="id-ID"/>
        </w:rPr>
        <w:t>Pada umumnya aset yang dikontrak sewakan mempunyai umur ekonomis yang lebih lama daripada jangka waktu kontrak sewa.</w:t>
      </w:r>
    </w:p>
    <w:p w14:paraId="63C6C3E8" w14:textId="77777777" w:rsidR="000E06D6" w:rsidRDefault="0077531B">
      <w:pPr>
        <w:pStyle w:val="ListParagraph"/>
        <w:numPr>
          <w:ilvl w:val="0"/>
          <w:numId w:val="3"/>
        </w:numPr>
        <w:tabs>
          <w:tab w:val="left" w:pos="993"/>
        </w:tabs>
        <w:spacing w:line="360" w:lineRule="auto"/>
        <w:jc w:val="both"/>
        <w:rPr>
          <w:rFonts w:ascii="Arial" w:hAnsi="Arial" w:cs="Arial"/>
          <w:lang w:val="id-ID"/>
        </w:rPr>
      </w:pPr>
      <w:r>
        <w:rPr>
          <w:rFonts w:ascii="Arial" w:hAnsi="Arial" w:cs="Arial"/>
          <w:i/>
          <w:lang w:val="id-ID"/>
        </w:rPr>
        <w:t xml:space="preserve">Lessee </w:t>
      </w:r>
      <w:r>
        <w:rPr>
          <w:rFonts w:ascii="Arial" w:hAnsi="Arial" w:cs="Arial"/>
          <w:lang w:val="id-ID"/>
        </w:rPr>
        <w:t>diberi kesempatan untuk membeli aset yang dikontrak sewakan pada saat jatuh tempo kontrak sewa.</w:t>
      </w:r>
    </w:p>
    <w:p w14:paraId="5B5678CA" w14:textId="77777777" w:rsidR="000E06D6" w:rsidRDefault="0077531B">
      <w:pPr>
        <w:pStyle w:val="ListParagraph"/>
        <w:numPr>
          <w:ilvl w:val="0"/>
          <w:numId w:val="3"/>
        </w:numPr>
        <w:tabs>
          <w:tab w:val="left" w:pos="993"/>
        </w:tabs>
        <w:spacing w:line="360" w:lineRule="auto"/>
        <w:jc w:val="both"/>
        <w:rPr>
          <w:rFonts w:ascii="Arial" w:hAnsi="Arial" w:cs="Arial"/>
          <w:lang w:val="id-ID"/>
        </w:rPr>
      </w:pPr>
      <w:r>
        <w:rPr>
          <w:rFonts w:ascii="Arial" w:hAnsi="Arial" w:cs="Arial"/>
          <w:lang w:val="id-ID"/>
        </w:rPr>
        <w:t xml:space="preserve">Pada umumnya jumlah pembayaran kontrak sewa dari </w:t>
      </w:r>
      <w:r>
        <w:rPr>
          <w:rFonts w:ascii="Arial" w:hAnsi="Arial" w:cs="Arial"/>
          <w:i/>
          <w:lang w:val="id-ID"/>
        </w:rPr>
        <w:t>lessee</w:t>
      </w:r>
      <w:r>
        <w:rPr>
          <w:rFonts w:ascii="Arial" w:hAnsi="Arial" w:cs="Arial"/>
          <w:lang w:val="id-ID"/>
        </w:rPr>
        <w:t xml:space="preserve"> kepada l</w:t>
      </w:r>
      <w:r>
        <w:rPr>
          <w:rFonts w:ascii="Arial" w:hAnsi="Arial" w:cs="Arial"/>
          <w:i/>
          <w:lang w:val="id-ID"/>
        </w:rPr>
        <w:t>essor</w:t>
      </w:r>
      <w:r>
        <w:rPr>
          <w:rFonts w:ascii="Arial" w:hAnsi="Arial" w:cs="Arial"/>
          <w:lang w:val="id-ID"/>
        </w:rPr>
        <w:t xml:space="preserve"> lebih rendah daripada nilai biaya investasi awal (</w:t>
      </w:r>
      <w:r>
        <w:rPr>
          <w:rFonts w:ascii="Arial" w:hAnsi="Arial" w:cs="Arial"/>
          <w:i/>
          <w:lang w:val="id-ID"/>
        </w:rPr>
        <w:t>initial cost)</w:t>
      </w:r>
      <w:r>
        <w:rPr>
          <w:rFonts w:ascii="Arial" w:hAnsi="Arial" w:cs="Arial"/>
          <w:lang w:val="id-ID"/>
        </w:rPr>
        <w:t xml:space="preserve"> aset yang bersangkutan.</w:t>
      </w:r>
    </w:p>
    <w:p w14:paraId="1F64D199" w14:textId="77777777" w:rsidR="000E06D6" w:rsidRDefault="000E06D6">
      <w:pPr>
        <w:pStyle w:val="ListParagraph"/>
        <w:tabs>
          <w:tab w:val="left" w:pos="993"/>
        </w:tabs>
        <w:spacing w:line="360" w:lineRule="auto"/>
        <w:ind w:left="1222"/>
        <w:jc w:val="both"/>
        <w:rPr>
          <w:rFonts w:ascii="Arial" w:hAnsi="Arial" w:cs="Arial"/>
          <w:lang w:val="id-ID"/>
        </w:rPr>
      </w:pPr>
    </w:p>
    <w:p w14:paraId="79C9A9DA" w14:textId="77777777" w:rsidR="000E06D6" w:rsidRDefault="000E06D6">
      <w:pPr>
        <w:pStyle w:val="ListParagraph"/>
        <w:tabs>
          <w:tab w:val="left" w:pos="993"/>
        </w:tabs>
        <w:spacing w:line="360" w:lineRule="auto"/>
        <w:ind w:left="1222"/>
        <w:jc w:val="both"/>
        <w:rPr>
          <w:rFonts w:ascii="Arial" w:hAnsi="Arial" w:cs="Arial"/>
          <w:lang w:val="id-ID"/>
        </w:rPr>
      </w:pPr>
    </w:p>
    <w:p w14:paraId="48861724" w14:textId="77777777" w:rsidR="000E06D6" w:rsidRDefault="0077531B">
      <w:pPr>
        <w:pStyle w:val="ListParagraph"/>
        <w:numPr>
          <w:ilvl w:val="0"/>
          <w:numId w:val="2"/>
        </w:numPr>
        <w:tabs>
          <w:tab w:val="left" w:pos="993"/>
        </w:tabs>
        <w:spacing w:line="360" w:lineRule="auto"/>
        <w:jc w:val="both"/>
        <w:rPr>
          <w:rFonts w:ascii="Arial" w:hAnsi="Arial" w:cs="Arial"/>
          <w:b/>
          <w:lang w:val="id-ID"/>
        </w:rPr>
      </w:pPr>
      <w:r>
        <w:rPr>
          <w:rFonts w:ascii="Arial" w:hAnsi="Arial" w:cs="Arial"/>
          <w:b/>
          <w:lang w:val="id-ID"/>
        </w:rPr>
        <w:lastRenderedPageBreak/>
        <w:t>Financial Lease (</w:t>
      </w:r>
      <w:r>
        <w:rPr>
          <w:rFonts w:ascii="Arial" w:hAnsi="Arial" w:cs="Arial"/>
          <w:b/>
          <w:i/>
          <w:lang w:val="id-ID"/>
        </w:rPr>
        <w:t>capital lease</w:t>
      </w:r>
      <w:r>
        <w:rPr>
          <w:rFonts w:ascii="Arial" w:hAnsi="Arial" w:cs="Arial"/>
          <w:b/>
          <w:lang w:val="id-ID"/>
        </w:rPr>
        <w:t>) dengan cir-ciri berikut :</w:t>
      </w:r>
    </w:p>
    <w:p w14:paraId="5B329F29" w14:textId="77777777" w:rsidR="000E06D6" w:rsidRDefault="0077531B">
      <w:pPr>
        <w:pStyle w:val="ListParagraph"/>
        <w:numPr>
          <w:ilvl w:val="0"/>
          <w:numId w:val="4"/>
        </w:numPr>
        <w:tabs>
          <w:tab w:val="left" w:pos="993"/>
        </w:tabs>
        <w:spacing w:line="360" w:lineRule="auto"/>
        <w:jc w:val="both"/>
        <w:rPr>
          <w:rFonts w:ascii="Arial" w:hAnsi="Arial" w:cs="Arial"/>
          <w:lang w:val="id-ID"/>
        </w:rPr>
      </w:pPr>
      <w:r>
        <w:rPr>
          <w:rFonts w:ascii="Arial" w:hAnsi="Arial" w:cs="Arial"/>
          <w:lang w:val="id-ID"/>
        </w:rPr>
        <w:t>Jangka waktu kontrak sewanya lebih panjang darpada operating lease</w:t>
      </w:r>
    </w:p>
    <w:p w14:paraId="4010D4FE" w14:textId="77777777" w:rsidR="000E06D6" w:rsidRDefault="0077531B">
      <w:pPr>
        <w:pStyle w:val="ListParagraph"/>
        <w:numPr>
          <w:ilvl w:val="0"/>
          <w:numId w:val="4"/>
        </w:numPr>
        <w:tabs>
          <w:tab w:val="left" w:pos="993"/>
        </w:tabs>
        <w:spacing w:line="360" w:lineRule="auto"/>
        <w:jc w:val="both"/>
        <w:rPr>
          <w:rFonts w:ascii="Arial" w:hAnsi="Arial" w:cs="Arial"/>
          <w:lang w:val="id-ID"/>
        </w:rPr>
      </w:pPr>
      <w:r>
        <w:rPr>
          <w:rFonts w:ascii="Arial" w:hAnsi="Arial" w:cs="Arial"/>
          <w:lang w:val="id-ID"/>
        </w:rPr>
        <w:t>Financial lease tidak bisa dibatalkan sebelum masa kontrak sewa berakhir dan lessee wajib membayar kontrak sewa yang telah ditetapkan sebelumnya atas aset yang bersangkutan.</w:t>
      </w:r>
    </w:p>
    <w:p w14:paraId="60C7D9BB" w14:textId="77777777" w:rsidR="000E06D6" w:rsidRDefault="0077531B">
      <w:pPr>
        <w:pStyle w:val="ListParagraph"/>
        <w:numPr>
          <w:ilvl w:val="0"/>
          <w:numId w:val="4"/>
        </w:numPr>
        <w:tabs>
          <w:tab w:val="left" w:pos="993"/>
        </w:tabs>
        <w:spacing w:line="360" w:lineRule="auto"/>
        <w:jc w:val="both"/>
        <w:rPr>
          <w:rFonts w:ascii="Arial" w:hAnsi="Arial" w:cs="Arial"/>
          <w:lang w:val="id-ID"/>
        </w:rPr>
      </w:pPr>
      <w:r>
        <w:rPr>
          <w:rFonts w:ascii="Arial" w:hAnsi="Arial" w:cs="Arial"/>
          <w:lang w:val="id-ID"/>
        </w:rPr>
        <w:t xml:space="preserve">Pada umumnya </w:t>
      </w:r>
      <w:r>
        <w:rPr>
          <w:rFonts w:ascii="Arial" w:hAnsi="Arial" w:cs="Arial"/>
          <w:i/>
          <w:lang w:val="id-ID"/>
        </w:rPr>
        <w:t>financial lease</w:t>
      </w:r>
      <w:r>
        <w:rPr>
          <w:rFonts w:ascii="Arial" w:hAnsi="Arial" w:cs="Arial"/>
          <w:lang w:val="id-ID"/>
        </w:rPr>
        <w:t xml:space="preserve">  digunakan untuk kontrak sewa seperti : sewa tanah, bangunan, mesin dan peralatan pabrik.</w:t>
      </w:r>
    </w:p>
    <w:p w14:paraId="6DF8C362" w14:textId="77777777" w:rsidR="000E06D6" w:rsidRDefault="0077531B">
      <w:pPr>
        <w:pStyle w:val="ListParagraph"/>
        <w:numPr>
          <w:ilvl w:val="0"/>
          <w:numId w:val="4"/>
        </w:numPr>
        <w:tabs>
          <w:tab w:val="left" w:pos="993"/>
        </w:tabs>
        <w:spacing w:line="360" w:lineRule="auto"/>
        <w:jc w:val="both"/>
        <w:rPr>
          <w:rFonts w:ascii="Arial" w:hAnsi="Arial" w:cs="Arial"/>
          <w:i/>
          <w:lang w:val="id-ID"/>
        </w:rPr>
      </w:pPr>
      <w:r>
        <w:rPr>
          <w:rFonts w:ascii="Arial" w:hAnsi="Arial" w:cs="Arial"/>
          <w:lang w:val="id-ID"/>
        </w:rPr>
        <w:t xml:space="preserve">Karena kontrak tidak boleh dibatalkan berarti kewajiban kontrak sewa lessee menyerupai kewajiban hutang jangka panjang, dan kegagalan dalam pembayaran kontrak sewa dapat menyebabkan kepailitan perusahaan </w:t>
      </w:r>
      <w:r>
        <w:rPr>
          <w:rFonts w:ascii="Arial" w:hAnsi="Arial" w:cs="Arial"/>
          <w:i/>
          <w:lang w:val="id-ID"/>
        </w:rPr>
        <w:t>lessee.</w:t>
      </w:r>
    </w:p>
    <w:p w14:paraId="7B6C6861" w14:textId="77777777" w:rsidR="000E06D6" w:rsidRDefault="0077531B">
      <w:pPr>
        <w:pStyle w:val="ListParagraph"/>
        <w:numPr>
          <w:ilvl w:val="0"/>
          <w:numId w:val="4"/>
        </w:numPr>
        <w:tabs>
          <w:tab w:val="left" w:pos="993"/>
        </w:tabs>
        <w:spacing w:line="360" w:lineRule="auto"/>
        <w:jc w:val="both"/>
        <w:rPr>
          <w:rFonts w:ascii="Arial" w:hAnsi="Arial" w:cs="Arial"/>
          <w:lang w:val="id-ID"/>
        </w:rPr>
      </w:pPr>
      <w:r>
        <w:rPr>
          <w:rFonts w:ascii="Arial" w:hAnsi="Arial" w:cs="Arial"/>
          <w:lang w:val="id-ID"/>
        </w:rPr>
        <w:t xml:space="preserve">Jumlah pembayaran kontrak sewa dari </w:t>
      </w:r>
      <w:r>
        <w:rPr>
          <w:rFonts w:ascii="Arial" w:hAnsi="Arial" w:cs="Arial"/>
          <w:i/>
          <w:lang w:val="id-ID"/>
        </w:rPr>
        <w:t xml:space="preserve">lessee </w:t>
      </w:r>
      <w:r>
        <w:rPr>
          <w:rFonts w:ascii="Arial" w:hAnsi="Arial" w:cs="Arial"/>
          <w:lang w:val="id-ID"/>
        </w:rPr>
        <w:t xml:space="preserve">ke </w:t>
      </w:r>
      <w:r>
        <w:rPr>
          <w:rFonts w:ascii="Arial" w:hAnsi="Arial" w:cs="Arial"/>
          <w:i/>
          <w:lang w:val="id-ID"/>
        </w:rPr>
        <w:t>lessor</w:t>
      </w:r>
      <w:r>
        <w:rPr>
          <w:rFonts w:ascii="Arial" w:hAnsi="Arial" w:cs="Arial"/>
          <w:lang w:val="id-ID"/>
        </w:rPr>
        <w:t xml:space="preserve"> lebih besar  nilainya daripada </w:t>
      </w:r>
      <w:r>
        <w:rPr>
          <w:rFonts w:ascii="Arial" w:hAnsi="Arial" w:cs="Arial"/>
          <w:i/>
          <w:lang w:val="id-ID"/>
        </w:rPr>
        <w:t>initial cost</w:t>
      </w:r>
      <w:r>
        <w:rPr>
          <w:rFonts w:ascii="Arial" w:hAnsi="Arial" w:cs="Arial"/>
          <w:lang w:val="id-ID"/>
        </w:rPr>
        <w:t>-nya.</w:t>
      </w:r>
    </w:p>
    <w:p w14:paraId="08ED5318" w14:textId="77777777" w:rsidR="000E06D6" w:rsidRDefault="000E06D6">
      <w:pPr>
        <w:pStyle w:val="ListParagraph"/>
        <w:tabs>
          <w:tab w:val="left" w:pos="993"/>
        </w:tabs>
        <w:spacing w:line="360" w:lineRule="auto"/>
        <w:ind w:left="1222"/>
        <w:jc w:val="both"/>
        <w:rPr>
          <w:rFonts w:ascii="Arial" w:hAnsi="Arial" w:cs="Arial"/>
          <w:lang w:val="id-ID"/>
        </w:rPr>
      </w:pPr>
    </w:p>
    <w:p w14:paraId="13996AF5" w14:textId="77777777" w:rsidR="000E06D6" w:rsidRDefault="0077531B">
      <w:pPr>
        <w:pStyle w:val="ListParagraph"/>
        <w:numPr>
          <w:ilvl w:val="0"/>
          <w:numId w:val="1"/>
        </w:numPr>
        <w:tabs>
          <w:tab w:val="left" w:pos="993"/>
        </w:tabs>
        <w:spacing w:line="360" w:lineRule="auto"/>
        <w:jc w:val="both"/>
        <w:rPr>
          <w:rFonts w:ascii="Arial" w:hAnsi="Arial" w:cs="Arial"/>
          <w:b/>
          <w:lang w:val="id-ID"/>
        </w:rPr>
      </w:pPr>
      <w:r>
        <w:rPr>
          <w:rFonts w:ascii="Arial" w:hAnsi="Arial" w:cs="Arial"/>
          <w:b/>
          <w:lang w:val="id-ID"/>
        </w:rPr>
        <w:t>Accounting for Finacial Lease menurut FASB Statement No. 13</w:t>
      </w:r>
    </w:p>
    <w:p w14:paraId="7FA8E50F" w14:textId="77777777" w:rsidR="000E06D6" w:rsidRDefault="0077531B">
      <w:pPr>
        <w:pStyle w:val="ListParagraph"/>
        <w:tabs>
          <w:tab w:val="left" w:pos="993"/>
        </w:tabs>
        <w:spacing w:line="360" w:lineRule="auto"/>
        <w:ind w:left="786"/>
        <w:jc w:val="both"/>
        <w:rPr>
          <w:rFonts w:ascii="Arial" w:hAnsi="Arial" w:cs="Arial"/>
          <w:b/>
          <w:lang w:val="id-ID"/>
        </w:rPr>
      </w:pPr>
      <w:r>
        <w:rPr>
          <w:rFonts w:ascii="Arial" w:hAnsi="Arial" w:cs="Arial"/>
          <w:b/>
          <w:lang w:val="id-ID"/>
        </w:rPr>
        <w:t>(</w:t>
      </w:r>
      <w:r>
        <w:rPr>
          <w:rFonts w:ascii="Arial" w:hAnsi="Arial" w:cs="Arial"/>
          <w:b/>
          <w:i/>
          <w:lang w:val="id-ID"/>
        </w:rPr>
        <w:t>Financial Accounting Standards Board</w:t>
      </w:r>
      <w:r>
        <w:rPr>
          <w:rFonts w:ascii="Arial" w:hAnsi="Arial" w:cs="Arial"/>
          <w:b/>
          <w:lang w:val="id-ID"/>
        </w:rPr>
        <w:t>)</w:t>
      </w:r>
    </w:p>
    <w:p w14:paraId="0D68692A" w14:textId="77777777" w:rsidR="000E06D6" w:rsidRDefault="0077531B">
      <w:pPr>
        <w:pStyle w:val="ListParagraph"/>
        <w:numPr>
          <w:ilvl w:val="0"/>
          <w:numId w:val="5"/>
        </w:numPr>
        <w:tabs>
          <w:tab w:val="left" w:pos="993"/>
        </w:tabs>
        <w:spacing w:line="360" w:lineRule="auto"/>
        <w:jc w:val="both"/>
        <w:rPr>
          <w:rFonts w:ascii="Arial" w:hAnsi="Arial" w:cs="Arial"/>
          <w:lang w:val="id-ID"/>
        </w:rPr>
      </w:pPr>
      <w:r>
        <w:rPr>
          <w:rFonts w:ascii="Arial" w:hAnsi="Arial" w:cs="Arial"/>
          <w:lang w:val="id-ID"/>
        </w:rPr>
        <w:t xml:space="preserve">Transfer kepemilikan kontrak sewa property kepada </w:t>
      </w:r>
      <w:r>
        <w:rPr>
          <w:rFonts w:ascii="Arial" w:hAnsi="Arial" w:cs="Arial"/>
          <w:i/>
          <w:lang w:val="id-ID"/>
        </w:rPr>
        <w:t>lessee</w:t>
      </w:r>
      <w:r>
        <w:rPr>
          <w:rFonts w:ascii="Arial" w:hAnsi="Arial" w:cs="Arial"/>
          <w:lang w:val="id-ID"/>
        </w:rPr>
        <w:t xml:space="preserve"> ditentukan pada akhir kontrak sewa.</w:t>
      </w:r>
    </w:p>
    <w:p w14:paraId="79971558" w14:textId="77777777" w:rsidR="000E06D6" w:rsidRDefault="0077531B">
      <w:pPr>
        <w:pStyle w:val="ListParagraph"/>
        <w:numPr>
          <w:ilvl w:val="0"/>
          <w:numId w:val="5"/>
        </w:numPr>
        <w:tabs>
          <w:tab w:val="left" w:pos="993"/>
        </w:tabs>
        <w:spacing w:line="360" w:lineRule="auto"/>
        <w:ind w:left="993" w:hanging="207"/>
        <w:jc w:val="both"/>
        <w:rPr>
          <w:rFonts w:ascii="Arial" w:hAnsi="Arial" w:cs="Arial"/>
          <w:lang w:val="id-ID"/>
        </w:rPr>
      </w:pPr>
      <w:r>
        <w:rPr>
          <w:rFonts w:ascii="Arial" w:hAnsi="Arial" w:cs="Arial"/>
          <w:lang w:val="id-ID"/>
        </w:rPr>
        <w:t xml:space="preserve"> Kontrak sewa mengandung suatu pilihan atau opsi untuk membeli property yang bersangkutan pada tingkat harga yang wajar.</w:t>
      </w:r>
    </w:p>
    <w:p w14:paraId="341ACDCD" w14:textId="77777777" w:rsidR="000E06D6" w:rsidRDefault="0077531B">
      <w:pPr>
        <w:pStyle w:val="ListParagraph"/>
        <w:numPr>
          <w:ilvl w:val="0"/>
          <w:numId w:val="5"/>
        </w:numPr>
        <w:tabs>
          <w:tab w:val="left" w:pos="993"/>
        </w:tabs>
        <w:spacing w:line="360" w:lineRule="auto"/>
        <w:jc w:val="both"/>
        <w:rPr>
          <w:rFonts w:ascii="Arial" w:hAnsi="Arial" w:cs="Arial"/>
          <w:lang w:val="id-ID"/>
        </w:rPr>
      </w:pPr>
      <w:r>
        <w:rPr>
          <w:rFonts w:ascii="Arial" w:hAnsi="Arial" w:cs="Arial"/>
          <w:lang w:val="id-ID"/>
        </w:rPr>
        <w:t>Jangka waktu kontrak sewa sama dengan 75% atau lebih dari perkiraan umur ekonomis atas property yang bersangkutan.</w:t>
      </w:r>
    </w:p>
    <w:p w14:paraId="0355FCA1" w14:textId="77777777" w:rsidR="000E06D6" w:rsidRDefault="0077531B">
      <w:pPr>
        <w:pStyle w:val="ListParagraph"/>
        <w:numPr>
          <w:ilvl w:val="0"/>
          <w:numId w:val="5"/>
        </w:numPr>
        <w:tabs>
          <w:tab w:val="left" w:pos="709"/>
        </w:tabs>
        <w:spacing w:line="360" w:lineRule="auto"/>
        <w:ind w:left="993" w:hanging="207"/>
        <w:jc w:val="both"/>
        <w:rPr>
          <w:rFonts w:ascii="Arial" w:hAnsi="Arial" w:cs="Arial"/>
          <w:lang w:val="id-ID"/>
        </w:rPr>
      </w:pPr>
      <w:r>
        <w:rPr>
          <w:rFonts w:ascii="Arial" w:hAnsi="Arial" w:cs="Arial"/>
          <w:lang w:val="id-ID"/>
        </w:rPr>
        <w:t xml:space="preserve">Pada permulaan kontrak sewa, nilai sekarang dari </w:t>
      </w:r>
      <w:r>
        <w:rPr>
          <w:rFonts w:ascii="Arial" w:hAnsi="Arial" w:cs="Arial"/>
          <w:i/>
          <w:lang w:val="id-ID"/>
        </w:rPr>
        <w:t>lease payment</w:t>
      </w:r>
      <w:r>
        <w:rPr>
          <w:rFonts w:ascii="Arial" w:hAnsi="Arial" w:cs="Arial"/>
          <w:lang w:val="id-ID"/>
        </w:rPr>
        <w:t xml:space="preserve"> sama dengan 90% atau lebih dari </w:t>
      </w:r>
      <w:r>
        <w:rPr>
          <w:rFonts w:ascii="Arial" w:hAnsi="Arial" w:cs="Arial"/>
          <w:i/>
          <w:lang w:val="id-ID"/>
        </w:rPr>
        <w:t>market value</w:t>
      </w:r>
      <w:r>
        <w:rPr>
          <w:rFonts w:ascii="Arial" w:hAnsi="Arial" w:cs="Arial"/>
          <w:lang w:val="id-ID"/>
        </w:rPr>
        <w:t xml:space="preserve"> atas property yang bersangkutan. Hal ini untuk menghindari agar perusahaan yang membeli dengan cara hutang jangka panjang tidak memperlakukannya sebagai </w:t>
      </w:r>
      <w:r>
        <w:rPr>
          <w:rFonts w:ascii="Arial" w:hAnsi="Arial" w:cs="Arial"/>
          <w:i/>
          <w:lang w:val="id-ID"/>
        </w:rPr>
        <w:t>capital lease</w:t>
      </w:r>
      <w:r>
        <w:rPr>
          <w:rFonts w:ascii="Arial" w:hAnsi="Arial" w:cs="Arial"/>
          <w:lang w:val="id-ID"/>
        </w:rPr>
        <w:t xml:space="preserve"> karena </w:t>
      </w:r>
      <w:r>
        <w:rPr>
          <w:rFonts w:ascii="Arial" w:hAnsi="Arial" w:cs="Arial"/>
          <w:i/>
          <w:lang w:val="id-ID"/>
        </w:rPr>
        <w:t>lease payment</w:t>
      </w:r>
      <w:r>
        <w:rPr>
          <w:rFonts w:ascii="Arial" w:hAnsi="Arial" w:cs="Arial"/>
          <w:lang w:val="id-ID"/>
        </w:rPr>
        <w:t xml:space="preserve"> merupakan beban yang dapat mengurangi pajak </w:t>
      </w:r>
      <w:r>
        <w:rPr>
          <w:rFonts w:ascii="Arial" w:hAnsi="Arial" w:cs="Arial"/>
          <w:i/>
          <w:lang w:val="id-ID"/>
        </w:rPr>
        <w:t>(lease expense</w:t>
      </w:r>
      <w:r>
        <w:rPr>
          <w:rFonts w:ascii="Arial" w:hAnsi="Arial" w:cs="Arial"/>
          <w:lang w:val="id-ID"/>
        </w:rPr>
        <w:t>)</w:t>
      </w:r>
    </w:p>
    <w:p w14:paraId="14C96716" w14:textId="77777777" w:rsidR="000E06D6" w:rsidRDefault="000E06D6">
      <w:pPr>
        <w:pStyle w:val="ListParagraph"/>
        <w:tabs>
          <w:tab w:val="left" w:pos="709"/>
        </w:tabs>
        <w:spacing w:line="360" w:lineRule="auto"/>
        <w:ind w:left="993"/>
        <w:jc w:val="both"/>
        <w:rPr>
          <w:rFonts w:ascii="Arial" w:hAnsi="Arial" w:cs="Arial"/>
          <w:lang w:val="id-ID"/>
        </w:rPr>
      </w:pPr>
    </w:p>
    <w:p w14:paraId="0D846C1F" w14:textId="77777777" w:rsidR="000E06D6" w:rsidRDefault="0077531B">
      <w:pPr>
        <w:pStyle w:val="ListParagraph"/>
        <w:numPr>
          <w:ilvl w:val="0"/>
          <w:numId w:val="1"/>
        </w:numPr>
        <w:tabs>
          <w:tab w:val="left" w:pos="709"/>
        </w:tabs>
        <w:spacing w:line="360" w:lineRule="auto"/>
        <w:jc w:val="both"/>
        <w:rPr>
          <w:rFonts w:ascii="Arial" w:hAnsi="Arial" w:cs="Arial"/>
          <w:b/>
          <w:lang w:val="id-ID"/>
        </w:rPr>
      </w:pPr>
      <w:r>
        <w:rPr>
          <w:rFonts w:ascii="Arial" w:hAnsi="Arial" w:cs="Arial"/>
          <w:b/>
          <w:lang w:val="id-ID"/>
        </w:rPr>
        <w:t>Pengadaan Leasing</w:t>
      </w:r>
    </w:p>
    <w:p w14:paraId="2C348C6C" w14:textId="77777777" w:rsidR="000E06D6" w:rsidRDefault="0077531B">
      <w:pPr>
        <w:pStyle w:val="ListParagraph"/>
        <w:tabs>
          <w:tab w:val="left" w:pos="993"/>
        </w:tabs>
        <w:spacing w:line="360" w:lineRule="auto"/>
        <w:ind w:left="862"/>
        <w:jc w:val="both"/>
        <w:rPr>
          <w:rFonts w:ascii="Arial" w:hAnsi="Arial" w:cs="Arial"/>
          <w:lang w:val="id-ID"/>
        </w:rPr>
      </w:pPr>
      <w:r>
        <w:rPr>
          <w:rFonts w:ascii="Arial" w:hAnsi="Arial" w:cs="Arial"/>
          <w:lang w:val="id-ID"/>
        </w:rPr>
        <w:t xml:space="preserve">Teknik untuk memperoleh asset yang dikontak sewakan (di-leasekan) </w:t>
      </w:r>
      <w:r>
        <w:rPr>
          <w:rFonts w:ascii="Arial" w:hAnsi="Arial" w:cs="Arial"/>
          <w:i/>
          <w:iCs/>
          <w:lang w:val="id-ID"/>
        </w:rPr>
        <w:t>lessor</w:t>
      </w:r>
      <w:r>
        <w:rPr>
          <w:rFonts w:ascii="Arial" w:hAnsi="Arial" w:cs="Arial"/>
          <w:lang w:val="id-ID"/>
        </w:rPr>
        <w:t xml:space="preserve"> kepada </w:t>
      </w:r>
      <w:r>
        <w:rPr>
          <w:rFonts w:ascii="Arial" w:hAnsi="Arial" w:cs="Arial"/>
          <w:i/>
          <w:iCs/>
          <w:lang w:val="id-ID"/>
        </w:rPr>
        <w:t>lessee</w:t>
      </w:r>
      <w:r>
        <w:rPr>
          <w:rFonts w:ascii="Arial" w:hAnsi="Arial" w:cs="Arial"/>
          <w:lang w:val="id-ID"/>
        </w:rPr>
        <w:t xml:space="preserve"> meliputi : </w:t>
      </w:r>
    </w:p>
    <w:p w14:paraId="76FBD6AF" w14:textId="77777777" w:rsidR="000E06D6" w:rsidRDefault="0077531B">
      <w:pPr>
        <w:pStyle w:val="ListParagraph"/>
        <w:numPr>
          <w:ilvl w:val="0"/>
          <w:numId w:val="6"/>
        </w:numPr>
        <w:tabs>
          <w:tab w:val="left" w:pos="993"/>
        </w:tabs>
        <w:spacing w:line="360" w:lineRule="auto"/>
        <w:jc w:val="both"/>
        <w:rPr>
          <w:rFonts w:ascii="Arial" w:hAnsi="Arial" w:cs="Arial"/>
          <w:b/>
          <w:lang w:val="id-ID"/>
        </w:rPr>
      </w:pPr>
      <w:r>
        <w:rPr>
          <w:rFonts w:ascii="Arial" w:hAnsi="Arial" w:cs="Arial"/>
          <w:b/>
          <w:lang w:val="id-ID"/>
        </w:rPr>
        <w:t>Direct lease</w:t>
      </w:r>
    </w:p>
    <w:p w14:paraId="3667F468" w14:textId="77777777" w:rsidR="000E06D6" w:rsidRDefault="0077531B">
      <w:pPr>
        <w:pStyle w:val="ListParagraph"/>
        <w:tabs>
          <w:tab w:val="left" w:pos="993"/>
        </w:tabs>
        <w:spacing w:line="360" w:lineRule="auto"/>
        <w:ind w:left="1222"/>
        <w:jc w:val="both"/>
        <w:rPr>
          <w:rFonts w:ascii="Arial" w:hAnsi="Arial" w:cs="Arial"/>
          <w:lang w:val="id-ID"/>
        </w:rPr>
      </w:pPr>
      <w:r>
        <w:rPr>
          <w:rFonts w:ascii="Arial" w:hAnsi="Arial" w:cs="Arial"/>
          <w:lang w:val="id-ID"/>
        </w:rPr>
        <w:t>Merupakan kontrak sewa yang dilakukan pihak lessee dengan pihak lessor dalam penggunaan asset yang sebelumnya tidak dimiliki.</w:t>
      </w:r>
    </w:p>
    <w:p w14:paraId="4D1804EF" w14:textId="77777777" w:rsidR="000E06D6" w:rsidRDefault="000E06D6">
      <w:pPr>
        <w:pStyle w:val="ListParagraph"/>
        <w:tabs>
          <w:tab w:val="left" w:pos="993"/>
        </w:tabs>
        <w:spacing w:line="360" w:lineRule="auto"/>
        <w:ind w:left="1222"/>
        <w:jc w:val="both"/>
        <w:rPr>
          <w:rFonts w:ascii="Arial" w:hAnsi="Arial" w:cs="Arial"/>
          <w:lang w:val="id-ID"/>
        </w:rPr>
      </w:pPr>
    </w:p>
    <w:p w14:paraId="2D8225C8" w14:textId="77777777" w:rsidR="000E06D6" w:rsidRDefault="0077531B">
      <w:pPr>
        <w:pStyle w:val="ListParagraph"/>
        <w:numPr>
          <w:ilvl w:val="0"/>
          <w:numId w:val="6"/>
        </w:numPr>
        <w:tabs>
          <w:tab w:val="left" w:pos="993"/>
        </w:tabs>
        <w:spacing w:after="0" w:line="360" w:lineRule="auto"/>
        <w:jc w:val="both"/>
        <w:rPr>
          <w:rFonts w:ascii="Arial" w:hAnsi="Arial" w:cs="Arial"/>
          <w:b/>
          <w:lang w:val="id-ID"/>
        </w:rPr>
      </w:pPr>
      <w:r>
        <w:rPr>
          <w:rFonts w:ascii="Arial" w:hAnsi="Arial" w:cs="Arial"/>
          <w:b/>
          <w:lang w:val="id-ID"/>
        </w:rPr>
        <w:lastRenderedPageBreak/>
        <w:t>Sales and lease back</w:t>
      </w:r>
    </w:p>
    <w:p w14:paraId="74F04524" w14:textId="77777777" w:rsidR="000E06D6" w:rsidRDefault="0077531B">
      <w:pPr>
        <w:pStyle w:val="ListParagraph"/>
        <w:tabs>
          <w:tab w:val="left" w:pos="993"/>
        </w:tabs>
        <w:spacing w:after="0" w:line="360" w:lineRule="auto"/>
        <w:ind w:left="1222"/>
        <w:jc w:val="both"/>
        <w:rPr>
          <w:rFonts w:ascii="Arial" w:hAnsi="Arial" w:cs="Arial"/>
          <w:lang w:val="id-ID"/>
        </w:rPr>
      </w:pPr>
      <w:r>
        <w:rPr>
          <w:rFonts w:ascii="Arial" w:hAnsi="Arial" w:cs="Arial"/>
          <w:lang w:val="id-ID"/>
        </w:rPr>
        <w:t xml:space="preserve"> Merupakan kontrak sewa dimana lessee menjual asset yang dimiliki kepad lessor,   </w:t>
      </w:r>
    </w:p>
    <w:p w14:paraId="40996DF7" w14:textId="77777777" w:rsidR="000E06D6" w:rsidRDefault="0077531B">
      <w:pPr>
        <w:pStyle w:val="ListParagraph"/>
        <w:tabs>
          <w:tab w:val="left" w:pos="1276"/>
        </w:tabs>
        <w:spacing w:after="0" w:line="360" w:lineRule="auto"/>
        <w:ind w:left="1222"/>
        <w:jc w:val="both"/>
        <w:rPr>
          <w:rFonts w:ascii="Arial" w:hAnsi="Arial" w:cs="Arial"/>
          <w:lang w:val="id-ID"/>
        </w:rPr>
      </w:pPr>
      <w:r>
        <w:rPr>
          <w:rFonts w:ascii="Arial" w:hAnsi="Arial" w:cs="Arial"/>
          <w:lang w:val="id-ID"/>
        </w:rPr>
        <w:t>dan pada saat yang sama, lessee mengontrak sewakan kembali atas asset yang   telah dijualnya kepada lessor</w:t>
      </w:r>
    </w:p>
    <w:p w14:paraId="591C682F" w14:textId="77777777" w:rsidR="000E06D6" w:rsidRDefault="0077531B">
      <w:pPr>
        <w:pStyle w:val="ListParagraph"/>
        <w:numPr>
          <w:ilvl w:val="0"/>
          <w:numId w:val="6"/>
        </w:numPr>
        <w:tabs>
          <w:tab w:val="left" w:pos="993"/>
        </w:tabs>
        <w:spacing w:after="0" w:line="360" w:lineRule="auto"/>
        <w:jc w:val="both"/>
        <w:rPr>
          <w:rFonts w:ascii="Arial" w:hAnsi="Arial" w:cs="Arial"/>
          <w:b/>
          <w:lang w:val="id-ID"/>
        </w:rPr>
      </w:pPr>
      <w:r>
        <w:rPr>
          <w:rFonts w:ascii="Arial" w:hAnsi="Arial" w:cs="Arial"/>
          <w:b/>
          <w:lang w:val="id-ID"/>
        </w:rPr>
        <w:t>Leverage lease</w:t>
      </w:r>
    </w:p>
    <w:p w14:paraId="31D5A98B" w14:textId="77777777" w:rsidR="000E06D6" w:rsidRDefault="0077531B">
      <w:pPr>
        <w:pStyle w:val="ListParagraph"/>
        <w:tabs>
          <w:tab w:val="left" w:pos="993"/>
        </w:tabs>
        <w:spacing w:after="0" w:line="360" w:lineRule="auto"/>
        <w:ind w:left="1222"/>
        <w:jc w:val="both"/>
        <w:rPr>
          <w:rFonts w:ascii="Arial" w:hAnsi="Arial" w:cs="Arial"/>
          <w:lang w:val="id-ID"/>
        </w:rPr>
      </w:pPr>
      <w:r>
        <w:rPr>
          <w:rFonts w:ascii="Arial" w:hAnsi="Arial" w:cs="Arial"/>
          <w:lang w:val="id-ID"/>
        </w:rPr>
        <w:t>Merupakan kontrak sewa dimana lessor bertindak sebagai partisipan penyandang dana sekitar 20% dari cost of assets dan sisanya oleh penyandang dana lain seperti bank atau supplier dana.</w:t>
      </w:r>
    </w:p>
    <w:p w14:paraId="6CD6047F" w14:textId="77777777" w:rsidR="000E06D6" w:rsidRDefault="000E06D6">
      <w:pPr>
        <w:pStyle w:val="ListParagraph"/>
        <w:tabs>
          <w:tab w:val="left" w:pos="993"/>
        </w:tabs>
        <w:spacing w:line="360" w:lineRule="auto"/>
        <w:ind w:left="1222"/>
        <w:jc w:val="both"/>
        <w:rPr>
          <w:rFonts w:ascii="Arial" w:hAnsi="Arial" w:cs="Arial"/>
          <w:lang w:val="id-ID"/>
        </w:rPr>
      </w:pPr>
    </w:p>
    <w:p w14:paraId="69777585" w14:textId="77777777" w:rsidR="000E06D6" w:rsidRDefault="0077531B">
      <w:pPr>
        <w:pStyle w:val="ListParagraph"/>
        <w:numPr>
          <w:ilvl w:val="0"/>
          <w:numId w:val="1"/>
        </w:numPr>
        <w:tabs>
          <w:tab w:val="left" w:pos="993"/>
        </w:tabs>
        <w:spacing w:after="0" w:line="360" w:lineRule="auto"/>
        <w:jc w:val="both"/>
        <w:rPr>
          <w:rFonts w:ascii="Arial" w:hAnsi="Arial" w:cs="Arial"/>
          <w:b/>
          <w:lang w:val="id-ID"/>
        </w:rPr>
      </w:pPr>
      <w:r>
        <w:rPr>
          <w:rFonts w:ascii="Arial" w:hAnsi="Arial" w:cs="Arial"/>
          <w:b/>
          <w:lang w:val="id-ID"/>
        </w:rPr>
        <w:t>Beberapa Ketentuan Dalam Leasing</w:t>
      </w:r>
    </w:p>
    <w:p w14:paraId="26E4530C" w14:textId="77777777" w:rsidR="000E06D6" w:rsidRDefault="0077531B">
      <w:pPr>
        <w:pStyle w:val="ListParagraph"/>
        <w:tabs>
          <w:tab w:val="left" w:pos="993"/>
        </w:tabs>
        <w:spacing w:after="0" w:line="360" w:lineRule="auto"/>
        <w:ind w:left="786"/>
        <w:jc w:val="both"/>
        <w:rPr>
          <w:rFonts w:ascii="Arial" w:hAnsi="Arial" w:cs="Arial"/>
          <w:lang w:val="id-ID"/>
        </w:rPr>
      </w:pPr>
      <w:r>
        <w:rPr>
          <w:rFonts w:ascii="Arial" w:hAnsi="Arial" w:cs="Arial"/>
          <w:lang w:val="id-ID"/>
        </w:rPr>
        <w:t xml:space="preserve">Dalam perjanjian kontrak sewa antara pihak lessee dengan lessor, ada tiga hal yang disepakati bersama yaitu tentang : </w:t>
      </w:r>
    </w:p>
    <w:p w14:paraId="2052C422" w14:textId="77777777" w:rsidR="000E06D6" w:rsidRDefault="0077531B">
      <w:pPr>
        <w:pStyle w:val="ListParagraph"/>
        <w:numPr>
          <w:ilvl w:val="0"/>
          <w:numId w:val="7"/>
        </w:numPr>
        <w:tabs>
          <w:tab w:val="left" w:pos="993"/>
        </w:tabs>
        <w:spacing w:after="0" w:line="360" w:lineRule="auto"/>
        <w:jc w:val="both"/>
        <w:rPr>
          <w:rFonts w:ascii="Arial" w:hAnsi="Arial" w:cs="Arial"/>
          <w:b/>
          <w:lang w:val="id-ID"/>
        </w:rPr>
      </w:pPr>
      <w:r>
        <w:rPr>
          <w:rFonts w:ascii="Arial" w:hAnsi="Arial" w:cs="Arial"/>
          <w:lang w:val="id-ID"/>
        </w:rPr>
        <w:t xml:space="preserve"> </w:t>
      </w:r>
      <w:r>
        <w:rPr>
          <w:rFonts w:ascii="Arial" w:hAnsi="Arial" w:cs="Arial"/>
          <w:b/>
          <w:lang w:val="id-ID"/>
        </w:rPr>
        <w:t>Maintenance Lease</w:t>
      </w:r>
    </w:p>
    <w:p w14:paraId="223B1EDA" w14:textId="77777777" w:rsidR="000E06D6" w:rsidRDefault="0077531B">
      <w:pPr>
        <w:pStyle w:val="ListParagraph"/>
        <w:tabs>
          <w:tab w:val="left" w:pos="993"/>
        </w:tabs>
        <w:spacing w:after="0" w:line="360" w:lineRule="auto"/>
        <w:ind w:left="1146"/>
        <w:jc w:val="both"/>
        <w:rPr>
          <w:rFonts w:ascii="Arial" w:hAnsi="Arial" w:cs="Arial"/>
          <w:i/>
          <w:lang w:val="id-ID"/>
        </w:rPr>
      </w:pPr>
      <w:r>
        <w:rPr>
          <w:rFonts w:ascii="Arial" w:hAnsi="Arial" w:cs="Arial"/>
          <w:lang w:val="id-ID"/>
        </w:rPr>
        <w:t xml:space="preserve">Dalam operating lease biasanya pada </w:t>
      </w:r>
      <w:r>
        <w:rPr>
          <w:rFonts w:ascii="Arial" w:hAnsi="Arial" w:cs="Arial"/>
          <w:i/>
          <w:lang w:val="id-ID"/>
        </w:rPr>
        <w:t>lease payment</w:t>
      </w:r>
      <w:r>
        <w:rPr>
          <w:rFonts w:ascii="Arial" w:hAnsi="Arial" w:cs="Arial"/>
          <w:lang w:val="id-ID"/>
        </w:rPr>
        <w:t xml:space="preserve"> sudah termasuk </w:t>
      </w:r>
      <w:r>
        <w:rPr>
          <w:rFonts w:ascii="Arial" w:hAnsi="Arial" w:cs="Arial"/>
          <w:i/>
          <w:lang w:val="id-ID"/>
        </w:rPr>
        <w:t>maintenance cost,</w:t>
      </w:r>
      <w:r>
        <w:rPr>
          <w:rFonts w:ascii="Arial" w:hAnsi="Arial" w:cs="Arial"/>
          <w:lang w:val="id-ID"/>
        </w:rPr>
        <w:t xml:space="preserve"> biaya asuransi dan pembayaran pajak. Dalam </w:t>
      </w:r>
      <w:r>
        <w:rPr>
          <w:rFonts w:ascii="Arial" w:hAnsi="Arial" w:cs="Arial"/>
          <w:i/>
          <w:lang w:val="id-ID"/>
        </w:rPr>
        <w:t xml:space="preserve">financial </w:t>
      </w:r>
      <w:r>
        <w:rPr>
          <w:rFonts w:ascii="Arial" w:hAnsi="Arial" w:cs="Arial"/>
          <w:lang w:val="id-ID"/>
        </w:rPr>
        <w:t xml:space="preserve">atau </w:t>
      </w:r>
      <w:r>
        <w:rPr>
          <w:rFonts w:ascii="Arial" w:hAnsi="Arial" w:cs="Arial"/>
          <w:i/>
          <w:lang w:val="id-ID"/>
        </w:rPr>
        <w:t>capital lease</w:t>
      </w:r>
      <w:r>
        <w:rPr>
          <w:rFonts w:ascii="Arial" w:hAnsi="Arial" w:cs="Arial"/>
          <w:lang w:val="id-ID"/>
        </w:rPr>
        <w:t xml:space="preserve">, biaya pemeliharaan dan biaya-biaya lainnya dibayar oleh </w:t>
      </w:r>
      <w:r>
        <w:rPr>
          <w:rFonts w:ascii="Arial" w:hAnsi="Arial" w:cs="Arial"/>
          <w:i/>
          <w:lang w:val="id-ID"/>
        </w:rPr>
        <w:t>lessee.</w:t>
      </w:r>
    </w:p>
    <w:p w14:paraId="511B4425" w14:textId="77777777" w:rsidR="000E06D6" w:rsidRDefault="0077531B">
      <w:pPr>
        <w:pStyle w:val="ListParagraph"/>
        <w:numPr>
          <w:ilvl w:val="0"/>
          <w:numId w:val="7"/>
        </w:numPr>
        <w:tabs>
          <w:tab w:val="left" w:pos="993"/>
        </w:tabs>
        <w:spacing w:after="0" w:line="360" w:lineRule="auto"/>
        <w:jc w:val="both"/>
        <w:rPr>
          <w:rFonts w:ascii="Arial" w:hAnsi="Arial" w:cs="Arial"/>
          <w:b/>
          <w:lang w:val="id-ID"/>
        </w:rPr>
      </w:pPr>
      <w:r>
        <w:rPr>
          <w:rFonts w:ascii="Arial" w:hAnsi="Arial" w:cs="Arial"/>
          <w:b/>
          <w:lang w:val="id-ID"/>
        </w:rPr>
        <w:t>Renewal Option</w:t>
      </w:r>
    </w:p>
    <w:p w14:paraId="1E122D10" w14:textId="77777777" w:rsidR="000E06D6" w:rsidRDefault="0077531B">
      <w:pPr>
        <w:pStyle w:val="ListParagraph"/>
        <w:tabs>
          <w:tab w:val="left" w:pos="993"/>
        </w:tabs>
        <w:spacing w:after="0" w:line="360" w:lineRule="auto"/>
        <w:ind w:left="1146"/>
        <w:jc w:val="both"/>
        <w:rPr>
          <w:rFonts w:ascii="Arial" w:hAnsi="Arial" w:cs="Arial"/>
          <w:lang w:val="id-ID"/>
        </w:rPr>
      </w:pPr>
      <w:r>
        <w:rPr>
          <w:rFonts w:ascii="Arial" w:hAnsi="Arial" w:cs="Arial"/>
          <w:lang w:val="id-ID"/>
        </w:rPr>
        <w:t xml:space="preserve">Persyaratan khusus yang ada pada </w:t>
      </w:r>
      <w:r>
        <w:rPr>
          <w:rFonts w:ascii="Arial" w:hAnsi="Arial" w:cs="Arial"/>
          <w:i/>
          <w:lang w:val="id-ID"/>
        </w:rPr>
        <w:t xml:space="preserve">operating lease </w:t>
      </w:r>
      <w:r>
        <w:rPr>
          <w:rFonts w:ascii="Arial" w:hAnsi="Arial" w:cs="Arial"/>
          <w:lang w:val="id-ID"/>
        </w:rPr>
        <w:t xml:space="preserve">adalah pemberian hak kepada </w:t>
      </w:r>
      <w:r>
        <w:rPr>
          <w:rFonts w:ascii="Arial" w:hAnsi="Arial" w:cs="Arial"/>
          <w:i/>
          <w:lang w:val="id-ID"/>
        </w:rPr>
        <w:t xml:space="preserve">lessee </w:t>
      </w:r>
      <w:r>
        <w:rPr>
          <w:rFonts w:ascii="Arial" w:hAnsi="Arial" w:cs="Arial"/>
          <w:lang w:val="id-ID"/>
        </w:rPr>
        <w:t>untuk melepaskan asset yang bersangkutan saat berakhirnya kontrak sewa.</w:t>
      </w:r>
    </w:p>
    <w:p w14:paraId="3A578EB0" w14:textId="77777777" w:rsidR="000E06D6" w:rsidRDefault="0077531B">
      <w:pPr>
        <w:pStyle w:val="ListParagraph"/>
        <w:numPr>
          <w:ilvl w:val="0"/>
          <w:numId w:val="7"/>
        </w:numPr>
        <w:tabs>
          <w:tab w:val="left" w:pos="993"/>
        </w:tabs>
        <w:spacing w:after="0" w:line="360" w:lineRule="auto"/>
        <w:jc w:val="both"/>
        <w:rPr>
          <w:rFonts w:ascii="Arial" w:hAnsi="Arial" w:cs="Arial"/>
          <w:b/>
          <w:lang w:val="id-ID"/>
        </w:rPr>
      </w:pPr>
      <w:r>
        <w:rPr>
          <w:rFonts w:ascii="Arial" w:hAnsi="Arial" w:cs="Arial"/>
          <w:b/>
          <w:lang w:val="id-ID"/>
        </w:rPr>
        <w:t>Purchase option</w:t>
      </w:r>
    </w:p>
    <w:p w14:paraId="4C09C18A" w14:textId="77777777" w:rsidR="000E06D6" w:rsidRDefault="0077531B">
      <w:pPr>
        <w:pStyle w:val="ListParagraph"/>
        <w:tabs>
          <w:tab w:val="left" w:pos="993"/>
        </w:tabs>
        <w:spacing w:after="0" w:line="360" w:lineRule="auto"/>
        <w:ind w:left="1146"/>
        <w:jc w:val="both"/>
        <w:rPr>
          <w:rFonts w:ascii="Arial" w:hAnsi="Arial" w:cs="Arial"/>
          <w:lang w:val="id-ID"/>
        </w:rPr>
      </w:pPr>
      <w:r>
        <w:rPr>
          <w:rFonts w:ascii="Arial" w:hAnsi="Arial" w:cs="Arial"/>
          <w:lang w:val="id-ID"/>
        </w:rPr>
        <w:t xml:space="preserve">Terjadi pada </w:t>
      </w:r>
      <w:r>
        <w:rPr>
          <w:rFonts w:ascii="Arial" w:hAnsi="Arial" w:cs="Arial"/>
          <w:i/>
          <w:lang w:val="id-ID"/>
        </w:rPr>
        <w:t>operating lease</w:t>
      </w:r>
      <w:r>
        <w:rPr>
          <w:rFonts w:ascii="Arial" w:hAnsi="Arial" w:cs="Arial"/>
          <w:lang w:val="id-ID"/>
        </w:rPr>
        <w:t xml:space="preserve"> maupun </w:t>
      </w:r>
      <w:r>
        <w:rPr>
          <w:rFonts w:ascii="Arial" w:hAnsi="Arial" w:cs="Arial"/>
          <w:i/>
          <w:lang w:val="id-ID"/>
        </w:rPr>
        <w:t>financial lease</w:t>
      </w:r>
      <w:r>
        <w:rPr>
          <w:rFonts w:ascii="Arial" w:hAnsi="Arial" w:cs="Arial"/>
          <w:lang w:val="id-ID"/>
        </w:rPr>
        <w:t xml:space="preserve"> dimana </w:t>
      </w:r>
      <w:r>
        <w:rPr>
          <w:rFonts w:ascii="Arial" w:hAnsi="Arial" w:cs="Arial"/>
          <w:i/>
          <w:lang w:val="id-ID"/>
        </w:rPr>
        <w:t xml:space="preserve">lessee </w:t>
      </w:r>
      <w:r>
        <w:rPr>
          <w:rFonts w:ascii="Arial" w:hAnsi="Arial" w:cs="Arial"/>
          <w:lang w:val="id-ID"/>
        </w:rPr>
        <w:t xml:space="preserve">diperbolehkan untuk membeli asset yang dikontrak sewakan tersebut pada saat jatuh tempo dan pada tingkat harga yang sudah ditentukan sebelumnya.       </w:t>
      </w:r>
    </w:p>
    <w:p w14:paraId="2D52AF8A" w14:textId="77777777" w:rsidR="000E06D6" w:rsidRDefault="000E06D6">
      <w:pPr>
        <w:pStyle w:val="ListParagraph"/>
        <w:tabs>
          <w:tab w:val="left" w:pos="993"/>
        </w:tabs>
        <w:spacing w:after="0" w:line="360" w:lineRule="auto"/>
        <w:ind w:left="1146"/>
        <w:jc w:val="both"/>
        <w:rPr>
          <w:rFonts w:ascii="Arial" w:hAnsi="Arial" w:cs="Arial"/>
          <w:lang w:val="id-ID"/>
        </w:rPr>
      </w:pPr>
    </w:p>
    <w:p w14:paraId="582503E5" w14:textId="77777777" w:rsidR="000E06D6" w:rsidRDefault="0077531B">
      <w:pPr>
        <w:pStyle w:val="ListParagraph"/>
        <w:numPr>
          <w:ilvl w:val="0"/>
          <w:numId w:val="1"/>
        </w:numPr>
        <w:tabs>
          <w:tab w:val="left" w:pos="993"/>
        </w:tabs>
        <w:spacing w:line="360" w:lineRule="auto"/>
        <w:jc w:val="both"/>
        <w:rPr>
          <w:rFonts w:ascii="Arial" w:hAnsi="Arial" w:cs="Arial"/>
          <w:b/>
          <w:lang w:val="id-ID"/>
        </w:rPr>
      </w:pPr>
      <w:r>
        <w:rPr>
          <w:rFonts w:ascii="Arial" w:hAnsi="Arial" w:cs="Arial"/>
          <w:b/>
          <w:lang w:val="id-ID"/>
        </w:rPr>
        <w:t>Keputusan : Lease versus Purchases</w:t>
      </w:r>
    </w:p>
    <w:p w14:paraId="1F133BF7"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lang w:val="id-ID"/>
        </w:rPr>
        <w:tab/>
        <w:t>Untuk memperoleh asset baru, perusahaan dapat memperolehnya dengan cara kontrak sewa (</w:t>
      </w:r>
      <w:r>
        <w:rPr>
          <w:rFonts w:ascii="Arial" w:hAnsi="Arial" w:cs="Arial"/>
          <w:i/>
          <w:lang w:val="id-ID"/>
        </w:rPr>
        <w:t>leasing</w:t>
      </w:r>
      <w:r>
        <w:rPr>
          <w:rFonts w:ascii="Arial" w:hAnsi="Arial" w:cs="Arial"/>
          <w:lang w:val="id-ID"/>
        </w:rPr>
        <w:t>) atau dengan cara membeli sendiri (</w:t>
      </w:r>
      <w:r>
        <w:rPr>
          <w:rFonts w:ascii="Arial" w:hAnsi="Arial" w:cs="Arial"/>
          <w:i/>
          <w:lang w:val="id-ID"/>
        </w:rPr>
        <w:t>purchasing</w:t>
      </w:r>
      <w:r>
        <w:rPr>
          <w:rFonts w:ascii="Arial" w:hAnsi="Arial" w:cs="Arial"/>
          <w:lang w:val="id-ID"/>
        </w:rPr>
        <w:t>). Pada umumnya untuk membeli sendiri asset yang bersangkutan perusahaan tidak memiliki dana yang cukup, maka dialkukan dengan cara meminjam sejumlah dana sebagai modal untuk membeli asset dari pinjaman Bank. Pinjaman tersebut akan dilunasi dengan cara membayar angsuran selama jangka waktu tertentu.</w:t>
      </w:r>
    </w:p>
    <w:p w14:paraId="3FF0290E"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lang w:val="id-ID"/>
        </w:rPr>
        <w:tab/>
        <w:t xml:space="preserve">Oleh karena itu dalam pengambilan keputusan apakah perusahaan akan melakukan leasing biasanya dihadapkan dengan keputusan apabila perusahaan membeli sendiri. Untuk lebih jelasnya dapat dilihat analisanya pada contoh berikut ini :         </w:t>
      </w:r>
    </w:p>
    <w:p w14:paraId="7B63CC02" w14:textId="77777777" w:rsidR="000E06D6" w:rsidRDefault="0077531B">
      <w:pPr>
        <w:pStyle w:val="ListParagraph"/>
        <w:tabs>
          <w:tab w:val="left" w:pos="993"/>
        </w:tabs>
        <w:spacing w:line="360" w:lineRule="auto"/>
        <w:ind w:left="786"/>
        <w:jc w:val="both"/>
        <w:rPr>
          <w:rFonts w:ascii="Arial" w:hAnsi="Arial" w:cs="Arial"/>
          <w:b/>
          <w:lang w:val="id-ID"/>
        </w:rPr>
      </w:pPr>
      <w:r>
        <w:rPr>
          <w:rFonts w:ascii="Arial" w:hAnsi="Arial" w:cs="Arial"/>
          <w:b/>
          <w:lang w:val="id-ID"/>
        </w:rPr>
        <w:lastRenderedPageBreak/>
        <w:t>Contoh :</w:t>
      </w:r>
    </w:p>
    <w:p w14:paraId="3E966555" w14:textId="77777777" w:rsidR="000E06D6" w:rsidRDefault="0077531B">
      <w:pPr>
        <w:pStyle w:val="ListParagraph"/>
        <w:tabs>
          <w:tab w:val="left" w:pos="993"/>
        </w:tabs>
        <w:spacing w:line="360" w:lineRule="auto"/>
        <w:ind w:left="786"/>
        <w:jc w:val="both"/>
        <w:rPr>
          <w:rFonts w:ascii="Arial" w:hAnsi="Arial" w:cs="Arial"/>
          <w:i/>
          <w:lang w:val="id-ID"/>
        </w:rPr>
      </w:pPr>
      <w:r>
        <w:rPr>
          <w:rFonts w:ascii="Arial" w:hAnsi="Arial" w:cs="Arial"/>
          <w:lang w:val="id-ID"/>
        </w:rPr>
        <w:tab/>
      </w:r>
      <w:r>
        <w:rPr>
          <w:rFonts w:ascii="Arial" w:hAnsi="Arial" w:cs="Arial"/>
          <w:b/>
          <w:i/>
          <w:lang w:val="id-ID"/>
        </w:rPr>
        <w:t>Roberts Company</w:t>
      </w:r>
      <w:r>
        <w:rPr>
          <w:rFonts w:ascii="Arial" w:hAnsi="Arial" w:cs="Arial"/>
          <w:lang w:val="id-ID"/>
        </w:rPr>
        <w:t xml:space="preserve"> adalah sebuah perusahaan manufaktur yang sedang mempertimbangkan untuk menambah mesin baru untuk keperluan ekspansi. Harga mesin tersebut sebesar $ 24.000 dan diketahui pajak perusahaan ditentukan sebesar 40%. Ada dua alternatif untuk memperoleh mesin baru tersebut, yaitu dengan cara </w:t>
      </w:r>
      <w:r>
        <w:rPr>
          <w:rFonts w:ascii="Arial" w:hAnsi="Arial" w:cs="Arial"/>
          <w:i/>
          <w:lang w:val="id-ID"/>
        </w:rPr>
        <w:t xml:space="preserve">Leasing </w:t>
      </w:r>
      <w:r>
        <w:rPr>
          <w:rFonts w:ascii="Arial" w:hAnsi="Arial" w:cs="Arial"/>
          <w:lang w:val="id-ID"/>
        </w:rPr>
        <w:t xml:space="preserve">atau </w:t>
      </w:r>
      <w:r>
        <w:rPr>
          <w:rFonts w:ascii="Arial" w:hAnsi="Arial" w:cs="Arial"/>
          <w:i/>
          <w:lang w:val="id-ID"/>
        </w:rPr>
        <w:t>Purchasing.</w:t>
      </w:r>
    </w:p>
    <w:p w14:paraId="2ABA4A6B"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b/>
          <w:lang w:val="id-ID"/>
        </w:rPr>
        <w:t>Alternatif 1</w:t>
      </w:r>
      <w:r>
        <w:rPr>
          <w:rFonts w:ascii="Arial" w:hAnsi="Arial" w:cs="Arial"/>
          <w:lang w:val="id-ID"/>
        </w:rPr>
        <w:t xml:space="preserve"> : Jika </w:t>
      </w:r>
      <w:r>
        <w:rPr>
          <w:rFonts w:ascii="Arial" w:hAnsi="Arial" w:cs="Arial"/>
          <w:i/>
          <w:lang w:val="id-ID"/>
        </w:rPr>
        <w:t>Leasing</w:t>
      </w:r>
      <w:r>
        <w:rPr>
          <w:rFonts w:ascii="Arial" w:hAnsi="Arial" w:cs="Arial"/>
          <w:lang w:val="id-ID"/>
        </w:rPr>
        <w:t xml:space="preserve"> (kontrak sewa)</w:t>
      </w:r>
    </w:p>
    <w:p w14:paraId="47C5AADC"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lang w:val="id-ID"/>
        </w:rPr>
        <w:t xml:space="preserve">Perusahaan melakukan leasing selama 5 tahun dengan pembayaran sewa sebesar </w:t>
      </w:r>
      <w:r w:rsidRPr="00476CC7">
        <w:rPr>
          <w:rFonts w:ascii="Arial" w:hAnsi="Arial" w:cs="Arial"/>
          <w:color w:val="FF0000"/>
          <w:lang w:val="id-ID"/>
        </w:rPr>
        <w:t xml:space="preserve">$ 6.000 </w:t>
      </w:r>
      <w:r>
        <w:rPr>
          <w:rFonts w:ascii="Arial" w:hAnsi="Arial" w:cs="Arial"/>
          <w:lang w:val="id-ID"/>
        </w:rPr>
        <w:t>per tahun yang akan dibayarkan pada setiap akhir tahun. Seluruh biaya pemeliharaan (</w:t>
      </w:r>
      <w:r>
        <w:rPr>
          <w:rFonts w:ascii="Arial" w:hAnsi="Arial" w:cs="Arial"/>
          <w:i/>
          <w:lang w:val="id-ID"/>
        </w:rPr>
        <w:t>maintenance cost</w:t>
      </w:r>
      <w:r>
        <w:rPr>
          <w:rFonts w:ascii="Arial" w:hAnsi="Arial" w:cs="Arial"/>
          <w:lang w:val="id-ID"/>
        </w:rPr>
        <w:t xml:space="preserve">) akan ditanggung </w:t>
      </w:r>
      <w:r>
        <w:rPr>
          <w:rFonts w:ascii="Arial" w:hAnsi="Arial" w:cs="Arial"/>
          <w:i/>
          <w:lang w:val="id-ID"/>
        </w:rPr>
        <w:t>lessor</w:t>
      </w:r>
      <w:r>
        <w:rPr>
          <w:rFonts w:ascii="Arial" w:hAnsi="Arial" w:cs="Arial"/>
          <w:lang w:val="id-ID"/>
        </w:rPr>
        <w:t xml:space="preserve"> dan pihak </w:t>
      </w:r>
      <w:r>
        <w:rPr>
          <w:rFonts w:ascii="Arial" w:hAnsi="Arial" w:cs="Arial"/>
          <w:i/>
          <w:lang w:val="id-ID"/>
        </w:rPr>
        <w:t xml:space="preserve">lessee </w:t>
      </w:r>
      <w:r>
        <w:rPr>
          <w:rFonts w:ascii="Arial" w:hAnsi="Arial" w:cs="Arial"/>
          <w:lang w:val="id-ID"/>
        </w:rPr>
        <w:t>diperbolehkan untuk membeli mesin tersebut set</w:t>
      </w:r>
      <w:r>
        <w:rPr>
          <w:rFonts w:ascii="Arial" w:hAnsi="Arial" w:cs="Arial"/>
        </w:rPr>
        <w:t>e</w:t>
      </w:r>
      <w:r>
        <w:rPr>
          <w:rFonts w:ascii="Arial" w:hAnsi="Arial" w:cs="Arial"/>
          <w:lang w:val="id-ID"/>
        </w:rPr>
        <w:t xml:space="preserve">lah kontrak sewa berakhir dengan harga </w:t>
      </w:r>
      <w:r>
        <w:rPr>
          <w:rFonts w:ascii="Arial" w:hAnsi="Arial" w:cs="Arial"/>
          <w:color w:val="FF0000"/>
          <w:lang w:val="id-ID"/>
        </w:rPr>
        <w:t>$ 1.200.</w:t>
      </w:r>
    </w:p>
    <w:p w14:paraId="05389869"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b/>
          <w:lang w:val="id-ID"/>
        </w:rPr>
        <w:t>Alternatif 2</w:t>
      </w:r>
      <w:r>
        <w:rPr>
          <w:rFonts w:ascii="Arial" w:hAnsi="Arial" w:cs="Arial"/>
          <w:lang w:val="id-ID"/>
        </w:rPr>
        <w:t xml:space="preserve"> : Jika Membeli Sendiri (</w:t>
      </w:r>
      <w:r>
        <w:rPr>
          <w:rFonts w:ascii="Arial" w:hAnsi="Arial" w:cs="Arial"/>
          <w:i/>
          <w:lang w:val="id-ID"/>
        </w:rPr>
        <w:t>Purchasing</w:t>
      </w:r>
      <w:r>
        <w:rPr>
          <w:rFonts w:ascii="Arial" w:hAnsi="Arial" w:cs="Arial"/>
          <w:lang w:val="id-ID"/>
        </w:rPr>
        <w:t>)</w:t>
      </w:r>
    </w:p>
    <w:p w14:paraId="673BA97E"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lang w:val="id-ID"/>
        </w:rPr>
        <w:t xml:space="preserve">Perusahaan apabila membeli sendiri akan meminjam dana dari Bank sebesar harga mesin tersebut yang akan diangsur selama 5 tahun pada tingkat </w:t>
      </w:r>
      <w:r>
        <w:rPr>
          <w:rFonts w:ascii="Arial" w:hAnsi="Arial" w:cs="Arial"/>
          <w:b/>
          <w:bCs/>
          <w:lang w:val="id-ID"/>
        </w:rPr>
        <w:t>bunga 9% per tahun</w:t>
      </w:r>
      <w:r>
        <w:rPr>
          <w:rFonts w:ascii="Arial" w:hAnsi="Arial" w:cs="Arial"/>
          <w:lang w:val="id-ID"/>
        </w:rPr>
        <w:t>. Metode penyusutan yang digunakan untuk mesin tersebut adalah menurut MACRS selama 5 tahun (</w:t>
      </w:r>
      <w:r>
        <w:rPr>
          <w:rFonts w:ascii="Arial" w:hAnsi="Arial" w:cs="Arial"/>
          <w:i/>
          <w:lang w:val="id-ID"/>
        </w:rPr>
        <w:t>20%; 32%; 19%; 12%; 12% dan 5%).</w:t>
      </w:r>
      <w:r>
        <w:rPr>
          <w:rFonts w:ascii="Arial" w:hAnsi="Arial" w:cs="Arial"/>
          <w:lang w:val="id-ID"/>
        </w:rPr>
        <w:t xml:space="preserve"> Perusahaan akan mengeluarkan biaya pemeliharaan dan asuransi serta biaya lainnya sebesar $ 1.500 per tahun. </w:t>
      </w:r>
    </w:p>
    <w:p w14:paraId="76E22D33" w14:textId="77777777" w:rsidR="000E06D6" w:rsidRDefault="0077531B">
      <w:pPr>
        <w:pStyle w:val="ListParagraph"/>
        <w:tabs>
          <w:tab w:val="left" w:pos="993"/>
        </w:tabs>
        <w:spacing w:line="360" w:lineRule="auto"/>
        <w:ind w:left="786"/>
        <w:jc w:val="both"/>
        <w:rPr>
          <w:rFonts w:ascii="Arial" w:hAnsi="Arial" w:cs="Arial"/>
          <w:lang w:val="id-ID"/>
        </w:rPr>
      </w:pPr>
      <w:r>
        <w:rPr>
          <w:rFonts w:ascii="Arial" w:hAnsi="Arial" w:cs="Arial"/>
          <w:lang w:val="id-ID"/>
        </w:rPr>
        <w:t xml:space="preserve">Berdasarkan data tersebut di atas, apakah sebaiknya perusahaan akan memilih alternatif </w:t>
      </w:r>
      <w:r>
        <w:rPr>
          <w:rFonts w:ascii="Arial" w:hAnsi="Arial" w:cs="Arial"/>
          <w:i/>
          <w:lang w:val="id-ID"/>
        </w:rPr>
        <w:t xml:space="preserve">leasing </w:t>
      </w:r>
      <w:r>
        <w:rPr>
          <w:rFonts w:ascii="Arial" w:hAnsi="Arial" w:cs="Arial"/>
          <w:lang w:val="id-ID"/>
        </w:rPr>
        <w:t xml:space="preserve">atau akan membeli sendiri? Jelaskan analisanya!                                                                                                                                                                                                                                                                                                                                                                                                                                                                             </w:t>
      </w:r>
    </w:p>
    <w:p w14:paraId="5DECE2FB" w14:textId="77777777" w:rsidR="000E06D6" w:rsidRDefault="0077531B">
      <w:pPr>
        <w:pStyle w:val="ListParagraph"/>
        <w:tabs>
          <w:tab w:val="left" w:pos="993"/>
        </w:tabs>
        <w:spacing w:after="0" w:line="360" w:lineRule="auto"/>
        <w:ind w:left="786"/>
        <w:jc w:val="both"/>
        <w:rPr>
          <w:rFonts w:ascii="Arial" w:hAnsi="Arial" w:cs="Arial"/>
          <w:b/>
          <w:lang w:val="id-ID"/>
        </w:rPr>
      </w:pPr>
      <w:r>
        <w:rPr>
          <w:rFonts w:ascii="Arial" w:hAnsi="Arial" w:cs="Arial"/>
          <w:b/>
          <w:lang w:val="id-ID"/>
        </w:rPr>
        <w:t>Jawaban :</w:t>
      </w:r>
    </w:p>
    <w:p w14:paraId="63CC8EEC" w14:textId="77777777" w:rsidR="000E06D6" w:rsidRDefault="0077531B">
      <w:pPr>
        <w:pStyle w:val="ListParagraph"/>
        <w:tabs>
          <w:tab w:val="left" w:pos="993"/>
        </w:tabs>
        <w:spacing w:after="0" w:line="360" w:lineRule="auto"/>
        <w:ind w:left="993" w:hanging="142"/>
        <w:jc w:val="both"/>
        <w:rPr>
          <w:rFonts w:ascii="Arial" w:hAnsi="Arial" w:cs="Arial"/>
          <w:b/>
          <w:lang w:val="id-ID"/>
        </w:rPr>
      </w:pPr>
      <w:bookmarkStart w:id="0" w:name="_Hlk133478331"/>
      <w:r>
        <w:rPr>
          <w:rFonts w:ascii="Arial" w:hAnsi="Arial" w:cs="Arial"/>
          <w:b/>
          <w:lang w:val="id-ID"/>
        </w:rPr>
        <w:t>Alternatif 1 : Jika Leasing</w:t>
      </w:r>
    </w:p>
    <w:p w14:paraId="3993E879" w14:textId="77777777" w:rsidR="000E06D6" w:rsidRDefault="0077531B">
      <w:pPr>
        <w:pStyle w:val="ListParagraph"/>
        <w:spacing w:after="0" w:line="360" w:lineRule="auto"/>
        <w:ind w:left="851"/>
        <w:jc w:val="both"/>
        <w:rPr>
          <w:rFonts w:ascii="Arial" w:hAnsi="Arial" w:cs="Arial"/>
          <w:lang w:val="id-ID"/>
        </w:rPr>
      </w:pPr>
      <w:r>
        <w:rPr>
          <w:rFonts w:ascii="Arial" w:hAnsi="Arial" w:cs="Arial"/>
          <w:lang w:val="id-ID"/>
        </w:rPr>
        <w:t xml:space="preserve">Pembayaran kontrak sewa </w:t>
      </w:r>
      <w:r>
        <w:rPr>
          <w:rFonts w:ascii="Arial" w:hAnsi="Arial" w:cs="Arial"/>
          <w:i/>
          <w:lang w:val="id-ID"/>
        </w:rPr>
        <w:t>(lease payment</w:t>
      </w:r>
      <w:r>
        <w:rPr>
          <w:rFonts w:ascii="Arial" w:hAnsi="Arial" w:cs="Arial"/>
          <w:lang w:val="id-ID"/>
        </w:rPr>
        <w:t xml:space="preserve">) = $ 6.000 per tahun sebelum pajak, maka pembayaran kontrak sewa setelah pajak adalah : </w:t>
      </w:r>
      <w:r>
        <w:rPr>
          <w:rFonts w:ascii="Arial" w:hAnsi="Arial" w:cs="Arial"/>
          <w:color w:val="FF0000"/>
          <w:lang w:val="id-ID"/>
        </w:rPr>
        <w:t xml:space="preserve">$ 6.000(1 – 0,40) </w:t>
      </w:r>
      <w:r>
        <w:rPr>
          <w:rFonts w:ascii="Arial" w:hAnsi="Arial" w:cs="Arial"/>
          <w:lang w:val="id-ID"/>
        </w:rPr>
        <w:t xml:space="preserve">= </w:t>
      </w:r>
      <w:r>
        <w:rPr>
          <w:rFonts w:ascii="Arial" w:hAnsi="Arial" w:cs="Arial"/>
          <w:b/>
          <w:lang w:val="id-ID"/>
        </w:rPr>
        <w:t>$ 3.600</w:t>
      </w:r>
      <w:r>
        <w:rPr>
          <w:rFonts w:ascii="Arial" w:hAnsi="Arial" w:cs="Arial"/>
          <w:lang w:val="id-ID"/>
        </w:rPr>
        <w:t xml:space="preserve"> </w:t>
      </w:r>
    </w:p>
    <w:p w14:paraId="7A4A43A5" w14:textId="77777777" w:rsidR="000E06D6" w:rsidRDefault="000E06D6">
      <w:pPr>
        <w:pStyle w:val="ListParagraph"/>
        <w:spacing w:after="0" w:line="360" w:lineRule="auto"/>
        <w:ind w:left="851"/>
        <w:jc w:val="both"/>
        <w:rPr>
          <w:rFonts w:ascii="Arial" w:hAnsi="Arial" w:cs="Arial"/>
          <w:lang w:val="id-ID"/>
        </w:rPr>
      </w:pPr>
    </w:p>
    <w:p w14:paraId="0E11FB0B" w14:textId="77777777" w:rsidR="000E06D6" w:rsidRDefault="0077531B">
      <w:pPr>
        <w:pStyle w:val="ListParagraph"/>
        <w:tabs>
          <w:tab w:val="left" w:pos="993"/>
        </w:tabs>
        <w:spacing w:after="0" w:line="480" w:lineRule="auto"/>
        <w:ind w:left="993" w:hanging="142"/>
        <w:jc w:val="both"/>
        <w:rPr>
          <w:rFonts w:ascii="Arial" w:hAnsi="Arial" w:cs="Arial"/>
          <w:b/>
          <w:lang w:val="id-ID"/>
        </w:rPr>
      </w:pPr>
      <w:r>
        <w:rPr>
          <w:rFonts w:ascii="Arial" w:hAnsi="Arial" w:cs="Arial"/>
          <w:lang w:val="id-ID"/>
        </w:rPr>
        <w:t xml:space="preserve">                  </w:t>
      </w:r>
      <w:r>
        <w:rPr>
          <w:rFonts w:ascii="Arial" w:hAnsi="Arial" w:cs="Arial"/>
          <w:b/>
          <w:lang w:val="id-ID"/>
        </w:rPr>
        <w:t>Perhitungan Present Value Cash Outflow of Leasing</w:t>
      </w:r>
    </w:p>
    <w:tbl>
      <w:tblPr>
        <w:tblStyle w:val="TableGrid"/>
        <w:tblW w:w="0" w:type="auto"/>
        <w:tblInd w:w="1526" w:type="dxa"/>
        <w:tblLook w:val="04A0" w:firstRow="1" w:lastRow="0" w:firstColumn="1" w:lastColumn="0" w:noHBand="0" w:noVBand="1"/>
      </w:tblPr>
      <w:tblGrid>
        <w:gridCol w:w="1417"/>
        <w:gridCol w:w="1701"/>
        <w:gridCol w:w="1843"/>
        <w:gridCol w:w="2268"/>
      </w:tblGrid>
      <w:tr w:rsidR="000E06D6" w14:paraId="48D4575E" w14:textId="77777777">
        <w:tc>
          <w:tcPr>
            <w:tcW w:w="1417" w:type="dxa"/>
          </w:tcPr>
          <w:p w14:paraId="62D89043" w14:textId="77777777" w:rsidR="000E06D6" w:rsidRDefault="0077531B">
            <w:pPr>
              <w:pStyle w:val="ListParagraph"/>
              <w:tabs>
                <w:tab w:val="left" w:pos="993"/>
              </w:tabs>
              <w:ind w:left="0"/>
              <w:jc w:val="both"/>
              <w:rPr>
                <w:rFonts w:ascii="Arial" w:hAnsi="Arial" w:cs="Arial"/>
                <w:b/>
                <w:sz w:val="20"/>
                <w:szCs w:val="20"/>
                <w:lang w:val="id-ID"/>
              </w:rPr>
            </w:pPr>
            <w:r>
              <w:rPr>
                <w:rFonts w:ascii="Arial" w:hAnsi="Arial" w:cs="Arial"/>
                <w:b/>
                <w:sz w:val="20"/>
                <w:szCs w:val="20"/>
                <w:lang w:val="id-ID"/>
              </w:rPr>
              <w:t>End of Year</w:t>
            </w:r>
          </w:p>
        </w:tc>
        <w:tc>
          <w:tcPr>
            <w:tcW w:w="1701" w:type="dxa"/>
          </w:tcPr>
          <w:p w14:paraId="29234E2E" w14:textId="77777777" w:rsidR="000E06D6" w:rsidRDefault="0077531B">
            <w:pPr>
              <w:pStyle w:val="ListParagraph"/>
              <w:tabs>
                <w:tab w:val="left" w:pos="993"/>
              </w:tabs>
              <w:ind w:left="0"/>
              <w:jc w:val="both"/>
              <w:rPr>
                <w:rFonts w:ascii="Arial" w:hAnsi="Arial" w:cs="Arial"/>
                <w:b/>
                <w:sz w:val="20"/>
                <w:szCs w:val="20"/>
                <w:lang w:val="id-ID"/>
              </w:rPr>
            </w:pPr>
            <w:r>
              <w:rPr>
                <w:rFonts w:ascii="Arial" w:hAnsi="Arial" w:cs="Arial"/>
                <w:b/>
                <w:sz w:val="20"/>
                <w:szCs w:val="20"/>
                <w:lang w:val="id-ID"/>
              </w:rPr>
              <w:t xml:space="preserve">  Cash Outflow     </w:t>
            </w:r>
          </w:p>
          <w:p w14:paraId="4A7B0D82" w14:textId="77777777" w:rsidR="000E06D6" w:rsidRDefault="0077531B">
            <w:pPr>
              <w:pStyle w:val="ListParagraph"/>
              <w:tabs>
                <w:tab w:val="left" w:pos="993"/>
              </w:tabs>
              <w:ind w:left="0"/>
              <w:jc w:val="both"/>
              <w:rPr>
                <w:rFonts w:ascii="Arial" w:hAnsi="Arial" w:cs="Arial"/>
                <w:b/>
                <w:sz w:val="20"/>
                <w:szCs w:val="20"/>
                <w:lang w:val="id-ID"/>
              </w:rPr>
            </w:pPr>
            <w:r>
              <w:rPr>
                <w:rFonts w:ascii="Arial" w:hAnsi="Arial" w:cs="Arial"/>
                <w:b/>
                <w:sz w:val="20"/>
                <w:szCs w:val="20"/>
                <w:lang w:val="id-ID"/>
              </w:rPr>
              <w:t xml:space="preserve">    After tax</w:t>
            </w:r>
          </w:p>
        </w:tc>
        <w:tc>
          <w:tcPr>
            <w:tcW w:w="1843" w:type="dxa"/>
          </w:tcPr>
          <w:p w14:paraId="6DC2030C" w14:textId="77777777" w:rsidR="000E06D6" w:rsidRDefault="0077531B">
            <w:pPr>
              <w:pStyle w:val="ListParagraph"/>
              <w:tabs>
                <w:tab w:val="left" w:pos="993"/>
              </w:tabs>
              <w:ind w:left="0"/>
              <w:jc w:val="both"/>
              <w:rPr>
                <w:rFonts w:ascii="Arial" w:hAnsi="Arial" w:cs="Arial"/>
                <w:b/>
                <w:sz w:val="20"/>
                <w:szCs w:val="20"/>
                <w:lang w:val="id-ID"/>
              </w:rPr>
            </w:pPr>
            <w:r>
              <w:rPr>
                <w:rFonts w:ascii="Arial" w:hAnsi="Arial" w:cs="Arial"/>
                <w:b/>
                <w:sz w:val="20"/>
                <w:szCs w:val="20"/>
                <w:lang w:val="id-ID"/>
              </w:rPr>
              <w:t xml:space="preserve">  </w:t>
            </w:r>
            <w:r>
              <w:rPr>
                <w:rFonts w:ascii="Arial" w:hAnsi="Arial" w:cs="Arial"/>
                <w:b/>
                <w:color w:val="FF0000"/>
                <w:sz w:val="20"/>
                <w:szCs w:val="20"/>
                <w:lang w:val="id-ID"/>
              </w:rPr>
              <w:t xml:space="preserve">PVIF  6% *) </w:t>
            </w:r>
          </w:p>
        </w:tc>
        <w:tc>
          <w:tcPr>
            <w:tcW w:w="2268" w:type="dxa"/>
          </w:tcPr>
          <w:p w14:paraId="46FBE6DC" w14:textId="77777777" w:rsidR="000E06D6" w:rsidRDefault="0077531B">
            <w:pPr>
              <w:pStyle w:val="ListParagraph"/>
              <w:tabs>
                <w:tab w:val="left" w:pos="993"/>
              </w:tabs>
              <w:ind w:left="0"/>
              <w:jc w:val="both"/>
              <w:rPr>
                <w:rFonts w:ascii="Arial" w:hAnsi="Arial" w:cs="Arial"/>
                <w:b/>
                <w:sz w:val="20"/>
                <w:szCs w:val="20"/>
                <w:lang w:val="id-ID"/>
              </w:rPr>
            </w:pPr>
            <w:r>
              <w:rPr>
                <w:rFonts w:ascii="Arial" w:hAnsi="Arial" w:cs="Arial"/>
                <w:b/>
                <w:sz w:val="20"/>
                <w:szCs w:val="20"/>
                <w:lang w:val="id-ID"/>
              </w:rPr>
              <w:t xml:space="preserve">  PV Cash Outflow</w:t>
            </w:r>
          </w:p>
        </w:tc>
      </w:tr>
      <w:tr w:rsidR="000E06D6" w14:paraId="2D188B03" w14:textId="77777777">
        <w:tc>
          <w:tcPr>
            <w:tcW w:w="1417" w:type="dxa"/>
          </w:tcPr>
          <w:p w14:paraId="15289C00"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1</w:t>
            </w:r>
          </w:p>
        </w:tc>
        <w:tc>
          <w:tcPr>
            <w:tcW w:w="1701" w:type="dxa"/>
          </w:tcPr>
          <w:p w14:paraId="51F56039"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3.600</w:t>
            </w:r>
          </w:p>
        </w:tc>
        <w:tc>
          <w:tcPr>
            <w:tcW w:w="1843" w:type="dxa"/>
          </w:tcPr>
          <w:p w14:paraId="4D795BB3"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0,9434</w:t>
            </w:r>
          </w:p>
        </w:tc>
        <w:tc>
          <w:tcPr>
            <w:tcW w:w="2268" w:type="dxa"/>
          </w:tcPr>
          <w:p w14:paraId="43BFB892"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       3.396,24</w:t>
            </w:r>
          </w:p>
        </w:tc>
      </w:tr>
      <w:tr w:rsidR="000E06D6" w14:paraId="6CF5BA20" w14:textId="77777777">
        <w:tc>
          <w:tcPr>
            <w:tcW w:w="1417" w:type="dxa"/>
          </w:tcPr>
          <w:p w14:paraId="2199C0FE"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2</w:t>
            </w:r>
          </w:p>
        </w:tc>
        <w:tc>
          <w:tcPr>
            <w:tcW w:w="1701" w:type="dxa"/>
          </w:tcPr>
          <w:p w14:paraId="228D8E04"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3.600</w:t>
            </w:r>
          </w:p>
        </w:tc>
        <w:tc>
          <w:tcPr>
            <w:tcW w:w="1843" w:type="dxa"/>
          </w:tcPr>
          <w:p w14:paraId="2B8DFCB5"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0,8900</w:t>
            </w:r>
          </w:p>
        </w:tc>
        <w:tc>
          <w:tcPr>
            <w:tcW w:w="2268" w:type="dxa"/>
          </w:tcPr>
          <w:p w14:paraId="012469A6"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3.204,00</w:t>
            </w:r>
          </w:p>
        </w:tc>
      </w:tr>
      <w:tr w:rsidR="000E06D6" w14:paraId="2393D9B4" w14:textId="77777777">
        <w:tc>
          <w:tcPr>
            <w:tcW w:w="1417" w:type="dxa"/>
          </w:tcPr>
          <w:p w14:paraId="29F26001"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w:t>
            </w:r>
          </w:p>
        </w:tc>
        <w:tc>
          <w:tcPr>
            <w:tcW w:w="1701" w:type="dxa"/>
          </w:tcPr>
          <w:p w14:paraId="5259C77A"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3.600</w:t>
            </w:r>
          </w:p>
        </w:tc>
        <w:tc>
          <w:tcPr>
            <w:tcW w:w="1843" w:type="dxa"/>
          </w:tcPr>
          <w:p w14:paraId="5946673D"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0,8396</w:t>
            </w:r>
          </w:p>
        </w:tc>
        <w:tc>
          <w:tcPr>
            <w:tcW w:w="2268" w:type="dxa"/>
          </w:tcPr>
          <w:p w14:paraId="7CF379C8"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3.022,56</w:t>
            </w:r>
          </w:p>
        </w:tc>
      </w:tr>
      <w:tr w:rsidR="000E06D6" w14:paraId="4DDEEE5D" w14:textId="77777777">
        <w:tc>
          <w:tcPr>
            <w:tcW w:w="1417" w:type="dxa"/>
          </w:tcPr>
          <w:p w14:paraId="7A13A587"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4</w:t>
            </w:r>
          </w:p>
        </w:tc>
        <w:tc>
          <w:tcPr>
            <w:tcW w:w="1701" w:type="dxa"/>
          </w:tcPr>
          <w:p w14:paraId="5EC235C2"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3.600</w:t>
            </w:r>
          </w:p>
        </w:tc>
        <w:tc>
          <w:tcPr>
            <w:tcW w:w="1843" w:type="dxa"/>
          </w:tcPr>
          <w:p w14:paraId="5B954E48"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0,7921</w:t>
            </w:r>
          </w:p>
        </w:tc>
        <w:tc>
          <w:tcPr>
            <w:tcW w:w="2268" w:type="dxa"/>
          </w:tcPr>
          <w:p w14:paraId="09E91533"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2.851,56</w:t>
            </w:r>
          </w:p>
        </w:tc>
      </w:tr>
      <w:tr w:rsidR="000E06D6" w14:paraId="78E0841B" w14:textId="77777777">
        <w:tc>
          <w:tcPr>
            <w:tcW w:w="1417" w:type="dxa"/>
          </w:tcPr>
          <w:p w14:paraId="7C6B3F65"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5</w:t>
            </w:r>
          </w:p>
        </w:tc>
        <w:tc>
          <w:tcPr>
            <w:tcW w:w="1701" w:type="dxa"/>
          </w:tcPr>
          <w:p w14:paraId="396C0F30"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3.600 + </w:t>
            </w:r>
            <w:r>
              <w:rPr>
                <w:rFonts w:ascii="Arial" w:hAnsi="Arial" w:cs="Arial"/>
                <w:color w:val="FF0000"/>
                <w:sz w:val="20"/>
                <w:szCs w:val="20"/>
                <w:lang w:val="id-ID"/>
              </w:rPr>
              <w:t>1.200</w:t>
            </w:r>
          </w:p>
        </w:tc>
        <w:tc>
          <w:tcPr>
            <w:tcW w:w="1843" w:type="dxa"/>
          </w:tcPr>
          <w:p w14:paraId="018F63E8"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0,7473</w:t>
            </w:r>
          </w:p>
        </w:tc>
        <w:tc>
          <w:tcPr>
            <w:tcW w:w="2268" w:type="dxa"/>
          </w:tcPr>
          <w:p w14:paraId="74F868FC"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3.587,04</w:t>
            </w:r>
          </w:p>
        </w:tc>
      </w:tr>
      <w:tr w:rsidR="000E06D6" w14:paraId="4945D021" w14:textId="77777777">
        <w:tc>
          <w:tcPr>
            <w:tcW w:w="1417" w:type="dxa"/>
          </w:tcPr>
          <w:p w14:paraId="5838EF3A" w14:textId="77777777" w:rsidR="000E06D6" w:rsidRDefault="000E06D6">
            <w:pPr>
              <w:pStyle w:val="ListParagraph"/>
              <w:tabs>
                <w:tab w:val="left" w:pos="993"/>
              </w:tabs>
              <w:spacing w:after="0" w:line="360" w:lineRule="auto"/>
              <w:ind w:left="0"/>
              <w:jc w:val="both"/>
              <w:rPr>
                <w:rFonts w:ascii="Arial" w:hAnsi="Arial" w:cs="Arial"/>
                <w:sz w:val="20"/>
                <w:szCs w:val="20"/>
                <w:lang w:val="id-ID"/>
              </w:rPr>
            </w:pPr>
          </w:p>
        </w:tc>
        <w:tc>
          <w:tcPr>
            <w:tcW w:w="3544" w:type="dxa"/>
            <w:gridSpan w:val="2"/>
          </w:tcPr>
          <w:p w14:paraId="1B3E61CF" w14:textId="77777777" w:rsidR="000E06D6" w:rsidRDefault="0077531B">
            <w:pPr>
              <w:pStyle w:val="ListParagraph"/>
              <w:tabs>
                <w:tab w:val="left" w:pos="993"/>
              </w:tabs>
              <w:spacing w:after="0" w:line="360" w:lineRule="auto"/>
              <w:ind w:left="0"/>
              <w:jc w:val="both"/>
              <w:rPr>
                <w:rFonts w:ascii="Arial" w:hAnsi="Arial" w:cs="Arial"/>
                <w:b/>
                <w:sz w:val="20"/>
                <w:szCs w:val="20"/>
                <w:lang w:val="id-ID"/>
              </w:rPr>
            </w:pPr>
            <w:r>
              <w:rPr>
                <w:rFonts w:ascii="Arial" w:hAnsi="Arial" w:cs="Arial"/>
                <w:sz w:val="20"/>
                <w:szCs w:val="20"/>
                <w:lang w:val="id-ID"/>
              </w:rPr>
              <w:t xml:space="preserve">                </w:t>
            </w:r>
            <w:r>
              <w:rPr>
                <w:rFonts w:ascii="Arial" w:hAnsi="Arial" w:cs="Arial"/>
                <w:b/>
                <w:sz w:val="20"/>
                <w:szCs w:val="20"/>
                <w:lang w:val="id-ID"/>
              </w:rPr>
              <w:t>Jumlah PV- COF Leasing</w:t>
            </w:r>
          </w:p>
        </w:tc>
        <w:tc>
          <w:tcPr>
            <w:tcW w:w="2268" w:type="dxa"/>
          </w:tcPr>
          <w:p w14:paraId="433AFE97" w14:textId="77777777" w:rsidR="000E06D6" w:rsidRDefault="0077531B">
            <w:pPr>
              <w:pStyle w:val="ListParagraph"/>
              <w:tabs>
                <w:tab w:val="left" w:pos="993"/>
              </w:tabs>
              <w:spacing w:after="0" w:line="360" w:lineRule="auto"/>
              <w:ind w:left="0"/>
              <w:jc w:val="both"/>
              <w:rPr>
                <w:rFonts w:ascii="Arial" w:hAnsi="Arial" w:cs="Arial"/>
                <w:b/>
                <w:sz w:val="20"/>
                <w:szCs w:val="20"/>
                <w:lang w:val="id-ID"/>
              </w:rPr>
            </w:pPr>
            <w:r>
              <w:rPr>
                <w:rFonts w:ascii="Arial" w:hAnsi="Arial" w:cs="Arial"/>
                <w:b/>
                <w:sz w:val="20"/>
                <w:szCs w:val="20"/>
                <w:lang w:val="id-ID"/>
              </w:rPr>
              <w:t>$       16.061,40</w:t>
            </w:r>
          </w:p>
        </w:tc>
      </w:tr>
    </w:tbl>
    <w:p w14:paraId="164E63B3" w14:textId="161E3AE3" w:rsidR="000E06D6" w:rsidRPr="00476CC7" w:rsidRDefault="00476CC7">
      <w:pPr>
        <w:pStyle w:val="ListParagraph"/>
        <w:tabs>
          <w:tab w:val="left" w:pos="993"/>
        </w:tabs>
        <w:spacing w:line="480" w:lineRule="auto"/>
        <w:ind w:left="993" w:hanging="142"/>
        <w:jc w:val="both"/>
        <w:rPr>
          <w:rFonts w:ascii="Arial" w:hAnsi="Arial" w:cs="Arial"/>
        </w:rPr>
      </w:pPr>
      <w:r>
        <w:rPr>
          <w:rFonts w:ascii="Arial" w:hAnsi="Arial" w:cs="Arial"/>
        </w:rPr>
        <w:t xml:space="preserve">                1</w:t>
      </w:r>
      <w:proofErr w:type="gramStart"/>
      <w:r>
        <w:rPr>
          <w:rFonts w:ascii="Arial" w:hAnsi="Arial" w:cs="Arial"/>
        </w:rPr>
        <w:t>/(</w:t>
      </w:r>
      <w:proofErr w:type="gramEnd"/>
      <w:r>
        <w:rPr>
          <w:rFonts w:ascii="Arial" w:hAnsi="Arial" w:cs="Arial"/>
        </w:rPr>
        <w:t>1+0,06)</w:t>
      </w:r>
      <w:r w:rsidRPr="00476CC7">
        <w:rPr>
          <w:rFonts w:ascii="Arial" w:hAnsi="Arial" w:cs="Arial"/>
          <w:vertAlign w:val="superscript"/>
        </w:rPr>
        <w:t>1</w:t>
      </w:r>
    </w:p>
    <w:p w14:paraId="303556A0" w14:textId="77777777" w:rsidR="00476CC7" w:rsidRDefault="00476CC7">
      <w:pPr>
        <w:pStyle w:val="ListParagraph"/>
        <w:tabs>
          <w:tab w:val="left" w:pos="993"/>
        </w:tabs>
        <w:spacing w:line="480" w:lineRule="auto"/>
        <w:ind w:left="993" w:hanging="142"/>
        <w:jc w:val="both"/>
        <w:rPr>
          <w:rFonts w:ascii="Arial" w:hAnsi="Arial" w:cs="Arial"/>
          <w:lang w:val="id-ID"/>
        </w:rPr>
      </w:pPr>
    </w:p>
    <w:bookmarkEnd w:id="0"/>
    <w:p w14:paraId="5853781B" w14:textId="77777777" w:rsidR="000E06D6" w:rsidRDefault="0077531B">
      <w:pPr>
        <w:pStyle w:val="ListParagraph"/>
        <w:tabs>
          <w:tab w:val="left" w:pos="993"/>
        </w:tabs>
        <w:spacing w:after="0" w:line="360" w:lineRule="auto"/>
        <w:ind w:left="993" w:hanging="142"/>
        <w:jc w:val="both"/>
        <w:rPr>
          <w:rFonts w:ascii="Arial" w:hAnsi="Arial" w:cs="Arial"/>
          <w:lang w:val="id-ID"/>
        </w:rPr>
      </w:pPr>
      <w:r>
        <w:rPr>
          <w:rFonts w:ascii="Arial" w:hAnsi="Arial" w:cs="Arial"/>
          <w:b/>
          <w:lang w:val="id-ID"/>
        </w:rPr>
        <w:t>*)</w:t>
      </w:r>
      <w:r>
        <w:rPr>
          <w:rFonts w:ascii="Arial" w:hAnsi="Arial" w:cs="Arial"/>
          <w:lang w:val="id-ID"/>
        </w:rPr>
        <w:t xml:space="preserve">  Besarnya persentase dari PVIF atau </w:t>
      </w:r>
      <w:r>
        <w:rPr>
          <w:rFonts w:ascii="Arial" w:hAnsi="Arial" w:cs="Arial"/>
          <w:i/>
          <w:lang w:val="id-ID"/>
        </w:rPr>
        <w:t>Discount Rate</w:t>
      </w:r>
      <w:r>
        <w:rPr>
          <w:rFonts w:ascii="Arial" w:hAnsi="Arial" w:cs="Arial"/>
          <w:lang w:val="id-ID"/>
        </w:rPr>
        <w:t xml:space="preserve"> dicari  dengan rumus :</w:t>
      </w:r>
      <w:r>
        <w:rPr>
          <w:rFonts w:ascii="Arial" w:hAnsi="Arial" w:cs="Arial"/>
          <w:lang w:val="id-ID"/>
        </w:rPr>
        <w:tab/>
      </w:r>
      <w:r>
        <w:rPr>
          <w:rFonts w:ascii="Arial" w:hAnsi="Arial" w:cs="Arial"/>
          <w:lang w:val="id-ID"/>
        </w:rPr>
        <w:tab/>
      </w:r>
    </w:p>
    <w:p w14:paraId="153398D9" w14:textId="77777777" w:rsidR="000E06D6" w:rsidRDefault="0077531B">
      <w:pPr>
        <w:pStyle w:val="ListParagraph"/>
        <w:tabs>
          <w:tab w:val="left" w:pos="993"/>
        </w:tabs>
        <w:spacing w:after="0" w:line="360" w:lineRule="auto"/>
        <w:ind w:left="993" w:hanging="142"/>
        <w:jc w:val="both"/>
        <w:rPr>
          <w:rFonts w:ascii="Arial" w:hAnsi="Arial" w:cs="Arial"/>
          <w:lang w:val="id-ID"/>
        </w:rPr>
      </w:pPr>
      <w:r>
        <w:rPr>
          <w:rFonts w:ascii="Arial" w:hAnsi="Arial" w:cs="Arial"/>
          <w:lang w:val="id-ID"/>
        </w:rPr>
        <w:tab/>
      </w:r>
      <w:r>
        <w:rPr>
          <w:rFonts w:ascii="Arial" w:hAnsi="Arial" w:cs="Arial"/>
          <w:lang w:val="id-ID"/>
        </w:rPr>
        <w:tab/>
        <w:t xml:space="preserve">        PVIF =  Persentase bunga pinjaman ( 1 – tax)</w:t>
      </w:r>
    </w:p>
    <w:p w14:paraId="777B8C07" w14:textId="77777777" w:rsidR="000E06D6" w:rsidRDefault="0077531B">
      <w:pPr>
        <w:pStyle w:val="ListParagraph"/>
        <w:tabs>
          <w:tab w:val="left" w:pos="993"/>
        </w:tabs>
        <w:spacing w:after="0" w:line="360" w:lineRule="auto"/>
        <w:ind w:left="993" w:hanging="142"/>
        <w:jc w:val="both"/>
        <w:rPr>
          <w:rFonts w:ascii="Arial" w:hAnsi="Arial" w:cs="Arial"/>
          <w:lang w:val="id-ID"/>
        </w:rPr>
      </w:pPr>
      <w:r>
        <w:rPr>
          <w:rFonts w:ascii="Arial" w:hAnsi="Arial" w:cs="Arial"/>
          <w:lang w:val="id-ID"/>
        </w:rPr>
        <w:t xml:space="preserve"> </w:t>
      </w:r>
      <w:r>
        <w:rPr>
          <w:rFonts w:ascii="Arial" w:hAnsi="Arial" w:cs="Arial"/>
          <w:lang w:val="id-ID"/>
        </w:rPr>
        <w:tab/>
      </w:r>
      <w:r>
        <w:rPr>
          <w:rFonts w:ascii="Arial" w:hAnsi="Arial" w:cs="Arial"/>
          <w:lang w:val="id-ID"/>
        </w:rPr>
        <w:tab/>
        <w:t xml:space="preserve">                 =   9% (1 – 0,40) = 5,6% = </w:t>
      </w:r>
      <w:r>
        <w:rPr>
          <w:rFonts w:ascii="Arial" w:hAnsi="Arial" w:cs="Arial"/>
          <w:b/>
          <w:lang w:val="id-ID"/>
        </w:rPr>
        <w:t>6%</w:t>
      </w:r>
      <w:r>
        <w:rPr>
          <w:rFonts w:ascii="Arial" w:hAnsi="Arial" w:cs="Arial"/>
          <w:lang w:val="id-ID"/>
        </w:rPr>
        <w:t xml:space="preserve"> (dibulatkan ke atas)</w:t>
      </w:r>
    </w:p>
    <w:p w14:paraId="59B7E885" w14:textId="77777777" w:rsidR="000E06D6" w:rsidRDefault="000E06D6">
      <w:pPr>
        <w:pStyle w:val="ListParagraph"/>
        <w:tabs>
          <w:tab w:val="left" w:pos="993"/>
        </w:tabs>
        <w:spacing w:after="0" w:line="360" w:lineRule="auto"/>
        <w:ind w:left="993" w:hanging="142"/>
        <w:jc w:val="both"/>
        <w:rPr>
          <w:rFonts w:ascii="Arial" w:hAnsi="Arial" w:cs="Arial"/>
          <w:lang w:val="id-ID"/>
        </w:rPr>
      </w:pPr>
    </w:p>
    <w:p w14:paraId="7F601971" w14:textId="77777777" w:rsidR="000E06D6" w:rsidRDefault="0077531B">
      <w:pPr>
        <w:pStyle w:val="ListParagraph"/>
        <w:tabs>
          <w:tab w:val="left" w:pos="993"/>
        </w:tabs>
        <w:spacing w:after="0" w:line="360" w:lineRule="auto"/>
        <w:ind w:left="993" w:hanging="142"/>
        <w:jc w:val="both"/>
        <w:rPr>
          <w:rFonts w:ascii="Arial" w:hAnsi="Arial" w:cs="Arial"/>
          <w:b/>
          <w:lang w:val="id-ID"/>
        </w:rPr>
      </w:pPr>
      <w:r>
        <w:rPr>
          <w:rFonts w:ascii="Arial" w:hAnsi="Arial" w:cs="Arial"/>
          <w:b/>
          <w:lang w:val="id-ID"/>
        </w:rPr>
        <w:t>Alternatif 2 : Jika Purchasing</w:t>
      </w:r>
    </w:p>
    <w:p w14:paraId="24BD102B" w14:textId="77777777" w:rsidR="000E06D6" w:rsidRDefault="0077531B">
      <w:pPr>
        <w:pStyle w:val="ListParagraph"/>
        <w:tabs>
          <w:tab w:val="left" w:pos="993"/>
        </w:tabs>
        <w:spacing w:after="0" w:line="360" w:lineRule="auto"/>
        <w:ind w:left="993" w:hanging="142"/>
        <w:jc w:val="both"/>
        <w:rPr>
          <w:rFonts w:ascii="Arial" w:hAnsi="Arial" w:cs="Arial"/>
          <w:lang w:val="id-ID"/>
        </w:rPr>
      </w:pPr>
      <w:r>
        <w:rPr>
          <w:rFonts w:ascii="Arial" w:hAnsi="Arial" w:cs="Arial"/>
          <w:b/>
          <w:lang w:val="id-ID"/>
        </w:rPr>
        <w:t>Langkah 1 :</w:t>
      </w:r>
      <w:r>
        <w:rPr>
          <w:rFonts w:ascii="Arial" w:hAnsi="Arial" w:cs="Arial"/>
          <w:lang w:val="id-ID"/>
        </w:rPr>
        <w:t xml:space="preserve">  Menghitung </w:t>
      </w:r>
      <w:r>
        <w:rPr>
          <w:rFonts w:ascii="Arial" w:hAnsi="Arial" w:cs="Arial"/>
          <w:i/>
          <w:lang w:val="id-ID"/>
        </w:rPr>
        <w:t>Loan Payment</w:t>
      </w:r>
      <w:r>
        <w:rPr>
          <w:rFonts w:ascii="Arial" w:hAnsi="Arial" w:cs="Arial"/>
          <w:lang w:val="id-ID"/>
        </w:rPr>
        <w:t xml:space="preserve"> tahunan</w:t>
      </w:r>
    </w:p>
    <w:p w14:paraId="04220EE0" w14:textId="77777777" w:rsidR="000E06D6" w:rsidRDefault="0077531B">
      <w:pPr>
        <w:pStyle w:val="ListParagraph"/>
        <w:spacing w:after="0" w:line="360" w:lineRule="auto"/>
        <w:ind w:left="993" w:hanging="142"/>
        <w:jc w:val="both"/>
        <w:rPr>
          <w:rFonts w:ascii="Arial" w:hAnsi="Arial" w:cs="Arial"/>
          <w:lang w:val="id-ID"/>
        </w:rPr>
      </w:pPr>
      <w:r>
        <w:rPr>
          <w:rFonts w:ascii="Arial" w:hAnsi="Arial" w:cs="Arial"/>
          <w:lang w:val="id-ID"/>
        </w:rPr>
        <w:tab/>
      </w:r>
      <w:r>
        <w:rPr>
          <w:rFonts w:ascii="Times New Roman" w:hAnsi="Times New Roman" w:cs="Times New Roman"/>
          <w:sz w:val="24"/>
          <w:szCs w:val="24"/>
          <w:lang w:val="id-ID"/>
        </w:rPr>
        <w:tab/>
      </w:r>
      <w:r>
        <w:rPr>
          <w:rFonts w:ascii="Arial" w:hAnsi="Arial" w:cs="Arial"/>
          <w:lang w:val="id-ID"/>
        </w:rPr>
        <w:t xml:space="preserve">            Apabila angsuran tahunan dari pinjaman </w:t>
      </w:r>
      <w:r>
        <w:rPr>
          <w:rFonts w:ascii="Arial" w:hAnsi="Arial" w:cs="Arial"/>
          <w:i/>
          <w:iCs/>
          <w:u w:val="single"/>
          <w:lang w:val="id-ID"/>
        </w:rPr>
        <w:t>belum diketahui</w:t>
      </w:r>
      <w:r>
        <w:rPr>
          <w:rFonts w:ascii="Arial" w:hAnsi="Arial" w:cs="Arial"/>
          <w:lang w:val="id-ID"/>
        </w:rPr>
        <w:t xml:space="preserve">, maka dapat  </w:t>
      </w:r>
    </w:p>
    <w:p w14:paraId="29A16544" w14:textId="77777777" w:rsidR="000E06D6" w:rsidRDefault="0077531B">
      <w:pPr>
        <w:pStyle w:val="ListParagraph"/>
        <w:spacing w:after="0"/>
        <w:ind w:left="993" w:hanging="142"/>
        <w:jc w:val="both"/>
        <w:rPr>
          <w:rFonts w:ascii="Arial" w:hAnsi="Arial" w:cs="Arial"/>
          <w:lang w:val="id-ID"/>
        </w:rPr>
      </w:pPr>
      <w:r>
        <w:rPr>
          <w:rFonts w:ascii="Arial" w:hAnsi="Arial" w:cs="Arial"/>
          <w:lang w:val="id-ID"/>
        </w:rPr>
        <w:t xml:space="preserve">                     dicari menggunakan rumus berikut :</w:t>
      </w:r>
      <w:r>
        <w:rPr>
          <w:rFonts w:ascii="Arial" w:hAnsi="Arial" w:cs="Arial"/>
          <w:lang w:val="id-ID"/>
        </w:rPr>
        <w:tab/>
      </w:r>
      <w:r>
        <w:rPr>
          <w:rFonts w:ascii="Arial" w:hAnsi="Arial" w:cs="Arial"/>
          <w:lang w:val="id-ID"/>
        </w:rPr>
        <w:tab/>
      </w:r>
    </w:p>
    <w:p w14:paraId="2FB6BCE4" w14:textId="77777777" w:rsidR="000E06D6" w:rsidRDefault="0077531B">
      <w:pPr>
        <w:pStyle w:val="ListParagraph"/>
        <w:spacing w:after="0"/>
        <w:ind w:left="993" w:hanging="142"/>
        <w:jc w:val="both"/>
        <w:rPr>
          <w:rFonts w:ascii="Arial" w:hAnsi="Arial" w:cs="Arial"/>
          <w:lang w:val="id-ID"/>
        </w:rPr>
      </w:pPr>
      <w:r>
        <w:rPr>
          <w:rFonts w:ascii="Arial" w:hAnsi="Arial" w:cs="Arial"/>
          <w:lang w:val="id-ID"/>
        </w:rPr>
        <w:t xml:space="preserve">   </w:t>
      </w:r>
      <w:r>
        <w:rPr>
          <w:rFonts w:ascii="Arial" w:hAnsi="Arial" w:cs="Arial"/>
          <w:lang w:val="id-ID"/>
        </w:rPr>
        <w:tab/>
      </w:r>
      <w:r>
        <w:rPr>
          <w:rFonts w:ascii="Arial" w:hAnsi="Arial" w:cs="Arial"/>
          <w:lang w:val="id-ID"/>
        </w:rPr>
        <w:tab/>
      </w:r>
      <w:r>
        <w:rPr>
          <w:rFonts w:ascii="Arial" w:hAnsi="Arial" w:cs="Arial"/>
          <w:lang w:val="id-ID"/>
        </w:rPr>
        <w:tab/>
        <w:t xml:space="preserve"> </w:t>
      </w:r>
    </w:p>
    <w:p w14:paraId="107952D8" w14:textId="77777777" w:rsidR="000E06D6" w:rsidRDefault="0077531B">
      <w:pPr>
        <w:pStyle w:val="ListParagraph"/>
        <w:tabs>
          <w:tab w:val="left" w:pos="993"/>
        </w:tabs>
        <w:spacing w:after="0"/>
        <w:ind w:left="1353"/>
        <w:jc w:val="both"/>
        <w:rPr>
          <w:rFonts w:ascii="Arial" w:hAnsi="Arial" w:cs="Arial"/>
          <w:lang w:val="id-ID"/>
        </w:rPr>
      </w:pPr>
      <w:r>
        <w:rPr>
          <w:rFonts w:ascii="Arial" w:hAnsi="Arial" w:cs="Arial"/>
          <w:lang w:val="id-ID"/>
        </w:rPr>
        <w:tab/>
        <w:t xml:space="preserve">Loan payment   =   </w:t>
      </w:r>
      <m:oMath>
        <m:f>
          <m:fPr>
            <m:ctrlPr>
              <w:rPr>
                <w:rFonts w:ascii="Cambria Math" w:hAnsi="Cambria Math" w:cs="Arial"/>
                <w:i/>
                <w:sz w:val="32"/>
                <w:szCs w:val="32"/>
                <w:lang w:val="id-ID"/>
              </w:rPr>
            </m:ctrlPr>
          </m:fPr>
          <m:num>
            <m:r>
              <w:rPr>
                <w:rFonts w:ascii="Cambria Math" w:hAnsi="Cambria Math" w:cs="Arial"/>
                <w:sz w:val="32"/>
                <w:szCs w:val="32"/>
                <w:lang w:val="id-ID"/>
              </w:rPr>
              <m:t>Total Debt</m:t>
            </m:r>
          </m:num>
          <m:den>
            <m:r>
              <w:rPr>
                <w:rFonts w:ascii="Cambria Math" w:hAnsi="Cambria Math" w:cs="Arial"/>
                <w:sz w:val="32"/>
                <w:szCs w:val="32"/>
                <w:lang w:val="id-ID"/>
              </w:rPr>
              <m:t>PVIFA</m:t>
            </m:r>
          </m:den>
        </m:f>
      </m:oMath>
      <w:r>
        <w:rPr>
          <w:rFonts w:ascii="Arial" w:hAnsi="Arial" w:cs="Arial"/>
          <w:sz w:val="36"/>
          <w:szCs w:val="36"/>
          <w:lang w:val="id-ID"/>
        </w:rPr>
        <w:t xml:space="preserve">  </w:t>
      </w:r>
      <w:r>
        <w:rPr>
          <w:rFonts w:ascii="Arial" w:hAnsi="Arial" w:cs="Arial"/>
          <w:lang w:val="id-ID"/>
        </w:rPr>
        <w:t xml:space="preserve">                            </w:t>
      </w:r>
    </w:p>
    <w:p w14:paraId="196BDE0C" w14:textId="77777777" w:rsidR="000E06D6" w:rsidRDefault="0077531B">
      <w:pPr>
        <w:pStyle w:val="ListParagraph"/>
        <w:tabs>
          <w:tab w:val="left" w:pos="993"/>
        </w:tabs>
        <w:spacing w:after="0"/>
        <w:ind w:left="1353"/>
        <w:jc w:val="both"/>
        <w:rPr>
          <w:rFonts w:ascii="Arial" w:hAnsi="Arial" w:cs="Arial"/>
          <w:lang w:val="id-ID"/>
        </w:rPr>
      </w:pPr>
      <w:r>
        <w:rPr>
          <w:rFonts w:ascii="Arial" w:hAnsi="Arial" w:cs="Arial"/>
          <w:lang w:val="id-ID"/>
        </w:rPr>
        <w:tab/>
      </w:r>
      <w:r>
        <w:rPr>
          <w:rFonts w:ascii="Arial" w:hAnsi="Arial" w:cs="Arial"/>
          <w:lang w:val="id-ID"/>
        </w:rPr>
        <w:tab/>
      </w:r>
      <w:r>
        <w:rPr>
          <w:rFonts w:ascii="Arial" w:hAnsi="Arial" w:cs="Arial"/>
          <w:lang w:val="id-ID"/>
        </w:rPr>
        <w:tab/>
        <w:t xml:space="preserve">       </w:t>
      </w:r>
      <w:r>
        <w:rPr>
          <w:rFonts w:ascii="Arial" w:hAnsi="Arial" w:cs="Arial"/>
          <w:lang w:val="id-ID"/>
        </w:rPr>
        <w:tab/>
        <w:t xml:space="preserve">                   </w:t>
      </w:r>
      <w:r>
        <w:rPr>
          <w:rFonts w:ascii="Arial" w:hAnsi="Arial" w:cs="Arial"/>
          <w:lang w:val="id-ID"/>
        </w:rPr>
        <w:tab/>
      </w:r>
      <w:r>
        <w:rPr>
          <w:rFonts w:ascii="Arial" w:hAnsi="Arial" w:cs="Arial"/>
          <w:lang w:val="id-ID"/>
        </w:rPr>
        <w:tab/>
        <w:t xml:space="preserve">              </w:t>
      </w:r>
      <w:r>
        <w:rPr>
          <w:rFonts w:ascii="Arial" w:hAnsi="Arial" w:cs="Arial"/>
          <w:lang w:val="id-ID"/>
        </w:rPr>
        <w:tab/>
      </w:r>
    </w:p>
    <w:p w14:paraId="5A3220F7" w14:textId="77777777" w:rsidR="000E06D6" w:rsidRDefault="0077531B">
      <w:pPr>
        <w:pStyle w:val="ListParagraph"/>
        <w:tabs>
          <w:tab w:val="left" w:pos="993"/>
        </w:tabs>
        <w:spacing w:after="0" w:line="240" w:lineRule="auto"/>
        <w:ind w:left="1353"/>
        <w:jc w:val="both"/>
        <w:rPr>
          <w:rFonts w:ascii="Arial" w:eastAsiaTheme="minorEastAsia" w:hAnsi="Arial" w:cs="Arial"/>
          <w:lang w:val="id-ID"/>
        </w:rPr>
      </w:pPr>
      <w:r>
        <w:rPr>
          <w:rFonts w:ascii="Arial" w:hAnsi="Arial" w:cs="Arial"/>
          <w:lang w:val="id-ID"/>
        </w:rPr>
        <w:tab/>
      </w:r>
      <w:r>
        <w:rPr>
          <w:rFonts w:ascii="Arial" w:hAnsi="Arial" w:cs="Arial"/>
          <w:lang w:val="id-ID"/>
        </w:rPr>
        <w:tab/>
      </w:r>
      <w:r>
        <w:rPr>
          <w:rFonts w:ascii="Arial" w:hAnsi="Arial" w:cs="Arial"/>
          <w:lang w:val="id-ID"/>
        </w:rPr>
        <w:tab/>
        <w:t xml:space="preserve">   </w:t>
      </w:r>
      <w:r>
        <w:rPr>
          <w:rFonts w:ascii="Arial" w:hAnsi="Arial" w:cs="Arial"/>
          <w:sz w:val="32"/>
          <w:szCs w:val="32"/>
          <w:lang w:val="id-ID"/>
        </w:rPr>
        <w:t>=</w:t>
      </w:r>
      <w:r>
        <w:rPr>
          <w:rFonts w:ascii="Arial" w:hAnsi="Arial" w:cs="Arial"/>
          <w:sz w:val="36"/>
          <w:szCs w:val="36"/>
          <w:lang w:val="id-ID"/>
        </w:rPr>
        <w:t xml:space="preserve">  </w:t>
      </w:r>
      <m:oMath>
        <m:f>
          <m:fPr>
            <m:ctrlPr>
              <w:rPr>
                <w:rFonts w:ascii="Cambria Math" w:hAnsi="Cambria Math" w:cs="Arial"/>
                <w:i/>
                <w:sz w:val="32"/>
                <w:szCs w:val="32"/>
                <w:lang w:val="id-ID"/>
              </w:rPr>
            </m:ctrlPr>
          </m:fPr>
          <m:num>
            <m:r>
              <w:rPr>
                <w:rFonts w:ascii="Cambria Math" w:hAnsi="Cambria Math" w:cs="Arial"/>
                <w:sz w:val="32"/>
                <w:szCs w:val="32"/>
                <w:lang w:val="id-ID"/>
              </w:rPr>
              <m:t>24.000</m:t>
            </m:r>
          </m:num>
          <m:den>
            <m:f>
              <m:fPr>
                <m:ctrlPr>
                  <w:rPr>
                    <w:rFonts w:ascii="Cambria Math" w:hAnsi="Cambria Math" w:cs="Arial"/>
                    <w:i/>
                    <w:sz w:val="32"/>
                    <w:szCs w:val="32"/>
                    <w:lang w:val="id-ID"/>
                  </w:rPr>
                </m:ctrlPr>
              </m:fPr>
              <m:num>
                <m:r>
                  <w:rPr>
                    <w:rFonts w:ascii="Cambria Math" w:hAnsi="Cambria Math" w:cs="Arial"/>
                    <w:sz w:val="32"/>
                    <w:szCs w:val="32"/>
                    <w:lang w:val="id-ID"/>
                  </w:rPr>
                  <m:t>1-</m:t>
                </m:r>
                <m:sSup>
                  <m:sSupPr>
                    <m:ctrlPr>
                      <w:rPr>
                        <w:rFonts w:ascii="Cambria Math" w:hAnsi="Cambria Math" w:cs="Arial"/>
                        <w:i/>
                        <w:sz w:val="32"/>
                        <w:szCs w:val="32"/>
                        <w:lang w:val="id-ID"/>
                      </w:rPr>
                    </m:ctrlPr>
                  </m:sSupPr>
                  <m:e>
                    <m:r>
                      <w:rPr>
                        <w:rFonts w:ascii="Cambria Math" w:hAnsi="Cambria Math" w:cs="Arial"/>
                        <w:sz w:val="32"/>
                        <w:szCs w:val="32"/>
                        <w:lang w:val="id-ID"/>
                      </w:rPr>
                      <m:t>1/</m:t>
                    </m:r>
                    <m:d>
                      <m:dPr>
                        <m:ctrlPr>
                          <w:rPr>
                            <w:rFonts w:ascii="Cambria Math" w:hAnsi="Cambria Math" w:cs="Arial"/>
                            <w:i/>
                            <w:sz w:val="32"/>
                            <w:szCs w:val="32"/>
                            <w:lang w:val="id-ID"/>
                          </w:rPr>
                        </m:ctrlPr>
                      </m:dPr>
                      <m:e>
                        <m:r>
                          <w:rPr>
                            <w:rFonts w:ascii="Cambria Math" w:hAnsi="Cambria Math" w:cs="Arial"/>
                            <w:sz w:val="32"/>
                            <w:szCs w:val="32"/>
                            <w:lang w:val="id-ID"/>
                          </w:rPr>
                          <m:t>1+0,09</m:t>
                        </m:r>
                      </m:e>
                    </m:d>
                  </m:e>
                  <m:sup>
                    <m:r>
                      <w:rPr>
                        <w:rFonts w:ascii="Cambria Math" w:hAnsi="Cambria Math" w:cs="Arial"/>
                        <w:sz w:val="32"/>
                        <w:szCs w:val="32"/>
                        <w:lang w:val="id-ID"/>
                      </w:rPr>
                      <m:t>5</m:t>
                    </m:r>
                  </m:sup>
                </m:sSup>
              </m:num>
              <m:den>
                <m:r>
                  <w:rPr>
                    <w:rFonts w:ascii="Cambria Math" w:hAnsi="Cambria Math" w:cs="Arial"/>
                    <w:sz w:val="32"/>
                    <w:szCs w:val="32"/>
                    <w:lang w:val="id-ID"/>
                  </w:rPr>
                  <m:t>0,09</m:t>
                </m:r>
              </m:den>
            </m:f>
          </m:den>
        </m:f>
      </m:oMath>
      <w:r>
        <w:rPr>
          <w:rFonts w:ascii="Arial" w:hAnsi="Arial" w:cs="Arial"/>
          <w:lang w:val="id-ID"/>
        </w:rPr>
        <w:t xml:space="preserve">  = </w:t>
      </w:r>
      <m:oMath>
        <m:r>
          <w:rPr>
            <w:rFonts w:ascii="Cambria Math" w:hAnsi="Cambria Math" w:cs="Arial"/>
            <w:lang w:val="id-ID"/>
          </w:rPr>
          <m:t xml:space="preserve"> </m:t>
        </m:r>
        <m:f>
          <m:fPr>
            <m:ctrlPr>
              <w:rPr>
                <w:rFonts w:ascii="Cambria Math" w:hAnsi="Cambria Math" w:cs="Arial"/>
                <w:i/>
                <w:sz w:val="32"/>
                <w:szCs w:val="32"/>
                <w:lang w:val="id-ID"/>
              </w:rPr>
            </m:ctrlPr>
          </m:fPr>
          <m:num>
            <m:r>
              <w:rPr>
                <w:rFonts w:ascii="Cambria Math" w:hAnsi="Cambria Math" w:cs="Arial"/>
                <w:sz w:val="32"/>
                <w:szCs w:val="32"/>
                <w:lang w:val="id-ID"/>
              </w:rPr>
              <m:t xml:space="preserve">  24.000</m:t>
            </m:r>
          </m:num>
          <m:den>
            <m:r>
              <w:rPr>
                <w:rFonts w:ascii="Cambria Math" w:hAnsi="Cambria Math" w:cs="Arial"/>
                <w:sz w:val="32"/>
                <w:szCs w:val="32"/>
                <w:lang w:val="id-ID"/>
              </w:rPr>
              <m:t>3,8897</m:t>
            </m:r>
          </m:den>
        </m:f>
      </m:oMath>
      <w:r>
        <w:rPr>
          <w:rFonts w:ascii="Arial" w:eastAsiaTheme="minorEastAsia" w:hAnsi="Arial" w:cs="Arial"/>
          <w:sz w:val="32"/>
          <w:szCs w:val="32"/>
          <w:lang w:val="id-ID"/>
        </w:rPr>
        <w:t xml:space="preserve">   </w:t>
      </w:r>
      <w:r>
        <w:rPr>
          <w:rFonts w:ascii="Arial" w:eastAsiaTheme="minorEastAsia" w:hAnsi="Arial" w:cs="Arial"/>
          <w:lang w:val="id-ID"/>
        </w:rPr>
        <w:t>= 6.170</w:t>
      </w:r>
    </w:p>
    <w:p w14:paraId="50277CD2" w14:textId="77777777" w:rsidR="000E06D6" w:rsidRDefault="0077531B">
      <w:pPr>
        <w:pStyle w:val="ListParagraph"/>
        <w:tabs>
          <w:tab w:val="left" w:pos="993"/>
        </w:tabs>
        <w:spacing w:after="0" w:line="240" w:lineRule="auto"/>
        <w:ind w:left="1353"/>
        <w:jc w:val="both"/>
        <w:rPr>
          <w:rFonts w:ascii="Arial" w:eastAsiaTheme="minorEastAsia" w:hAnsi="Arial" w:cs="Arial"/>
          <w:lang w:val="id-ID"/>
        </w:rPr>
      </w:pPr>
      <w:r>
        <w:rPr>
          <w:rFonts w:ascii="Arial" w:eastAsiaTheme="minorEastAsia" w:hAnsi="Arial" w:cs="Arial"/>
          <w:lang w:val="id-ID"/>
        </w:rPr>
        <w:t>atau dengan :</w:t>
      </w:r>
    </w:p>
    <w:p w14:paraId="15EC5D02" w14:textId="77777777" w:rsidR="000E06D6" w:rsidRDefault="000E06D6">
      <w:pPr>
        <w:pStyle w:val="ListParagraph"/>
        <w:tabs>
          <w:tab w:val="left" w:pos="993"/>
        </w:tabs>
        <w:spacing w:after="0" w:line="240" w:lineRule="auto"/>
        <w:ind w:left="1353"/>
        <w:jc w:val="both"/>
        <w:rPr>
          <w:rFonts w:ascii="Arial" w:eastAsiaTheme="minorEastAsia" w:hAnsi="Arial" w:cs="Arial"/>
          <w:lang w:val="id-ID"/>
        </w:rPr>
      </w:pPr>
    </w:p>
    <w:p w14:paraId="27B8CB9A" w14:textId="77777777" w:rsidR="000E06D6" w:rsidRDefault="0077531B">
      <w:pPr>
        <w:pStyle w:val="ListParagraph"/>
        <w:tabs>
          <w:tab w:val="left" w:pos="993"/>
        </w:tabs>
        <w:spacing w:after="0" w:line="240" w:lineRule="auto"/>
        <w:ind w:left="1353"/>
        <w:jc w:val="both"/>
        <w:rPr>
          <w:rFonts w:ascii="Arial" w:eastAsiaTheme="minorEastAsia" w:hAnsi="Arial" w:cs="Arial"/>
          <w:b/>
          <w:bCs/>
          <w:sz w:val="32"/>
          <w:szCs w:val="32"/>
        </w:rPr>
      </w:pPr>
      <w:r>
        <w:rPr>
          <w:rFonts w:ascii="Arial" w:eastAsiaTheme="minorEastAsia" w:hAnsi="Arial" w:cs="Arial"/>
          <w:lang w:val="id-ID"/>
        </w:rPr>
        <w:tab/>
      </w:r>
      <w:r>
        <w:rPr>
          <w:rFonts w:ascii="Arial" w:eastAsiaTheme="minorEastAsia" w:hAnsi="Arial" w:cs="Arial"/>
          <w:lang w:val="id-ID"/>
        </w:rPr>
        <w:tab/>
      </w:r>
      <w:r>
        <w:rPr>
          <w:rFonts w:ascii="Arial" w:eastAsiaTheme="minorEastAsia" w:hAnsi="Arial" w:cs="Arial"/>
          <w:lang w:val="id-ID"/>
        </w:rPr>
        <w:tab/>
      </w:r>
      <w:bookmarkStart w:id="1" w:name="_Hlk133479006"/>
      <m:oMath>
        <m:f>
          <m:fPr>
            <m:ctrlPr>
              <w:rPr>
                <w:rFonts w:ascii="Cambria Math" w:eastAsiaTheme="minorEastAsia" w:hAnsi="Cambria Math" w:cs="Arial"/>
                <w:b/>
                <w:bCs/>
                <w:i/>
                <w:sz w:val="32"/>
                <w:szCs w:val="32"/>
                <w:lang w:val="id-ID"/>
              </w:rPr>
            </m:ctrlPr>
          </m:fPr>
          <m:num>
            <m:r>
              <m:rPr>
                <m:sty m:val="bi"/>
              </m:rPr>
              <w:rPr>
                <w:rFonts w:ascii="Cambria Math" w:eastAsiaTheme="minorEastAsia" w:hAnsi="Cambria Math" w:cs="Arial"/>
                <w:sz w:val="32"/>
                <w:szCs w:val="32"/>
                <w:lang w:val="id-ID"/>
              </w:rPr>
              <m:t>24.000</m:t>
            </m:r>
          </m:num>
          <m:den>
            <m:f>
              <m:fPr>
                <m:ctrlPr>
                  <w:rPr>
                    <w:rFonts w:ascii="Cambria Math" w:eastAsiaTheme="minorEastAsia" w:hAnsi="Cambria Math" w:cs="Arial"/>
                    <w:b/>
                    <w:bCs/>
                    <w:i/>
                    <w:sz w:val="32"/>
                    <w:szCs w:val="32"/>
                    <w:lang w:val="id-ID"/>
                  </w:rPr>
                </m:ctrlPr>
              </m:fPr>
              <m:num>
                <m:sSup>
                  <m:sSupPr>
                    <m:ctrlPr>
                      <w:rPr>
                        <w:rFonts w:ascii="Cambria Math" w:eastAsiaTheme="minorEastAsia" w:hAnsi="Cambria Math" w:cs="Arial"/>
                        <w:b/>
                        <w:bCs/>
                        <w:i/>
                        <w:sz w:val="32"/>
                        <w:szCs w:val="32"/>
                        <w:lang w:val="id-ID"/>
                      </w:rPr>
                    </m:ctrlPr>
                  </m:sSupPr>
                  <m:e>
                    <m:r>
                      <m:rPr>
                        <m:sty m:val="bi"/>
                      </m:rPr>
                      <w:rPr>
                        <w:rFonts w:ascii="Cambria Math" w:eastAsiaTheme="minorEastAsia" w:hAnsi="Cambria Math" w:cs="Arial"/>
                        <w:sz w:val="32"/>
                        <w:szCs w:val="32"/>
                        <w:lang w:val="id-ID"/>
                      </w:rPr>
                      <m:t>(1+0,09)</m:t>
                    </m:r>
                  </m:e>
                  <m:sup>
                    <m:r>
                      <m:rPr>
                        <m:sty m:val="bi"/>
                      </m:rPr>
                      <w:rPr>
                        <w:rFonts w:ascii="Cambria Math" w:eastAsiaTheme="minorEastAsia" w:hAnsi="Cambria Math" w:cs="Arial"/>
                        <w:sz w:val="32"/>
                        <w:szCs w:val="32"/>
                        <w:lang w:val="id-ID"/>
                      </w:rPr>
                      <m:t>5</m:t>
                    </m:r>
                  </m:sup>
                </m:sSup>
                <m:r>
                  <m:rPr>
                    <m:sty m:val="bi"/>
                  </m:rPr>
                  <w:rPr>
                    <w:rFonts w:ascii="Cambria Math" w:eastAsiaTheme="minorEastAsia" w:hAnsi="Cambria Math" w:cs="Arial"/>
                    <w:sz w:val="32"/>
                    <w:szCs w:val="32"/>
                    <w:lang w:val="id-ID"/>
                  </w:rPr>
                  <m:t>-1</m:t>
                </m:r>
              </m:num>
              <m:den>
                <m:sSup>
                  <m:sSupPr>
                    <m:ctrlPr>
                      <w:rPr>
                        <w:rFonts w:ascii="Cambria Math" w:eastAsiaTheme="minorEastAsia" w:hAnsi="Cambria Math" w:cs="Arial"/>
                        <w:b/>
                        <w:bCs/>
                        <w:i/>
                        <w:sz w:val="32"/>
                        <w:szCs w:val="32"/>
                        <w:lang w:val="id-ID"/>
                      </w:rPr>
                    </m:ctrlPr>
                  </m:sSupPr>
                  <m:e>
                    <m:r>
                      <m:rPr>
                        <m:sty m:val="bi"/>
                      </m:rPr>
                      <w:rPr>
                        <w:rFonts w:ascii="Cambria Math" w:eastAsiaTheme="minorEastAsia" w:hAnsi="Cambria Math" w:cs="Arial"/>
                        <w:sz w:val="32"/>
                        <w:szCs w:val="32"/>
                        <w:lang w:val="id-ID"/>
                      </w:rPr>
                      <m:t>0,09( 1+0,09)</m:t>
                    </m:r>
                  </m:e>
                  <m:sup>
                    <m:r>
                      <m:rPr>
                        <m:sty m:val="bi"/>
                      </m:rPr>
                      <w:rPr>
                        <w:rFonts w:ascii="Cambria Math" w:eastAsiaTheme="minorEastAsia" w:hAnsi="Cambria Math" w:cs="Arial"/>
                        <w:sz w:val="32"/>
                        <w:szCs w:val="32"/>
                        <w:lang w:val="id-ID"/>
                      </w:rPr>
                      <m:t>5</m:t>
                    </m:r>
                  </m:sup>
                </m:sSup>
              </m:den>
            </m:f>
          </m:den>
        </m:f>
      </m:oMath>
      <w:r>
        <w:rPr>
          <w:rFonts w:ascii="Arial" w:eastAsiaTheme="minorEastAsia" w:hAnsi="Arial" w:cs="Arial"/>
          <w:b/>
          <w:bCs/>
          <w:sz w:val="32"/>
          <w:szCs w:val="32"/>
          <w:lang w:val="id-ID"/>
        </w:rPr>
        <w:t xml:space="preserve">  =  </w:t>
      </w:r>
      <m:oMath>
        <m:f>
          <m:fPr>
            <m:ctrlPr>
              <w:rPr>
                <w:rFonts w:ascii="Cambria Math" w:hAnsi="Cambria Math" w:cs="Arial"/>
                <w:b/>
                <w:bCs/>
                <w:i/>
                <w:sz w:val="32"/>
                <w:szCs w:val="32"/>
                <w:lang w:val="id-ID"/>
              </w:rPr>
            </m:ctrlPr>
          </m:fPr>
          <m:num>
            <m:r>
              <m:rPr>
                <m:sty m:val="bi"/>
              </m:rPr>
              <w:rPr>
                <w:rFonts w:ascii="Cambria Math" w:hAnsi="Cambria Math" w:cs="Arial"/>
                <w:sz w:val="32"/>
                <w:szCs w:val="32"/>
                <w:lang w:val="id-ID"/>
              </w:rPr>
              <m:t xml:space="preserve">  24.000</m:t>
            </m:r>
          </m:num>
          <m:den>
            <m:r>
              <m:rPr>
                <m:sty m:val="bi"/>
              </m:rPr>
              <w:rPr>
                <w:rFonts w:ascii="Cambria Math" w:hAnsi="Cambria Math" w:cs="Arial"/>
                <w:sz w:val="32"/>
                <w:szCs w:val="32"/>
                <w:lang w:val="id-ID"/>
              </w:rPr>
              <m:t>3,8897</m:t>
            </m:r>
          </m:den>
        </m:f>
      </m:oMath>
      <w:r>
        <w:rPr>
          <w:rFonts w:ascii="Arial" w:eastAsiaTheme="minorEastAsia" w:hAnsi="Arial" w:cs="Arial"/>
          <w:b/>
          <w:bCs/>
          <w:sz w:val="32"/>
          <w:szCs w:val="32"/>
          <w:lang w:val="id-ID"/>
        </w:rPr>
        <w:t xml:space="preserve">   </w:t>
      </w:r>
      <w:r>
        <w:rPr>
          <w:rFonts w:ascii="Arial" w:eastAsiaTheme="minorEastAsia" w:hAnsi="Arial" w:cs="Arial"/>
          <w:b/>
          <w:bCs/>
          <w:lang w:val="id-ID"/>
        </w:rPr>
        <w:t>= 6.170</w:t>
      </w:r>
      <w:r>
        <w:rPr>
          <w:rFonts w:ascii="Arial" w:eastAsiaTheme="minorEastAsia" w:hAnsi="Arial" w:cs="Arial"/>
          <w:b/>
          <w:bCs/>
        </w:rPr>
        <w:t xml:space="preserve">,14 = </w:t>
      </w:r>
      <w:r>
        <w:rPr>
          <w:rFonts w:ascii="Arial" w:eastAsiaTheme="minorEastAsia" w:hAnsi="Arial" w:cs="Arial"/>
          <w:b/>
          <w:bCs/>
          <w:color w:val="FF0000"/>
        </w:rPr>
        <w:t>6.170</w:t>
      </w:r>
    </w:p>
    <w:p w14:paraId="77679D6C" w14:textId="77777777" w:rsidR="000E06D6" w:rsidRDefault="000E06D6">
      <w:pPr>
        <w:pStyle w:val="ListParagraph"/>
        <w:tabs>
          <w:tab w:val="left" w:pos="993"/>
        </w:tabs>
        <w:spacing w:after="0" w:line="240" w:lineRule="auto"/>
        <w:ind w:left="1353"/>
        <w:jc w:val="both"/>
        <w:rPr>
          <w:rFonts w:ascii="Arial" w:eastAsiaTheme="minorEastAsia" w:hAnsi="Arial" w:cs="Arial"/>
          <w:lang w:val="id-ID"/>
        </w:rPr>
      </w:pPr>
    </w:p>
    <w:bookmarkEnd w:id="1"/>
    <w:p w14:paraId="5D0F2734" w14:textId="77777777" w:rsidR="000E06D6" w:rsidRDefault="0077531B">
      <w:pPr>
        <w:pStyle w:val="ListParagraph"/>
        <w:tabs>
          <w:tab w:val="left" w:pos="993"/>
        </w:tabs>
        <w:spacing w:after="0" w:line="240" w:lineRule="auto"/>
        <w:ind w:left="1353"/>
        <w:jc w:val="both"/>
        <w:rPr>
          <w:rFonts w:ascii="Arial" w:eastAsiaTheme="minorEastAsia" w:hAnsi="Arial" w:cs="Arial"/>
          <w:lang w:val="id-ID"/>
        </w:rPr>
      </w:pPr>
      <w:r>
        <w:rPr>
          <w:rFonts w:ascii="Arial" w:eastAsiaTheme="minorEastAsia" w:hAnsi="Arial" w:cs="Arial"/>
          <w:lang w:val="id-ID"/>
        </w:rPr>
        <w:tab/>
      </w:r>
      <w:r>
        <w:rPr>
          <w:rFonts w:ascii="Arial" w:eastAsiaTheme="minorEastAsia" w:hAnsi="Arial" w:cs="Arial"/>
          <w:lang w:val="id-ID"/>
        </w:rPr>
        <w:tab/>
      </w:r>
      <w:r>
        <w:rPr>
          <w:rFonts w:ascii="Arial" w:eastAsiaTheme="minorEastAsia" w:hAnsi="Arial" w:cs="Arial"/>
          <w:lang w:val="id-ID"/>
        </w:rPr>
        <w:tab/>
        <w:t xml:space="preserve"> </w:t>
      </w:r>
    </w:p>
    <w:p w14:paraId="295FD02E" w14:textId="77777777" w:rsidR="000E06D6" w:rsidRDefault="0077531B">
      <w:pPr>
        <w:pStyle w:val="ListParagraph"/>
        <w:tabs>
          <w:tab w:val="left" w:pos="993"/>
        </w:tabs>
        <w:spacing w:after="0" w:line="240" w:lineRule="auto"/>
        <w:ind w:left="1353"/>
        <w:jc w:val="both"/>
        <w:rPr>
          <w:rFonts w:ascii="Arial" w:hAnsi="Arial" w:cs="Arial"/>
          <w:lang w:val="id-ID"/>
        </w:rPr>
      </w:pPr>
      <w:r>
        <w:rPr>
          <w:rFonts w:ascii="Arial" w:hAnsi="Arial" w:cs="Arial"/>
          <w:lang w:val="id-ID"/>
        </w:rPr>
        <w:t xml:space="preserve"> </w:t>
      </w:r>
      <w:r>
        <w:rPr>
          <w:rFonts w:ascii="Arial" w:hAnsi="Arial" w:cs="Arial"/>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r>
    </w:p>
    <w:p w14:paraId="5BC249D4" w14:textId="77777777" w:rsidR="000E06D6" w:rsidRDefault="0077531B">
      <w:pPr>
        <w:pStyle w:val="ListParagraph"/>
        <w:tabs>
          <w:tab w:val="left" w:pos="993"/>
        </w:tabs>
        <w:spacing w:line="480" w:lineRule="auto"/>
        <w:ind w:left="993" w:hanging="142"/>
        <w:jc w:val="both"/>
        <w:rPr>
          <w:rFonts w:ascii="Arial" w:hAnsi="Arial" w:cs="Arial"/>
          <w:lang w:val="id-ID"/>
        </w:rPr>
      </w:pPr>
      <w:r>
        <w:rPr>
          <w:rFonts w:ascii="Arial" w:hAnsi="Arial" w:cs="Arial"/>
          <w:b/>
          <w:lang w:val="id-ID"/>
        </w:rPr>
        <w:t>Langkah 2 :</w:t>
      </w:r>
      <w:r>
        <w:rPr>
          <w:rFonts w:ascii="Arial" w:hAnsi="Arial" w:cs="Arial"/>
          <w:lang w:val="id-ID"/>
        </w:rPr>
        <w:t xml:space="preserve"> Menghitung besarnya biaya bunga per tahun</w:t>
      </w:r>
    </w:p>
    <w:p w14:paraId="4797310B" w14:textId="77777777" w:rsidR="000E06D6" w:rsidRDefault="0077531B">
      <w:pPr>
        <w:pStyle w:val="ListParagraph"/>
        <w:tabs>
          <w:tab w:val="left" w:pos="993"/>
        </w:tabs>
        <w:spacing w:after="0" w:line="360" w:lineRule="auto"/>
        <w:ind w:left="993" w:hanging="142"/>
        <w:jc w:val="both"/>
        <w:rPr>
          <w:rFonts w:ascii="Arial" w:hAnsi="Arial" w:cs="Arial"/>
          <w:b/>
          <w:lang w:val="id-ID"/>
        </w:rPr>
      </w:pPr>
      <w:r>
        <w:rPr>
          <w:rFonts w:ascii="Arial" w:hAnsi="Arial" w:cs="Arial"/>
          <w:lang w:val="id-ID"/>
        </w:rPr>
        <w:tab/>
      </w:r>
      <w:r>
        <w:rPr>
          <w:rFonts w:ascii="Arial" w:hAnsi="Arial" w:cs="Arial"/>
          <w:lang w:val="id-ID"/>
        </w:rPr>
        <w:tab/>
      </w:r>
      <w:r>
        <w:rPr>
          <w:rFonts w:ascii="Arial" w:hAnsi="Arial" w:cs="Arial"/>
          <w:lang w:val="id-ID"/>
        </w:rPr>
        <w:tab/>
        <w:t xml:space="preserve">                  </w:t>
      </w:r>
      <w:r>
        <w:rPr>
          <w:rFonts w:ascii="Arial" w:hAnsi="Arial" w:cs="Arial"/>
          <w:lang w:val="id-ID"/>
        </w:rPr>
        <w:tab/>
      </w:r>
      <w:r>
        <w:rPr>
          <w:rFonts w:ascii="Arial" w:hAnsi="Arial" w:cs="Arial"/>
          <w:lang w:val="id-ID"/>
        </w:rPr>
        <w:tab/>
      </w:r>
      <w:bookmarkStart w:id="2" w:name="_Hlk133478925"/>
      <w:r>
        <w:rPr>
          <w:rFonts w:ascii="Arial" w:hAnsi="Arial" w:cs="Arial"/>
          <w:b/>
          <w:lang w:val="id-ID"/>
        </w:rPr>
        <w:t xml:space="preserve">Tabel 1 </w:t>
      </w:r>
    </w:p>
    <w:p w14:paraId="0E414379" w14:textId="77777777" w:rsidR="000E06D6" w:rsidRDefault="0077531B">
      <w:pPr>
        <w:pStyle w:val="ListParagraph"/>
        <w:tabs>
          <w:tab w:val="left" w:pos="993"/>
        </w:tabs>
        <w:spacing w:after="0" w:line="360" w:lineRule="auto"/>
        <w:ind w:left="993" w:hanging="142"/>
        <w:jc w:val="both"/>
        <w:rPr>
          <w:rFonts w:ascii="Arial" w:hAnsi="Arial" w:cs="Arial"/>
          <w:b/>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t xml:space="preserve">Perhitungan Bunga </w:t>
      </w:r>
    </w:p>
    <w:tbl>
      <w:tblPr>
        <w:tblStyle w:val="TableGrid"/>
        <w:tblW w:w="0" w:type="auto"/>
        <w:tblInd w:w="993" w:type="dxa"/>
        <w:tblLook w:val="04A0" w:firstRow="1" w:lastRow="0" w:firstColumn="1" w:lastColumn="0" w:noHBand="0" w:noVBand="1"/>
      </w:tblPr>
      <w:tblGrid>
        <w:gridCol w:w="816"/>
        <w:gridCol w:w="1418"/>
        <w:gridCol w:w="1701"/>
        <w:gridCol w:w="1276"/>
        <w:gridCol w:w="1275"/>
        <w:gridCol w:w="1560"/>
      </w:tblGrid>
      <w:tr w:rsidR="000E06D6" w14:paraId="38FA725B" w14:textId="77777777">
        <w:tc>
          <w:tcPr>
            <w:tcW w:w="816" w:type="dxa"/>
            <w:vAlign w:val="center"/>
          </w:tcPr>
          <w:p w14:paraId="78C62F94"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 xml:space="preserve">End of Year </w:t>
            </w:r>
          </w:p>
        </w:tc>
        <w:tc>
          <w:tcPr>
            <w:tcW w:w="1418" w:type="dxa"/>
            <w:vAlign w:val="center"/>
          </w:tcPr>
          <w:p w14:paraId="661C2A90"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Loan   Payments    ( 1 )</w:t>
            </w:r>
          </w:p>
        </w:tc>
        <w:tc>
          <w:tcPr>
            <w:tcW w:w="1701" w:type="dxa"/>
            <w:vAlign w:val="center"/>
          </w:tcPr>
          <w:p w14:paraId="6199C26F"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Beginning of</w:t>
            </w:r>
          </w:p>
          <w:p w14:paraId="62C4FA48"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Year Pri</w:t>
            </w:r>
            <w:r>
              <w:rPr>
                <w:rFonts w:ascii="Arial" w:hAnsi="Arial" w:cs="Arial"/>
                <w:b/>
                <w:sz w:val="20"/>
                <w:szCs w:val="20"/>
              </w:rPr>
              <w:t>n</w:t>
            </w:r>
            <w:r>
              <w:rPr>
                <w:rFonts w:ascii="Arial" w:hAnsi="Arial" w:cs="Arial"/>
                <w:b/>
                <w:sz w:val="20"/>
                <w:szCs w:val="20"/>
                <w:lang w:val="id-ID"/>
              </w:rPr>
              <w:t>cipal    ( 2 )</w:t>
            </w:r>
          </w:p>
        </w:tc>
        <w:tc>
          <w:tcPr>
            <w:tcW w:w="1276" w:type="dxa"/>
            <w:vAlign w:val="center"/>
          </w:tcPr>
          <w:p w14:paraId="39C293D1"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Payment of Interest 3=9%x(2)</w:t>
            </w:r>
          </w:p>
        </w:tc>
        <w:tc>
          <w:tcPr>
            <w:tcW w:w="1275" w:type="dxa"/>
            <w:vAlign w:val="center"/>
          </w:tcPr>
          <w:p w14:paraId="78AD95D5"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Payment of Principal  (4 = 1- 3)</w:t>
            </w:r>
          </w:p>
        </w:tc>
        <w:tc>
          <w:tcPr>
            <w:tcW w:w="1560" w:type="dxa"/>
            <w:vAlign w:val="center"/>
          </w:tcPr>
          <w:p w14:paraId="365A1593" w14:textId="77777777" w:rsidR="000E06D6" w:rsidRDefault="0077531B">
            <w:pPr>
              <w:pStyle w:val="ListParagraph"/>
              <w:tabs>
                <w:tab w:val="left" w:pos="993"/>
              </w:tabs>
              <w:spacing w:after="0"/>
              <w:ind w:left="0"/>
              <w:jc w:val="center"/>
              <w:rPr>
                <w:rFonts w:ascii="Arial" w:hAnsi="Arial" w:cs="Arial"/>
                <w:b/>
                <w:sz w:val="20"/>
                <w:szCs w:val="20"/>
                <w:lang w:val="id-ID"/>
              </w:rPr>
            </w:pPr>
            <w:r>
              <w:rPr>
                <w:rFonts w:ascii="Arial" w:hAnsi="Arial" w:cs="Arial"/>
                <w:b/>
                <w:sz w:val="20"/>
                <w:szCs w:val="20"/>
                <w:lang w:val="id-ID"/>
              </w:rPr>
              <w:t>End of Year Principal       (5 = 2 – 4)</w:t>
            </w:r>
          </w:p>
        </w:tc>
      </w:tr>
      <w:tr w:rsidR="000E06D6" w14:paraId="3F53A22A" w14:textId="77777777">
        <w:tc>
          <w:tcPr>
            <w:tcW w:w="816" w:type="dxa"/>
          </w:tcPr>
          <w:p w14:paraId="7B01F19C"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w:t>
            </w:r>
          </w:p>
        </w:tc>
        <w:tc>
          <w:tcPr>
            <w:tcW w:w="1418" w:type="dxa"/>
          </w:tcPr>
          <w:p w14:paraId="149EE4BC"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w:t>
            </w:r>
            <w:r>
              <w:rPr>
                <w:rFonts w:ascii="Arial" w:hAnsi="Arial" w:cs="Arial"/>
                <w:color w:val="FF0000"/>
                <w:sz w:val="20"/>
                <w:szCs w:val="20"/>
                <w:lang w:val="id-ID"/>
              </w:rPr>
              <w:t>$   6.170</w:t>
            </w:r>
          </w:p>
        </w:tc>
        <w:tc>
          <w:tcPr>
            <w:tcW w:w="1701" w:type="dxa"/>
          </w:tcPr>
          <w:p w14:paraId="2EB9CBE7" w14:textId="067B1CD6" w:rsidR="000E06D6" w:rsidRDefault="003E7AD4">
            <w:pPr>
              <w:pStyle w:val="ListParagraph"/>
              <w:tabs>
                <w:tab w:val="left" w:pos="993"/>
              </w:tabs>
              <w:spacing w:after="0" w:line="480" w:lineRule="auto"/>
              <w:ind w:left="0"/>
              <w:jc w:val="both"/>
              <w:rPr>
                <w:rFonts w:ascii="Arial" w:hAnsi="Arial" w:cs="Arial"/>
                <w:sz w:val="20"/>
                <w:szCs w:val="20"/>
                <w:lang w:val="id-ID"/>
              </w:rPr>
            </w:pPr>
            <w:r>
              <w:rPr>
                <w:rFonts w:ascii="Arial" w:hAnsi="Arial" w:cs="Arial"/>
                <w:noProof/>
                <w:color w:val="FF0000"/>
                <w:sz w:val="20"/>
                <w:szCs w:val="20"/>
                <w:lang w:val="id-ID"/>
              </w:rPr>
              <mc:AlternateContent>
                <mc:Choice Requires="wps">
                  <w:drawing>
                    <wp:anchor distT="0" distB="0" distL="114300" distR="114300" simplePos="0" relativeHeight="251659264" behindDoc="0" locked="0" layoutInCell="1" allowOverlap="1" wp14:anchorId="3C0E011A" wp14:editId="43F62E08">
                      <wp:simplePos x="0" y="0"/>
                      <wp:positionH relativeFrom="column">
                        <wp:posOffset>708025</wp:posOffset>
                      </wp:positionH>
                      <wp:positionV relativeFrom="paragraph">
                        <wp:posOffset>194310</wp:posOffset>
                      </wp:positionV>
                      <wp:extent cx="2076450" cy="190500"/>
                      <wp:effectExtent l="38100" t="0" r="19050" b="95250"/>
                      <wp:wrapNone/>
                      <wp:docPr id="210696237" name="Straight Arrow Connector 1"/>
                      <wp:cNvGraphicFramePr/>
                      <a:graphic xmlns:a="http://schemas.openxmlformats.org/drawingml/2006/main">
                        <a:graphicData uri="http://schemas.microsoft.com/office/word/2010/wordprocessingShape">
                          <wps:wsp>
                            <wps:cNvCnPr/>
                            <wps:spPr>
                              <a:xfrm flipH="1">
                                <a:off x="0" y="0"/>
                                <a:ext cx="20764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BEFE10" id="_x0000_t32" coordsize="21600,21600" o:spt="32" o:oned="t" path="m,l21600,21600e" filled="f">
                      <v:path arrowok="t" fillok="f" o:connecttype="none"/>
                      <o:lock v:ext="edit" shapetype="t"/>
                    </v:shapetype>
                    <v:shape id="Straight Arrow Connector 1" o:spid="_x0000_s1026" type="#_x0000_t32" style="position:absolute;margin-left:55.75pt;margin-top:15.3pt;width:163.5pt;height:1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" strokecolor="#4472c4 [3204]" strokeweight=".5pt">
                      <v:stroke endarrow="block" joinstyle="miter"/>
                    </v:shape>
                  </w:pict>
                </mc:Fallback>
              </mc:AlternateContent>
            </w:r>
            <w:r w:rsidR="0077531B">
              <w:rPr>
                <w:rFonts w:ascii="Arial" w:hAnsi="Arial" w:cs="Arial"/>
                <w:color w:val="FF0000"/>
                <w:sz w:val="20"/>
                <w:szCs w:val="20"/>
                <w:lang w:val="id-ID"/>
              </w:rPr>
              <w:t xml:space="preserve">  $   24.000</w:t>
            </w:r>
          </w:p>
        </w:tc>
        <w:tc>
          <w:tcPr>
            <w:tcW w:w="1276" w:type="dxa"/>
          </w:tcPr>
          <w:p w14:paraId="28D01AF6"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0070C0"/>
                <w:sz w:val="20"/>
                <w:szCs w:val="20"/>
                <w:lang w:val="id-ID"/>
              </w:rPr>
              <w:t>$    2.160</w:t>
            </w:r>
          </w:p>
        </w:tc>
        <w:tc>
          <w:tcPr>
            <w:tcW w:w="1275" w:type="dxa"/>
          </w:tcPr>
          <w:p w14:paraId="52A71221"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   4.010</w:t>
            </w:r>
          </w:p>
        </w:tc>
        <w:tc>
          <w:tcPr>
            <w:tcW w:w="1560" w:type="dxa"/>
          </w:tcPr>
          <w:p w14:paraId="6E6F4FC1"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   19.990</w:t>
            </w:r>
          </w:p>
        </w:tc>
      </w:tr>
      <w:tr w:rsidR="000E06D6" w14:paraId="776B7D10" w14:textId="77777777">
        <w:tc>
          <w:tcPr>
            <w:tcW w:w="816" w:type="dxa"/>
          </w:tcPr>
          <w:p w14:paraId="0680F343"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2</w:t>
            </w:r>
          </w:p>
        </w:tc>
        <w:tc>
          <w:tcPr>
            <w:tcW w:w="1418" w:type="dxa"/>
          </w:tcPr>
          <w:p w14:paraId="1C010831"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FF0000"/>
                <w:sz w:val="20"/>
                <w:szCs w:val="20"/>
                <w:lang w:val="id-ID"/>
              </w:rPr>
              <w:t xml:space="preserve">       6.170</w:t>
            </w:r>
          </w:p>
        </w:tc>
        <w:tc>
          <w:tcPr>
            <w:tcW w:w="1701" w:type="dxa"/>
          </w:tcPr>
          <w:p w14:paraId="6EA3F1C7"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19.990</w:t>
            </w:r>
          </w:p>
        </w:tc>
        <w:tc>
          <w:tcPr>
            <w:tcW w:w="1276" w:type="dxa"/>
          </w:tcPr>
          <w:p w14:paraId="227F3F0E"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0070C0"/>
                <w:sz w:val="20"/>
                <w:szCs w:val="20"/>
                <w:lang w:val="id-ID"/>
              </w:rPr>
              <w:t xml:space="preserve">      1.799</w:t>
            </w:r>
          </w:p>
        </w:tc>
        <w:tc>
          <w:tcPr>
            <w:tcW w:w="1275" w:type="dxa"/>
          </w:tcPr>
          <w:p w14:paraId="06A2B4F6"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4.371</w:t>
            </w:r>
          </w:p>
        </w:tc>
        <w:tc>
          <w:tcPr>
            <w:tcW w:w="1560" w:type="dxa"/>
          </w:tcPr>
          <w:p w14:paraId="2B04EFAD"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15.619</w:t>
            </w:r>
          </w:p>
        </w:tc>
      </w:tr>
      <w:tr w:rsidR="000E06D6" w14:paraId="676DE796" w14:textId="77777777">
        <w:tc>
          <w:tcPr>
            <w:tcW w:w="816" w:type="dxa"/>
          </w:tcPr>
          <w:p w14:paraId="71A9B802"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3</w:t>
            </w:r>
          </w:p>
        </w:tc>
        <w:tc>
          <w:tcPr>
            <w:tcW w:w="1418" w:type="dxa"/>
          </w:tcPr>
          <w:p w14:paraId="170525D5"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FF0000"/>
                <w:sz w:val="20"/>
                <w:szCs w:val="20"/>
                <w:lang w:val="id-ID"/>
              </w:rPr>
              <w:t xml:space="preserve">       6.170</w:t>
            </w:r>
          </w:p>
        </w:tc>
        <w:tc>
          <w:tcPr>
            <w:tcW w:w="1701" w:type="dxa"/>
          </w:tcPr>
          <w:p w14:paraId="3B890EA8"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15.619</w:t>
            </w:r>
          </w:p>
        </w:tc>
        <w:tc>
          <w:tcPr>
            <w:tcW w:w="1276" w:type="dxa"/>
          </w:tcPr>
          <w:p w14:paraId="1404184D"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w:t>
            </w:r>
            <w:r>
              <w:rPr>
                <w:rFonts w:ascii="Arial" w:hAnsi="Arial" w:cs="Arial"/>
                <w:color w:val="0070C0"/>
                <w:sz w:val="20"/>
                <w:szCs w:val="20"/>
                <w:lang w:val="id-ID"/>
              </w:rPr>
              <w:t>1.406</w:t>
            </w:r>
          </w:p>
        </w:tc>
        <w:tc>
          <w:tcPr>
            <w:tcW w:w="1275" w:type="dxa"/>
          </w:tcPr>
          <w:p w14:paraId="7C251092"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4.764</w:t>
            </w:r>
          </w:p>
        </w:tc>
        <w:tc>
          <w:tcPr>
            <w:tcW w:w="1560" w:type="dxa"/>
          </w:tcPr>
          <w:p w14:paraId="34F99FA2"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10.855</w:t>
            </w:r>
          </w:p>
        </w:tc>
      </w:tr>
      <w:tr w:rsidR="000E06D6" w14:paraId="3687714C" w14:textId="77777777">
        <w:tc>
          <w:tcPr>
            <w:tcW w:w="816" w:type="dxa"/>
          </w:tcPr>
          <w:p w14:paraId="7E5A483F"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4</w:t>
            </w:r>
          </w:p>
        </w:tc>
        <w:tc>
          <w:tcPr>
            <w:tcW w:w="1418" w:type="dxa"/>
          </w:tcPr>
          <w:p w14:paraId="68928229"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FF0000"/>
                <w:sz w:val="20"/>
                <w:szCs w:val="20"/>
                <w:lang w:val="id-ID"/>
              </w:rPr>
              <w:t xml:space="preserve">       6.170</w:t>
            </w:r>
          </w:p>
        </w:tc>
        <w:tc>
          <w:tcPr>
            <w:tcW w:w="1701" w:type="dxa"/>
          </w:tcPr>
          <w:p w14:paraId="579840AD"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10.855</w:t>
            </w:r>
          </w:p>
        </w:tc>
        <w:tc>
          <w:tcPr>
            <w:tcW w:w="1276" w:type="dxa"/>
          </w:tcPr>
          <w:p w14:paraId="06F60844"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0070C0"/>
                <w:sz w:val="20"/>
                <w:szCs w:val="20"/>
                <w:lang w:val="id-ID"/>
              </w:rPr>
              <w:t xml:space="preserve">        977</w:t>
            </w:r>
          </w:p>
        </w:tc>
        <w:tc>
          <w:tcPr>
            <w:tcW w:w="1275" w:type="dxa"/>
          </w:tcPr>
          <w:p w14:paraId="27A7BCE5"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5.193</w:t>
            </w:r>
          </w:p>
        </w:tc>
        <w:tc>
          <w:tcPr>
            <w:tcW w:w="1560" w:type="dxa"/>
          </w:tcPr>
          <w:p w14:paraId="69066CC3"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5.662</w:t>
            </w:r>
          </w:p>
        </w:tc>
      </w:tr>
      <w:tr w:rsidR="000E06D6" w14:paraId="3F9B6627" w14:textId="77777777">
        <w:tc>
          <w:tcPr>
            <w:tcW w:w="816" w:type="dxa"/>
          </w:tcPr>
          <w:p w14:paraId="05123F23"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5</w:t>
            </w:r>
          </w:p>
        </w:tc>
        <w:tc>
          <w:tcPr>
            <w:tcW w:w="1418" w:type="dxa"/>
          </w:tcPr>
          <w:p w14:paraId="280CE2FB"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FF0000"/>
                <w:sz w:val="20"/>
                <w:szCs w:val="20"/>
                <w:lang w:val="id-ID"/>
              </w:rPr>
              <w:t xml:space="preserve">       6.170</w:t>
            </w:r>
          </w:p>
        </w:tc>
        <w:tc>
          <w:tcPr>
            <w:tcW w:w="1701" w:type="dxa"/>
          </w:tcPr>
          <w:p w14:paraId="116C72AE"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5.662</w:t>
            </w:r>
          </w:p>
        </w:tc>
        <w:tc>
          <w:tcPr>
            <w:tcW w:w="1276" w:type="dxa"/>
          </w:tcPr>
          <w:p w14:paraId="0878393B"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color w:val="0070C0"/>
                <w:sz w:val="20"/>
                <w:szCs w:val="20"/>
                <w:lang w:val="id-ID"/>
              </w:rPr>
              <w:t xml:space="preserve">        510</w:t>
            </w:r>
          </w:p>
        </w:tc>
        <w:tc>
          <w:tcPr>
            <w:tcW w:w="1275" w:type="dxa"/>
          </w:tcPr>
          <w:p w14:paraId="073852DF"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5.660</w:t>
            </w:r>
          </w:p>
        </w:tc>
        <w:tc>
          <w:tcPr>
            <w:tcW w:w="1560" w:type="dxa"/>
          </w:tcPr>
          <w:p w14:paraId="16CFDE9A" w14:textId="77777777" w:rsidR="000E06D6" w:rsidRDefault="0077531B">
            <w:pPr>
              <w:pStyle w:val="ListParagraph"/>
              <w:tabs>
                <w:tab w:val="left" w:pos="993"/>
              </w:tabs>
              <w:spacing w:after="0" w:line="480" w:lineRule="auto"/>
              <w:ind w:left="0"/>
              <w:jc w:val="both"/>
              <w:rPr>
                <w:rFonts w:ascii="Arial" w:hAnsi="Arial" w:cs="Arial"/>
                <w:sz w:val="20"/>
                <w:szCs w:val="20"/>
                <w:lang w:val="id-ID"/>
              </w:rPr>
            </w:pPr>
            <w:r>
              <w:rPr>
                <w:rFonts w:ascii="Arial" w:hAnsi="Arial" w:cs="Arial"/>
                <w:sz w:val="20"/>
                <w:szCs w:val="20"/>
                <w:lang w:val="id-ID"/>
              </w:rPr>
              <w:t xml:space="preserve">          0</w:t>
            </w:r>
          </w:p>
        </w:tc>
      </w:tr>
    </w:tbl>
    <w:bookmarkEnd w:id="2"/>
    <w:p w14:paraId="47AAC673" w14:textId="008A27A4" w:rsidR="000E06D6" w:rsidRDefault="0077531B">
      <w:pPr>
        <w:pStyle w:val="ListParagraph"/>
        <w:tabs>
          <w:tab w:val="left" w:pos="993"/>
        </w:tabs>
        <w:spacing w:after="0" w:line="360" w:lineRule="auto"/>
        <w:ind w:left="993" w:hanging="142"/>
        <w:jc w:val="both"/>
        <w:rPr>
          <w:rFonts w:ascii="Arial" w:hAnsi="Arial" w:cs="Arial"/>
          <w:b/>
        </w:rPr>
      </w:pPr>
      <w:r>
        <w:rPr>
          <w:rFonts w:ascii="Arial" w:hAnsi="Arial" w:cs="Arial"/>
          <w:b/>
        </w:rPr>
        <w:t xml:space="preserve">      </w:t>
      </w:r>
      <w:r w:rsidR="003E7AD4">
        <w:rPr>
          <w:rFonts w:ascii="Arial" w:hAnsi="Arial" w:cs="Arial"/>
          <w:b/>
        </w:rPr>
        <w:t>24.000 – 4.010 = 19.990</w:t>
      </w:r>
    </w:p>
    <w:p w14:paraId="7D8C1346" w14:textId="77777777" w:rsidR="000E06D6" w:rsidRDefault="000E06D6">
      <w:pPr>
        <w:pStyle w:val="ListParagraph"/>
        <w:tabs>
          <w:tab w:val="left" w:pos="993"/>
        </w:tabs>
        <w:spacing w:after="0" w:line="360" w:lineRule="auto"/>
        <w:ind w:left="993" w:hanging="142"/>
        <w:jc w:val="both"/>
        <w:rPr>
          <w:rFonts w:ascii="Arial" w:hAnsi="Arial" w:cs="Arial"/>
          <w:b/>
          <w:lang w:val="id-ID"/>
        </w:rPr>
      </w:pPr>
    </w:p>
    <w:p w14:paraId="01CC5B0C" w14:textId="77777777" w:rsidR="000E06D6" w:rsidRDefault="000E06D6">
      <w:pPr>
        <w:pStyle w:val="ListParagraph"/>
        <w:tabs>
          <w:tab w:val="left" w:pos="993"/>
        </w:tabs>
        <w:spacing w:after="0" w:line="360" w:lineRule="auto"/>
        <w:ind w:left="993" w:hanging="142"/>
        <w:jc w:val="both"/>
        <w:rPr>
          <w:rFonts w:ascii="Arial" w:hAnsi="Arial" w:cs="Arial"/>
          <w:b/>
          <w:lang w:val="id-ID"/>
        </w:rPr>
      </w:pPr>
    </w:p>
    <w:p w14:paraId="17CD7D28" w14:textId="77777777" w:rsidR="000E06D6" w:rsidRDefault="0077531B">
      <w:pPr>
        <w:pStyle w:val="ListParagraph"/>
        <w:tabs>
          <w:tab w:val="left" w:pos="993"/>
        </w:tabs>
        <w:spacing w:after="0" w:line="360" w:lineRule="auto"/>
        <w:ind w:left="993" w:hanging="142"/>
        <w:jc w:val="both"/>
        <w:rPr>
          <w:rFonts w:ascii="Arial" w:hAnsi="Arial" w:cs="Arial"/>
          <w:b/>
          <w:lang w:val="id-ID"/>
        </w:rPr>
      </w:pPr>
      <w:r>
        <w:rPr>
          <w:rFonts w:ascii="Arial" w:hAnsi="Arial" w:cs="Arial"/>
          <w:b/>
          <w:lang w:val="id-ID"/>
        </w:rPr>
        <w:t>Keterangan :</w:t>
      </w:r>
    </w:p>
    <w:p w14:paraId="414717F0" w14:textId="77777777" w:rsidR="000E06D6" w:rsidRDefault="0077531B">
      <w:pPr>
        <w:pStyle w:val="ListParagraph"/>
        <w:numPr>
          <w:ilvl w:val="0"/>
          <w:numId w:val="8"/>
        </w:numPr>
        <w:tabs>
          <w:tab w:val="left" w:pos="993"/>
        </w:tabs>
        <w:spacing w:after="0" w:line="360" w:lineRule="auto"/>
        <w:jc w:val="both"/>
        <w:rPr>
          <w:rFonts w:ascii="Arial" w:hAnsi="Arial" w:cs="Arial"/>
          <w:lang w:val="id-ID"/>
        </w:rPr>
      </w:pPr>
      <w:r>
        <w:rPr>
          <w:rFonts w:ascii="Arial" w:hAnsi="Arial" w:cs="Arial"/>
          <w:lang w:val="id-ID"/>
        </w:rPr>
        <w:t xml:space="preserve">Angka-angka yang diberi warna merah artinya angka yang ditulis terlebih dulu pada tabel. Lalu kalikan $ 24.000 dengan bunga 9% diperoleh $ 2.160, kemudian selisihkan dengan </w:t>
      </w:r>
      <w:r>
        <w:rPr>
          <w:rFonts w:ascii="Arial" w:hAnsi="Arial" w:cs="Arial"/>
          <w:i/>
          <w:lang w:val="id-ID"/>
        </w:rPr>
        <w:t>loan payment</w:t>
      </w:r>
      <w:r>
        <w:rPr>
          <w:rFonts w:ascii="Arial" w:hAnsi="Arial" w:cs="Arial"/>
          <w:lang w:val="id-ID"/>
        </w:rPr>
        <w:t xml:space="preserve"> (angsuran pinjaman). Angsuran pinjaman merupakan jumlah bunga ditambah pokok pinjaman (</w:t>
      </w:r>
      <w:r>
        <w:rPr>
          <w:rFonts w:ascii="Arial" w:hAnsi="Arial" w:cs="Arial"/>
          <w:i/>
          <w:lang w:val="id-ID"/>
        </w:rPr>
        <w:t>payment of</w:t>
      </w:r>
      <w:r>
        <w:rPr>
          <w:rFonts w:ascii="Arial" w:hAnsi="Arial" w:cs="Arial"/>
          <w:lang w:val="id-ID"/>
        </w:rPr>
        <w:t xml:space="preserve"> </w:t>
      </w:r>
      <w:r>
        <w:rPr>
          <w:rFonts w:ascii="Arial" w:hAnsi="Arial" w:cs="Arial"/>
          <w:i/>
          <w:lang w:val="id-ID"/>
        </w:rPr>
        <w:t>principal).</w:t>
      </w:r>
      <w:r>
        <w:rPr>
          <w:rFonts w:ascii="Arial" w:hAnsi="Arial" w:cs="Arial"/>
          <w:lang w:val="id-ID"/>
        </w:rPr>
        <w:t xml:space="preserve"> Bunga semakin lama semakin berkurang seiring dengan berkurangnya sisa pinjaman pada awal periode.</w:t>
      </w:r>
    </w:p>
    <w:p w14:paraId="5F6E29B4" w14:textId="77777777" w:rsidR="000E06D6" w:rsidRDefault="0077531B">
      <w:pPr>
        <w:pStyle w:val="ListParagraph"/>
        <w:numPr>
          <w:ilvl w:val="0"/>
          <w:numId w:val="8"/>
        </w:numPr>
        <w:tabs>
          <w:tab w:val="left" w:pos="993"/>
        </w:tabs>
        <w:spacing w:after="0" w:line="360" w:lineRule="auto"/>
        <w:jc w:val="both"/>
        <w:rPr>
          <w:rFonts w:ascii="Arial" w:hAnsi="Arial" w:cs="Arial"/>
          <w:lang w:val="id-ID"/>
        </w:rPr>
      </w:pPr>
      <w:r>
        <w:rPr>
          <w:rFonts w:ascii="Arial" w:hAnsi="Arial" w:cs="Arial"/>
          <w:lang w:val="id-ID"/>
        </w:rPr>
        <w:t xml:space="preserve">Nilai dari </w:t>
      </w:r>
      <w:r>
        <w:rPr>
          <w:rFonts w:ascii="Arial" w:hAnsi="Arial" w:cs="Arial"/>
          <w:i/>
          <w:lang w:val="id-ID"/>
        </w:rPr>
        <w:t>end of year principal</w:t>
      </w:r>
      <w:r>
        <w:rPr>
          <w:rFonts w:ascii="Arial" w:hAnsi="Arial" w:cs="Arial"/>
          <w:lang w:val="id-ID"/>
        </w:rPr>
        <w:t xml:space="preserve"> (sisa pinjaman akhir periode) pada tahun ke 5 seharusnya sama dengan nol (= 0)  berarti hutang pada akhir tahun ke 6 = 0 menunjukkan hutang sudah lunas terbayar, tapi pada contoh di atas masih ada sisa $ 2 tidak menjadi masalah karena dalam proses perhitungan adanya pembulatan angka dibelakang koma.</w:t>
      </w:r>
    </w:p>
    <w:p w14:paraId="2042BE3A" w14:textId="77777777" w:rsidR="000E06D6" w:rsidRDefault="0077531B">
      <w:pPr>
        <w:pStyle w:val="ListParagraph"/>
        <w:numPr>
          <w:ilvl w:val="0"/>
          <w:numId w:val="8"/>
        </w:numPr>
        <w:tabs>
          <w:tab w:val="left" w:pos="993"/>
        </w:tabs>
        <w:spacing w:after="0" w:line="360" w:lineRule="auto"/>
        <w:jc w:val="both"/>
        <w:rPr>
          <w:rFonts w:ascii="Arial" w:hAnsi="Arial" w:cs="Arial"/>
          <w:lang w:val="id-ID"/>
        </w:rPr>
      </w:pPr>
      <w:r>
        <w:rPr>
          <w:rFonts w:ascii="Arial" w:hAnsi="Arial" w:cs="Arial"/>
          <w:lang w:val="id-ID"/>
        </w:rPr>
        <w:t>Perhitungan dilakukan setiap tahun atau per periode  (cara menghitungnya per baris bukan per kolom).</w:t>
      </w:r>
    </w:p>
    <w:p w14:paraId="3B8876C3" w14:textId="77777777" w:rsidR="000E06D6" w:rsidRDefault="000E06D6"/>
    <w:p w14:paraId="7D40D973" w14:textId="77777777" w:rsidR="000E06D6" w:rsidRDefault="0077531B">
      <w:pPr>
        <w:pStyle w:val="ListParagraph"/>
        <w:tabs>
          <w:tab w:val="left" w:pos="993"/>
        </w:tabs>
        <w:spacing w:line="480" w:lineRule="auto"/>
        <w:ind w:left="993" w:hanging="142"/>
        <w:jc w:val="both"/>
        <w:rPr>
          <w:rFonts w:ascii="Arial" w:hAnsi="Arial" w:cs="Arial"/>
          <w:lang w:val="id-ID"/>
        </w:rPr>
      </w:pPr>
      <w:r>
        <w:rPr>
          <w:rFonts w:ascii="Arial" w:hAnsi="Arial" w:cs="Arial"/>
          <w:b/>
          <w:lang w:val="id-ID"/>
        </w:rPr>
        <w:t>Langkah 3 :</w:t>
      </w:r>
      <w:r>
        <w:rPr>
          <w:rFonts w:ascii="Arial" w:hAnsi="Arial" w:cs="Arial"/>
          <w:lang w:val="id-ID"/>
        </w:rPr>
        <w:t xml:space="preserve"> Menghitung </w:t>
      </w:r>
      <w:r>
        <w:rPr>
          <w:rFonts w:ascii="Arial" w:hAnsi="Arial" w:cs="Arial"/>
          <w:i/>
          <w:lang w:val="id-ID"/>
        </w:rPr>
        <w:t>Tax Shield</w:t>
      </w:r>
      <w:r>
        <w:rPr>
          <w:rFonts w:ascii="Arial" w:hAnsi="Arial" w:cs="Arial"/>
          <w:lang w:val="id-ID"/>
        </w:rPr>
        <w:t xml:space="preserve"> (penghematan pajak)</w:t>
      </w:r>
    </w:p>
    <w:p w14:paraId="3BE2FCF9" w14:textId="77777777" w:rsidR="000E06D6" w:rsidRDefault="0077531B">
      <w:pPr>
        <w:pStyle w:val="ListParagraph"/>
        <w:spacing w:after="0" w:line="240" w:lineRule="auto"/>
        <w:ind w:left="142" w:hanging="142"/>
        <w:jc w:val="both"/>
        <w:rPr>
          <w:rFonts w:ascii="Arial" w:hAnsi="Arial" w:cs="Arial"/>
          <w:b/>
          <w:lang w:val="id-ID"/>
        </w:rPr>
      </w:pP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bookmarkStart w:id="3" w:name="_Hlk133479904"/>
      <w:r>
        <w:rPr>
          <w:rFonts w:ascii="Arial" w:hAnsi="Arial" w:cs="Arial"/>
          <w:b/>
          <w:lang w:val="id-ID"/>
        </w:rPr>
        <w:t xml:space="preserve">Tabel 2  </w:t>
      </w:r>
    </w:p>
    <w:p w14:paraId="0E0FC164" w14:textId="77777777" w:rsidR="000E06D6" w:rsidRDefault="0077531B">
      <w:pPr>
        <w:pStyle w:val="ListParagraph"/>
        <w:spacing w:after="0" w:line="480" w:lineRule="auto"/>
        <w:ind w:left="142" w:hanging="142"/>
        <w:jc w:val="both"/>
        <w:rPr>
          <w:rFonts w:ascii="Arial" w:hAnsi="Arial" w:cs="Arial"/>
          <w:b/>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t>Perhitungan Tax Shield</w:t>
      </w:r>
    </w:p>
    <w:tbl>
      <w:tblPr>
        <w:tblStyle w:val="TableGrid"/>
        <w:tblW w:w="0" w:type="auto"/>
        <w:tblInd w:w="1242" w:type="dxa"/>
        <w:tblLook w:val="04A0" w:firstRow="1" w:lastRow="0" w:firstColumn="1" w:lastColumn="0" w:noHBand="0" w:noVBand="1"/>
      </w:tblPr>
      <w:tblGrid>
        <w:gridCol w:w="843"/>
        <w:gridCol w:w="1428"/>
        <w:gridCol w:w="1339"/>
        <w:gridCol w:w="1276"/>
        <w:gridCol w:w="1351"/>
        <w:gridCol w:w="1418"/>
      </w:tblGrid>
      <w:tr w:rsidR="000E06D6" w14:paraId="118B8E56" w14:textId="77777777">
        <w:tc>
          <w:tcPr>
            <w:tcW w:w="843" w:type="dxa"/>
            <w:tcBorders>
              <w:top w:val="single" w:sz="4" w:space="0" w:color="auto"/>
              <w:left w:val="single" w:sz="4" w:space="0" w:color="auto"/>
              <w:bottom w:val="single" w:sz="4" w:space="0" w:color="auto"/>
              <w:right w:val="single" w:sz="4" w:space="0" w:color="auto"/>
            </w:tcBorders>
            <w:vAlign w:val="center"/>
          </w:tcPr>
          <w:p w14:paraId="0D7AC025"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End of Year</w:t>
            </w:r>
          </w:p>
        </w:tc>
        <w:tc>
          <w:tcPr>
            <w:tcW w:w="1428" w:type="dxa"/>
            <w:tcBorders>
              <w:top w:val="single" w:sz="4" w:space="0" w:color="auto"/>
              <w:left w:val="single" w:sz="4" w:space="0" w:color="auto"/>
              <w:bottom w:val="single" w:sz="4" w:space="0" w:color="auto"/>
              <w:right w:val="single" w:sz="4" w:space="0" w:color="auto"/>
            </w:tcBorders>
            <w:vAlign w:val="center"/>
          </w:tcPr>
          <w:p w14:paraId="392A025D"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Maintenance  Cost              ( 1 )</w:t>
            </w:r>
          </w:p>
        </w:tc>
        <w:tc>
          <w:tcPr>
            <w:tcW w:w="1339" w:type="dxa"/>
            <w:tcBorders>
              <w:top w:val="single" w:sz="4" w:space="0" w:color="auto"/>
              <w:left w:val="single" w:sz="4" w:space="0" w:color="auto"/>
              <w:bottom w:val="single" w:sz="4" w:space="0" w:color="auto"/>
              <w:right w:val="single" w:sz="4" w:space="0" w:color="auto"/>
            </w:tcBorders>
            <w:vAlign w:val="center"/>
          </w:tcPr>
          <w:p w14:paraId="1BA98919"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Depre-ciation          ( 2 )</w:t>
            </w:r>
          </w:p>
        </w:tc>
        <w:tc>
          <w:tcPr>
            <w:tcW w:w="1276" w:type="dxa"/>
            <w:tcBorders>
              <w:top w:val="single" w:sz="4" w:space="0" w:color="auto"/>
              <w:left w:val="single" w:sz="4" w:space="0" w:color="auto"/>
              <w:bottom w:val="single" w:sz="4" w:space="0" w:color="auto"/>
              <w:right w:val="single" w:sz="4" w:space="0" w:color="auto"/>
            </w:tcBorders>
            <w:vAlign w:val="center"/>
          </w:tcPr>
          <w:p w14:paraId="51FD395B"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Interest    Expence    ( 3 )</w:t>
            </w:r>
          </w:p>
        </w:tc>
        <w:tc>
          <w:tcPr>
            <w:tcW w:w="1351" w:type="dxa"/>
            <w:tcBorders>
              <w:top w:val="single" w:sz="4" w:space="0" w:color="auto"/>
              <w:left w:val="single" w:sz="4" w:space="0" w:color="auto"/>
              <w:bottom w:val="single" w:sz="4" w:space="0" w:color="auto"/>
              <w:right w:val="single" w:sz="4" w:space="0" w:color="auto"/>
            </w:tcBorders>
            <w:vAlign w:val="center"/>
          </w:tcPr>
          <w:p w14:paraId="7A8E3784"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Total      Deduction      ( 4= 1+2+3 )</w:t>
            </w:r>
          </w:p>
        </w:tc>
        <w:tc>
          <w:tcPr>
            <w:tcW w:w="1418" w:type="dxa"/>
            <w:tcBorders>
              <w:top w:val="single" w:sz="4" w:space="0" w:color="auto"/>
              <w:left w:val="single" w:sz="4" w:space="0" w:color="auto"/>
              <w:bottom w:val="single" w:sz="4" w:space="0" w:color="auto"/>
              <w:right w:val="single" w:sz="4" w:space="0" w:color="auto"/>
            </w:tcBorders>
            <w:vAlign w:val="center"/>
          </w:tcPr>
          <w:p w14:paraId="3CF4AC87" w14:textId="77777777" w:rsidR="000E06D6" w:rsidRDefault="0077531B">
            <w:pPr>
              <w:pStyle w:val="ListParagraph"/>
              <w:spacing w:after="0"/>
              <w:ind w:left="0"/>
              <w:jc w:val="center"/>
              <w:rPr>
                <w:rFonts w:ascii="Arial" w:hAnsi="Arial" w:cs="Arial"/>
                <w:b/>
                <w:sz w:val="20"/>
                <w:szCs w:val="20"/>
                <w:lang w:val="id-ID"/>
              </w:rPr>
            </w:pPr>
            <w:r>
              <w:rPr>
                <w:rFonts w:ascii="Arial" w:hAnsi="Arial" w:cs="Arial"/>
                <w:b/>
                <w:sz w:val="20"/>
                <w:szCs w:val="20"/>
                <w:lang w:val="id-ID"/>
              </w:rPr>
              <w:t>Tax   Shield   ( 5 = tax x 4)</w:t>
            </w:r>
          </w:p>
        </w:tc>
      </w:tr>
      <w:tr w:rsidR="000E06D6" w14:paraId="0703D690" w14:textId="77777777">
        <w:tc>
          <w:tcPr>
            <w:tcW w:w="843" w:type="dxa"/>
            <w:tcBorders>
              <w:top w:val="single" w:sz="4" w:space="0" w:color="auto"/>
              <w:left w:val="single" w:sz="4" w:space="0" w:color="auto"/>
              <w:bottom w:val="single" w:sz="4" w:space="0" w:color="auto"/>
              <w:right w:val="single" w:sz="4" w:space="0" w:color="auto"/>
            </w:tcBorders>
          </w:tcPr>
          <w:p w14:paraId="31E0442C"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w:t>
            </w:r>
          </w:p>
        </w:tc>
        <w:tc>
          <w:tcPr>
            <w:tcW w:w="1428" w:type="dxa"/>
            <w:tcBorders>
              <w:top w:val="single" w:sz="4" w:space="0" w:color="auto"/>
              <w:left w:val="single" w:sz="4" w:space="0" w:color="auto"/>
              <w:bottom w:val="single" w:sz="4" w:space="0" w:color="auto"/>
              <w:right w:val="single" w:sz="4" w:space="0" w:color="auto"/>
            </w:tcBorders>
          </w:tcPr>
          <w:p w14:paraId="03A4180A"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   1.500</w:t>
            </w:r>
          </w:p>
        </w:tc>
        <w:tc>
          <w:tcPr>
            <w:tcW w:w="1339" w:type="dxa"/>
            <w:tcBorders>
              <w:top w:val="single" w:sz="4" w:space="0" w:color="auto"/>
              <w:left w:val="single" w:sz="4" w:space="0" w:color="auto"/>
              <w:bottom w:val="single" w:sz="4" w:space="0" w:color="auto"/>
              <w:right w:val="single" w:sz="4" w:space="0" w:color="auto"/>
            </w:tcBorders>
          </w:tcPr>
          <w:p w14:paraId="493AF91F"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   4.800</w:t>
            </w:r>
          </w:p>
        </w:tc>
        <w:tc>
          <w:tcPr>
            <w:tcW w:w="1276" w:type="dxa"/>
            <w:tcBorders>
              <w:top w:val="single" w:sz="4" w:space="0" w:color="auto"/>
              <w:left w:val="single" w:sz="4" w:space="0" w:color="auto"/>
              <w:bottom w:val="single" w:sz="4" w:space="0" w:color="auto"/>
              <w:right w:val="single" w:sz="4" w:space="0" w:color="auto"/>
            </w:tcBorders>
          </w:tcPr>
          <w:p w14:paraId="7673EAA8"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w:t>
            </w:r>
            <w:r>
              <w:rPr>
                <w:rFonts w:ascii="Arial" w:hAnsi="Arial" w:cs="Arial"/>
                <w:color w:val="0070C0"/>
                <w:sz w:val="20"/>
                <w:szCs w:val="20"/>
                <w:lang w:val="id-ID"/>
              </w:rPr>
              <w:t>$    2.160</w:t>
            </w:r>
          </w:p>
        </w:tc>
        <w:tc>
          <w:tcPr>
            <w:tcW w:w="1351" w:type="dxa"/>
            <w:tcBorders>
              <w:top w:val="single" w:sz="4" w:space="0" w:color="auto"/>
              <w:left w:val="single" w:sz="4" w:space="0" w:color="auto"/>
              <w:bottom w:val="single" w:sz="4" w:space="0" w:color="auto"/>
              <w:right w:val="single" w:sz="4" w:space="0" w:color="auto"/>
            </w:tcBorders>
          </w:tcPr>
          <w:p w14:paraId="57FE2B69"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     8.460</w:t>
            </w:r>
          </w:p>
        </w:tc>
        <w:tc>
          <w:tcPr>
            <w:tcW w:w="1418" w:type="dxa"/>
            <w:tcBorders>
              <w:top w:val="single" w:sz="4" w:space="0" w:color="auto"/>
              <w:left w:val="single" w:sz="4" w:space="0" w:color="auto"/>
              <w:bottom w:val="single" w:sz="4" w:space="0" w:color="auto"/>
              <w:right w:val="single" w:sz="4" w:space="0" w:color="auto"/>
            </w:tcBorders>
          </w:tcPr>
          <w:p w14:paraId="4CD4491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    3.384</w:t>
            </w:r>
          </w:p>
        </w:tc>
      </w:tr>
      <w:tr w:rsidR="000E06D6" w14:paraId="3D1148BA" w14:textId="77777777">
        <w:tc>
          <w:tcPr>
            <w:tcW w:w="843" w:type="dxa"/>
            <w:tcBorders>
              <w:top w:val="single" w:sz="4" w:space="0" w:color="auto"/>
              <w:left w:val="single" w:sz="4" w:space="0" w:color="auto"/>
              <w:bottom w:val="single" w:sz="4" w:space="0" w:color="auto"/>
              <w:right w:val="single" w:sz="4" w:space="0" w:color="auto"/>
            </w:tcBorders>
          </w:tcPr>
          <w:p w14:paraId="394B0D6F"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w:t>
            </w:r>
          </w:p>
        </w:tc>
        <w:tc>
          <w:tcPr>
            <w:tcW w:w="1428" w:type="dxa"/>
            <w:tcBorders>
              <w:top w:val="single" w:sz="4" w:space="0" w:color="auto"/>
              <w:left w:val="single" w:sz="4" w:space="0" w:color="auto"/>
              <w:bottom w:val="single" w:sz="4" w:space="0" w:color="auto"/>
              <w:right w:val="single" w:sz="4" w:space="0" w:color="auto"/>
            </w:tcBorders>
          </w:tcPr>
          <w:p w14:paraId="0F4F1ADE"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339" w:type="dxa"/>
            <w:tcBorders>
              <w:top w:val="single" w:sz="4" w:space="0" w:color="auto"/>
              <w:left w:val="single" w:sz="4" w:space="0" w:color="auto"/>
              <w:bottom w:val="single" w:sz="4" w:space="0" w:color="auto"/>
              <w:right w:val="single" w:sz="4" w:space="0" w:color="auto"/>
            </w:tcBorders>
          </w:tcPr>
          <w:p w14:paraId="68C66B52"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7.680</w:t>
            </w:r>
          </w:p>
        </w:tc>
        <w:tc>
          <w:tcPr>
            <w:tcW w:w="1276" w:type="dxa"/>
            <w:tcBorders>
              <w:top w:val="single" w:sz="4" w:space="0" w:color="auto"/>
              <w:left w:val="single" w:sz="4" w:space="0" w:color="auto"/>
              <w:bottom w:val="single" w:sz="4" w:space="0" w:color="auto"/>
              <w:right w:val="single" w:sz="4" w:space="0" w:color="auto"/>
            </w:tcBorders>
          </w:tcPr>
          <w:p w14:paraId="1F101D3B"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color w:val="0070C0"/>
                <w:sz w:val="20"/>
                <w:szCs w:val="20"/>
                <w:lang w:val="id-ID"/>
              </w:rPr>
              <w:t xml:space="preserve">       1.799</w:t>
            </w:r>
          </w:p>
        </w:tc>
        <w:tc>
          <w:tcPr>
            <w:tcW w:w="1351" w:type="dxa"/>
            <w:tcBorders>
              <w:top w:val="single" w:sz="4" w:space="0" w:color="auto"/>
              <w:left w:val="single" w:sz="4" w:space="0" w:color="auto"/>
              <w:bottom w:val="single" w:sz="4" w:space="0" w:color="auto"/>
              <w:right w:val="single" w:sz="4" w:space="0" w:color="auto"/>
            </w:tcBorders>
          </w:tcPr>
          <w:p w14:paraId="483E1E4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10.979</w:t>
            </w:r>
          </w:p>
        </w:tc>
        <w:tc>
          <w:tcPr>
            <w:tcW w:w="1418" w:type="dxa"/>
            <w:tcBorders>
              <w:top w:val="single" w:sz="4" w:space="0" w:color="auto"/>
              <w:left w:val="single" w:sz="4" w:space="0" w:color="auto"/>
              <w:bottom w:val="single" w:sz="4" w:space="0" w:color="auto"/>
              <w:right w:val="single" w:sz="4" w:space="0" w:color="auto"/>
            </w:tcBorders>
          </w:tcPr>
          <w:p w14:paraId="121B5179"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4.392</w:t>
            </w:r>
          </w:p>
        </w:tc>
      </w:tr>
      <w:tr w:rsidR="000E06D6" w14:paraId="4F7F9F0D" w14:textId="77777777">
        <w:tc>
          <w:tcPr>
            <w:tcW w:w="843" w:type="dxa"/>
            <w:tcBorders>
              <w:top w:val="single" w:sz="4" w:space="0" w:color="auto"/>
              <w:left w:val="single" w:sz="4" w:space="0" w:color="auto"/>
              <w:bottom w:val="single" w:sz="4" w:space="0" w:color="auto"/>
              <w:right w:val="single" w:sz="4" w:space="0" w:color="auto"/>
            </w:tcBorders>
          </w:tcPr>
          <w:p w14:paraId="5B1FE322"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3</w:t>
            </w:r>
          </w:p>
        </w:tc>
        <w:tc>
          <w:tcPr>
            <w:tcW w:w="1428" w:type="dxa"/>
            <w:tcBorders>
              <w:top w:val="single" w:sz="4" w:space="0" w:color="auto"/>
              <w:left w:val="single" w:sz="4" w:space="0" w:color="auto"/>
              <w:bottom w:val="single" w:sz="4" w:space="0" w:color="auto"/>
              <w:right w:val="single" w:sz="4" w:space="0" w:color="auto"/>
            </w:tcBorders>
          </w:tcPr>
          <w:p w14:paraId="715967D7"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339" w:type="dxa"/>
            <w:tcBorders>
              <w:top w:val="single" w:sz="4" w:space="0" w:color="auto"/>
              <w:left w:val="single" w:sz="4" w:space="0" w:color="auto"/>
              <w:bottom w:val="single" w:sz="4" w:space="0" w:color="auto"/>
              <w:right w:val="single" w:sz="4" w:space="0" w:color="auto"/>
            </w:tcBorders>
          </w:tcPr>
          <w:p w14:paraId="0DF190CE"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4.580</w:t>
            </w:r>
          </w:p>
        </w:tc>
        <w:tc>
          <w:tcPr>
            <w:tcW w:w="1276" w:type="dxa"/>
            <w:tcBorders>
              <w:top w:val="single" w:sz="4" w:space="0" w:color="auto"/>
              <w:left w:val="single" w:sz="4" w:space="0" w:color="auto"/>
              <w:bottom w:val="single" w:sz="4" w:space="0" w:color="auto"/>
              <w:right w:val="single" w:sz="4" w:space="0" w:color="auto"/>
            </w:tcBorders>
          </w:tcPr>
          <w:p w14:paraId="074CDF5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color w:val="0070C0"/>
                <w:sz w:val="20"/>
                <w:szCs w:val="20"/>
                <w:lang w:val="id-ID"/>
              </w:rPr>
              <w:t xml:space="preserve">       1.406</w:t>
            </w:r>
          </w:p>
        </w:tc>
        <w:tc>
          <w:tcPr>
            <w:tcW w:w="1351" w:type="dxa"/>
            <w:tcBorders>
              <w:top w:val="single" w:sz="4" w:space="0" w:color="auto"/>
              <w:left w:val="single" w:sz="4" w:space="0" w:color="auto"/>
              <w:bottom w:val="single" w:sz="4" w:space="0" w:color="auto"/>
              <w:right w:val="single" w:sz="4" w:space="0" w:color="auto"/>
            </w:tcBorders>
          </w:tcPr>
          <w:p w14:paraId="2B1FEDE9"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7.466</w:t>
            </w:r>
          </w:p>
        </w:tc>
        <w:tc>
          <w:tcPr>
            <w:tcW w:w="1418" w:type="dxa"/>
            <w:tcBorders>
              <w:top w:val="single" w:sz="4" w:space="0" w:color="auto"/>
              <w:left w:val="single" w:sz="4" w:space="0" w:color="auto"/>
              <w:bottom w:val="single" w:sz="4" w:space="0" w:color="auto"/>
              <w:right w:val="single" w:sz="4" w:space="0" w:color="auto"/>
            </w:tcBorders>
          </w:tcPr>
          <w:p w14:paraId="02F6C21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2.986</w:t>
            </w:r>
          </w:p>
        </w:tc>
      </w:tr>
      <w:tr w:rsidR="000E06D6" w14:paraId="1EBB390D" w14:textId="77777777">
        <w:tc>
          <w:tcPr>
            <w:tcW w:w="843" w:type="dxa"/>
            <w:tcBorders>
              <w:top w:val="single" w:sz="4" w:space="0" w:color="auto"/>
              <w:left w:val="single" w:sz="4" w:space="0" w:color="auto"/>
              <w:bottom w:val="single" w:sz="4" w:space="0" w:color="auto"/>
              <w:right w:val="single" w:sz="4" w:space="0" w:color="auto"/>
            </w:tcBorders>
          </w:tcPr>
          <w:p w14:paraId="6E059B4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w:t>
            </w:r>
          </w:p>
        </w:tc>
        <w:tc>
          <w:tcPr>
            <w:tcW w:w="1428" w:type="dxa"/>
            <w:tcBorders>
              <w:top w:val="single" w:sz="4" w:space="0" w:color="auto"/>
              <w:left w:val="single" w:sz="4" w:space="0" w:color="auto"/>
              <w:bottom w:val="single" w:sz="4" w:space="0" w:color="auto"/>
              <w:right w:val="single" w:sz="4" w:space="0" w:color="auto"/>
            </w:tcBorders>
          </w:tcPr>
          <w:p w14:paraId="6821DBCF"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339" w:type="dxa"/>
            <w:tcBorders>
              <w:top w:val="single" w:sz="4" w:space="0" w:color="auto"/>
              <w:left w:val="single" w:sz="4" w:space="0" w:color="auto"/>
              <w:bottom w:val="single" w:sz="4" w:space="0" w:color="auto"/>
              <w:right w:val="single" w:sz="4" w:space="0" w:color="auto"/>
            </w:tcBorders>
          </w:tcPr>
          <w:p w14:paraId="75FA944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2.880</w:t>
            </w:r>
          </w:p>
        </w:tc>
        <w:tc>
          <w:tcPr>
            <w:tcW w:w="1276" w:type="dxa"/>
            <w:tcBorders>
              <w:top w:val="single" w:sz="4" w:space="0" w:color="auto"/>
              <w:left w:val="single" w:sz="4" w:space="0" w:color="auto"/>
              <w:bottom w:val="single" w:sz="4" w:space="0" w:color="auto"/>
              <w:right w:val="single" w:sz="4" w:space="0" w:color="auto"/>
            </w:tcBorders>
          </w:tcPr>
          <w:p w14:paraId="2916455A"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color w:val="0070C0"/>
                <w:sz w:val="20"/>
                <w:szCs w:val="20"/>
                <w:lang w:val="id-ID"/>
              </w:rPr>
              <w:t xml:space="preserve">         977             </w:t>
            </w:r>
          </w:p>
        </w:tc>
        <w:tc>
          <w:tcPr>
            <w:tcW w:w="1351" w:type="dxa"/>
            <w:tcBorders>
              <w:top w:val="single" w:sz="4" w:space="0" w:color="auto"/>
              <w:left w:val="single" w:sz="4" w:space="0" w:color="auto"/>
              <w:bottom w:val="single" w:sz="4" w:space="0" w:color="auto"/>
              <w:right w:val="single" w:sz="4" w:space="0" w:color="auto"/>
            </w:tcBorders>
          </w:tcPr>
          <w:p w14:paraId="566F48F6"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5.357</w:t>
            </w:r>
          </w:p>
        </w:tc>
        <w:tc>
          <w:tcPr>
            <w:tcW w:w="1418" w:type="dxa"/>
            <w:tcBorders>
              <w:top w:val="single" w:sz="4" w:space="0" w:color="auto"/>
              <w:left w:val="single" w:sz="4" w:space="0" w:color="auto"/>
              <w:bottom w:val="single" w:sz="4" w:space="0" w:color="auto"/>
              <w:right w:val="single" w:sz="4" w:space="0" w:color="auto"/>
            </w:tcBorders>
          </w:tcPr>
          <w:p w14:paraId="064EF936"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2.143</w:t>
            </w:r>
          </w:p>
        </w:tc>
      </w:tr>
      <w:tr w:rsidR="000E06D6" w14:paraId="40F75587" w14:textId="77777777">
        <w:tc>
          <w:tcPr>
            <w:tcW w:w="843" w:type="dxa"/>
            <w:tcBorders>
              <w:top w:val="single" w:sz="4" w:space="0" w:color="auto"/>
              <w:left w:val="single" w:sz="4" w:space="0" w:color="auto"/>
              <w:bottom w:val="single" w:sz="4" w:space="0" w:color="auto"/>
              <w:right w:val="single" w:sz="4" w:space="0" w:color="auto"/>
            </w:tcBorders>
          </w:tcPr>
          <w:p w14:paraId="0F88768D"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5</w:t>
            </w:r>
          </w:p>
        </w:tc>
        <w:tc>
          <w:tcPr>
            <w:tcW w:w="1428" w:type="dxa"/>
            <w:tcBorders>
              <w:top w:val="single" w:sz="4" w:space="0" w:color="auto"/>
              <w:left w:val="single" w:sz="4" w:space="0" w:color="auto"/>
              <w:bottom w:val="single" w:sz="4" w:space="0" w:color="auto"/>
              <w:right w:val="single" w:sz="4" w:space="0" w:color="auto"/>
            </w:tcBorders>
          </w:tcPr>
          <w:p w14:paraId="0138B60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339" w:type="dxa"/>
            <w:tcBorders>
              <w:top w:val="single" w:sz="4" w:space="0" w:color="auto"/>
              <w:left w:val="single" w:sz="4" w:space="0" w:color="auto"/>
              <w:bottom w:val="single" w:sz="4" w:space="0" w:color="auto"/>
              <w:right w:val="single" w:sz="4" w:space="0" w:color="auto"/>
            </w:tcBorders>
          </w:tcPr>
          <w:p w14:paraId="77AAC90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2.880</w:t>
            </w:r>
          </w:p>
        </w:tc>
        <w:tc>
          <w:tcPr>
            <w:tcW w:w="1276" w:type="dxa"/>
            <w:tcBorders>
              <w:top w:val="single" w:sz="4" w:space="0" w:color="auto"/>
              <w:left w:val="single" w:sz="4" w:space="0" w:color="auto"/>
              <w:bottom w:val="single" w:sz="4" w:space="0" w:color="auto"/>
              <w:right w:val="single" w:sz="4" w:space="0" w:color="auto"/>
            </w:tcBorders>
          </w:tcPr>
          <w:p w14:paraId="6DEE359B"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color w:val="0070C0"/>
                <w:sz w:val="20"/>
                <w:szCs w:val="20"/>
                <w:lang w:val="id-ID"/>
              </w:rPr>
              <w:t xml:space="preserve">         510</w:t>
            </w:r>
          </w:p>
        </w:tc>
        <w:tc>
          <w:tcPr>
            <w:tcW w:w="1351" w:type="dxa"/>
            <w:tcBorders>
              <w:top w:val="single" w:sz="4" w:space="0" w:color="auto"/>
              <w:left w:val="single" w:sz="4" w:space="0" w:color="auto"/>
              <w:bottom w:val="single" w:sz="4" w:space="0" w:color="auto"/>
              <w:right w:val="single" w:sz="4" w:space="0" w:color="auto"/>
            </w:tcBorders>
          </w:tcPr>
          <w:p w14:paraId="668B65A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4.890</w:t>
            </w:r>
          </w:p>
        </w:tc>
        <w:tc>
          <w:tcPr>
            <w:tcW w:w="1418" w:type="dxa"/>
            <w:tcBorders>
              <w:top w:val="single" w:sz="4" w:space="0" w:color="auto"/>
              <w:left w:val="single" w:sz="4" w:space="0" w:color="auto"/>
              <w:bottom w:val="single" w:sz="4" w:space="0" w:color="auto"/>
              <w:right w:val="single" w:sz="4" w:space="0" w:color="auto"/>
            </w:tcBorders>
          </w:tcPr>
          <w:p w14:paraId="0CC6C81A"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1.956</w:t>
            </w:r>
          </w:p>
        </w:tc>
      </w:tr>
    </w:tbl>
    <w:p w14:paraId="6B98EBD7" w14:textId="77777777" w:rsidR="000E06D6" w:rsidRDefault="000E06D6">
      <w:pPr>
        <w:pStyle w:val="ListParagraph"/>
        <w:tabs>
          <w:tab w:val="left" w:pos="993"/>
        </w:tabs>
        <w:spacing w:after="0" w:line="360" w:lineRule="auto"/>
        <w:ind w:left="993" w:hanging="142"/>
        <w:jc w:val="both"/>
        <w:rPr>
          <w:rFonts w:ascii="Arial" w:hAnsi="Arial" w:cs="Arial"/>
          <w:lang w:val="id-ID"/>
        </w:rPr>
      </w:pPr>
    </w:p>
    <w:bookmarkEnd w:id="3"/>
    <w:p w14:paraId="649C821A" w14:textId="77777777" w:rsidR="000E06D6" w:rsidRDefault="0077531B">
      <w:pPr>
        <w:pStyle w:val="ListParagraph"/>
        <w:tabs>
          <w:tab w:val="left" w:pos="993"/>
        </w:tabs>
        <w:spacing w:line="360" w:lineRule="auto"/>
        <w:ind w:left="993" w:hanging="142"/>
        <w:jc w:val="both"/>
        <w:rPr>
          <w:rFonts w:ascii="Arial" w:hAnsi="Arial" w:cs="Arial"/>
          <w:b/>
          <w:lang w:val="id-ID"/>
        </w:rPr>
      </w:pPr>
      <w:r>
        <w:rPr>
          <w:rFonts w:ascii="Arial" w:hAnsi="Arial" w:cs="Arial"/>
          <w:b/>
          <w:lang w:val="id-ID"/>
        </w:rPr>
        <w:t>Keterangan :</w:t>
      </w:r>
    </w:p>
    <w:p w14:paraId="633807F8" w14:textId="77777777" w:rsidR="000E06D6" w:rsidRDefault="0077531B">
      <w:pPr>
        <w:pStyle w:val="ListParagraph"/>
        <w:numPr>
          <w:ilvl w:val="0"/>
          <w:numId w:val="9"/>
        </w:numPr>
        <w:tabs>
          <w:tab w:val="left" w:pos="993"/>
        </w:tabs>
        <w:spacing w:line="360" w:lineRule="auto"/>
        <w:jc w:val="both"/>
        <w:rPr>
          <w:rFonts w:ascii="Arial" w:hAnsi="Arial" w:cs="Arial"/>
          <w:lang w:val="id-ID"/>
        </w:rPr>
      </w:pPr>
      <w:r>
        <w:rPr>
          <w:rFonts w:ascii="Arial" w:hAnsi="Arial" w:cs="Arial"/>
          <w:lang w:val="id-ID"/>
        </w:rPr>
        <w:t>Depresiasi dicari dengan metode MACRS 5 tahun (20% pada tahun 1, 32% pada tahun ke 2, 19% pada tahun ke 3 dan 12% pada tahun ke 4 dan ke 5) dari harga  mesin sebesar $ 24.000.</w:t>
      </w:r>
    </w:p>
    <w:p w14:paraId="77969DD7" w14:textId="77777777" w:rsidR="000E06D6" w:rsidRDefault="0077531B">
      <w:pPr>
        <w:pStyle w:val="ListParagraph"/>
        <w:numPr>
          <w:ilvl w:val="0"/>
          <w:numId w:val="9"/>
        </w:numPr>
        <w:tabs>
          <w:tab w:val="left" w:pos="993"/>
        </w:tabs>
        <w:spacing w:line="360" w:lineRule="auto"/>
        <w:jc w:val="both"/>
        <w:rPr>
          <w:rFonts w:ascii="Arial" w:hAnsi="Arial" w:cs="Arial"/>
          <w:lang w:val="id-ID"/>
        </w:rPr>
      </w:pPr>
      <w:r>
        <w:rPr>
          <w:rFonts w:ascii="Arial" w:hAnsi="Arial" w:cs="Arial"/>
          <w:lang w:val="id-ID"/>
        </w:rPr>
        <w:t>Biaya bunga diperoleh dari tabel 1 perhitungan bunga</w:t>
      </w:r>
    </w:p>
    <w:p w14:paraId="68323EC2" w14:textId="77777777" w:rsidR="000E06D6" w:rsidRDefault="0077531B">
      <w:pPr>
        <w:pStyle w:val="ListParagraph"/>
        <w:numPr>
          <w:ilvl w:val="0"/>
          <w:numId w:val="9"/>
        </w:numPr>
        <w:tabs>
          <w:tab w:val="left" w:pos="993"/>
        </w:tabs>
        <w:spacing w:line="360" w:lineRule="auto"/>
        <w:jc w:val="both"/>
        <w:rPr>
          <w:rFonts w:ascii="Arial" w:hAnsi="Arial" w:cs="Arial"/>
          <w:lang w:val="id-ID"/>
        </w:rPr>
      </w:pPr>
      <w:r>
        <w:rPr>
          <w:rFonts w:ascii="Arial" w:hAnsi="Arial" w:cs="Arial"/>
          <w:lang w:val="id-ID"/>
        </w:rPr>
        <w:lastRenderedPageBreak/>
        <w:t xml:space="preserve">Penghematan pajak diperoleh dari jumlah </w:t>
      </w:r>
      <w:r>
        <w:rPr>
          <w:rFonts w:ascii="Arial" w:hAnsi="Arial" w:cs="Arial"/>
          <w:i/>
          <w:lang w:val="id-ID"/>
        </w:rPr>
        <w:t>annual maintenance cost</w:t>
      </w:r>
      <w:r>
        <w:rPr>
          <w:rFonts w:ascii="Arial" w:hAnsi="Arial" w:cs="Arial"/>
          <w:lang w:val="id-ID"/>
        </w:rPr>
        <w:t xml:space="preserve">, depresiasi dan bunga dikalikan dengan persentase pajak. Selanjutnya dihitung besarnya </w:t>
      </w:r>
      <w:r>
        <w:rPr>
          <w:rFonts w:ascii="Arial" w:hAnsi="Arial" w:cs="Arial"/>
          <w:i/>
          <w:lang w:val="id-ID"/>
        </w:rPr>
        <w:t>PV cash outflow</w:t>
      </w:r>
      <w:r>
        <w:rPr>
          <w:rFonts w:ascii="Arial" w:hAnsi="Arial" w:cs="Arial"/>
          <w:lang w:val="id-ID"/>
        </w:rPr>
        <w:t xml:space="preserve"> seperti pada tabel berikut : </w:t>
      </w:r>
    </w:p>
    <w:p w14:paraId="6A9E89D7" w14:textId="77777777" w:rsidR="000E06D6" w:rsidRDefault="000E06D6">
      <w:pPr>
        <w:pStyle w:val="ListParagraph"/>
        <w:tabs>
          <w:tab w:val="left" w:pos="993"/>
        </w:tabs>
        <w:spacing w:line="360" w:lineRule="auto"/>
        <w:ind w:left="993" w:hanging="142"/>
        <w:jc w:val="both"/>
        <w:rPr>
          <w:rFonts w:ascii="Arial" w:hAnsi="Arial" w:cs="Arial"/>
          <w:lang w:val="id-ID"/>
        </w:rPr>
      </w:pPr>
    </w:p>
    <w:p w14:paraId="5F1AF67D" w14:textId="77777777" w:rsidR="000E06D6" w:rsidRDefault="0077531B">
      <w:pPr>
        <w:pStyle w:val="ListParagraph"/>
        <w:tabs>
          <w:tab w:val="left" w:pos="993"/>
        </w:tabs>
        <w:spacing w:line="360" w:lineRule="auto"/>
        <w:ind w:left="993" w:hanging="142"/>
        <w:jc w:val="both"/>
        <w:rPr>
          <w:rFonts w:ascii="Arial" w:hAnsi="Arial" w:cs="Arial"/>
          <w:i/>
          <w:lang w:val="id-ID"/>
        </w:rPr>
      </w:pPr>
      <w:r>
        <w:rPr>
          <w:rFonts w:ascii="Arial" w:hAnsi="Arial" w:cs="Arial"/>
          <w:b/>
          <w:lang w:val="id-ID"/>
        </w:rPr>
        <w:t>Langkah 4 :</w:t>
      </w:r>
      <w:r>
        <w:rPr>
          <w:rFonts w:ascii="Arial" w:hAnsi="Arial" w:cs="Arial"/>
          <w:lang w:val="id-ID"/>
        </w:rPr>
        <w:t xml:space="preserve"> Menghitung </w:t>
      </w:r>
      <w:r>
        <w:rPr>
          <w:rFonts w:ascii="Arial" w:hAnsi="Arial" w:cs="Arial"/>
          <w:i/>
          <w:lang w:val="id-ID"/>
        </w:rPr>
        <w:t>Present Value Cash Outflow</w:t>
      </w:r>
    </w:p>
    <w:p w14:paraId="286EFD24" w14:textId="77777777" w:rsidR="000E06D6" w:rsidRDefault="000E06D6">
      <w:pPr>
        <w:pStyle w:val="ListParagraph"/>
        <w:tabs>
          <w:tab w:val="left" w:pos="993"/>
        </w:tabs>
        <w:spacing w:line="360" w:lineRule="auto"/>
        <w:ind w:left="993" w:hanging="142"/>
        <w:jc w:val="both"/>
        <w:rPr>
          <w:rFonts w:ascii="Arial" w:hAnsi="Arial" w:cs="Arial"/>
          <w:lang w:val="id-ID"/>
        </w:rPr>
      </w:pPr>
    </w:p>
    <w:p w14:paraId="44F21EDA" w14:textId="77777777" w:rsidR="000E06D6" w:rsidRDefault="0077531B">
      <w:pPr>
        <w:pStyle w:val="ListParagraph"/>
        <w:tabs>
          <w:tab w:val="left" w:pos="993"/>
        </w:tabs>
        <w:spacing w:line="240" w:lineRule="auto"/>
        <w:ind w:left="993" w:hanging="142"/>
        <w:jc w:val="both"/>
        <w:rPr>
          <w:rFonts w:ascii="Arial" w:hAnsi="Arial" w:cs="Arial"/>
          <w:b/>
          <w:lang w:val="id-ID"/>
        </w:rPr>
      </w:pPr>
      <w:r>
        <w:rPr>
          <w:rFonts w:ascii="Arial" w:hAnsi="Arial" w:cs="Arial"/>
          <w:lang w:val="id-ID"/>
        </w:rPr>
        <w:t xml:space="preserve">      </w:t>
      </w:r>
      <w:r>
        <w:rPr>
          <w:rFonts w:ascii="Arial" w:hAnsi="Arial" w:cs="Arial"/>
          <w:lang w:val="id-ID"/>
        </w:rPr>
        <w:tab/>
      </w:r>
      <w:r>
        <w:rPr>
          <w:rFonts w:ascii="Arial" w:hAnsi="Arial" w:cs="Arial"/>
          <w:lang w:val="id-ID"/>
        </w:rPr>
        <w:tab/>
        <w:t xml:space="preserve">    </w:t>
      </w:r>
      <w:r>
        <w:rPr>
          <w:rFonts w:ascii="Arial" w:hAnsi="Arial" w:cs="Arial"/>
          <w:lang w:val="id-ID"/>
        </w:rPr>
        <w:tab/>
      </w:r>
      <w:r>
        <w:rPr>
          <w:rFonts w:ascii="Arial" w:hAnsi="Arial" w:cs="Arial"/>
          <w:lang w:val="id-ID"/>
        </w:rPr>
        <w:tab/>
        <w:t xml:space="preserve">     </w:t>
      </w:r>
      <w:bookmarkStart w:id="4" w:name="_Hlk133480438"/>
      <w:r>
        <w:rPr>
          <w:rFonts w:ascii="Arial" w:hAnsi="Arial" w:cs="Arial"/>
          <w:b/>
          <w:lang w:val="id-ID"/>
        </w:rPr>
        <w:t>Tabel 3</w:t>
      </w:r>
    </w:p>
    <w:p w14:paraId="179663B2" w14:textId="77777777" w:rsidR="000E06D6" w:rsidRDefault="0077531B">
      <w:pPr>
        <w:pStyle w:val="ListParagraph"/>
        <w:tabs>
          <w:tab w:val="left" w:pos="993"/>
        </w:tabs>
        <w:spacing w:line="240" w:lineRule="auto"/>
        <w:ind w:left="993" w:hanging="142"/>
        <w:jc w:val="both"/>
        <w:rPr>
          <w:rFonts w:ascii="Arial" w:hAnsi="Arial" w:cs="Arial"/>
          <w:b/>
          <w:lang w:val="id-ID"/>
        </w:rPr>
      </w:pPr>
      <w:r>
        <w:rPr>
          <w:rFonts w:ascii="Arial" w:hAnsi="Arial" w:cs="Arial"/>
          <w:b/>
          <w:lang w:val="id-ID"/>
        </w:rPr>
        <w:tab/>
      </w:r>
      <w:r>
        <w:rPr>
          <w:rFonts w:ascii="Arial" w:hAnsi="Arial" w:cs="Arial"/>
          <w:b/>
          <w:lang w:val="id-ID"/>
        </w:rPr>
        <w:tab/>
      </w:r>
      <w:r>
        <w:rPr>
          <w:rFonts w:ascii="Arial" w:hAnsi="Arial" w:cs="Arial"/>
          <w:b/>
          <w:lang w:val="id-ID"/>
        </w:rPr>
        <w:tab/>
        <w:t xml:space="preserve"> Perhitungan </w:t>
      </w:r>
      <w:r>
        <w:rPr>
          <w:rFonts w:ascii="Arial" w:hAnsi="Arial" w:cs="Arial"/>
          <w:b/>
          <w:i/>
          <w:lang w:val="id-ID"/>
        </w:rPr>
        <w:t>PV Cash Outflow of Purchasing</w:t>
      </w:r>
    </w:p>
    <w:p w14:paraId="7F7B569D" w14:textId="77777777" w:rsidR="000E06D6" w:rsidRDefault="000E06D6">
      <w:pPr>
        <w:pStyle w:val="ListParagraph"/>
        <w:tabs>
          <w:tab w:val="left" w:pos="993"/>
        </w:tabs>
        <w:spacing w:line="240" w:lineRule="auto"/>
        <w:ind w:left="993" w:hanging="142"/>
        <w:jc w:val="both"/>
        <w:rPr>
          <w:rFonts w:ascii="Arial" w:hAnsi="Arial" w:cs="Arial"/>
          <w:b/>
          <w:lang w:val="id-ID"/>
        </w:rPr>
      </w:pPr>
    </w:p>
    <w:tbl>
      <w:tblPr>
        <w:tblStyle w:val="TableGrid"/>
        <w:tblW w:w="0" w:type="auto"/>
        <w:tblInd w:w="534" w:type="dxa"/>
        <w:tblLook w:val="04A0" w:firstRow="1" w:lastRow="0" w:firstColumn="1" w:lastColumn="0" w:noHBand="0" w:noVBand="1"/>
      </w:tblPr>
      <w:tblGrid>
        <w:gridCol w:w="850"/>
        <w:gridCol w:w="1067"/>
        <w:gridCol w:w="1393"/>
        <w:gridCol w:w="1276"/>
        <w:gridCol w:w="1275"/>
        <w:gridCol w:w="1134"/>
        <w:gridCol w:w="1418"/>
      </w:tblGrid>
      <w:tr w:rsidR="000E06D6" w14:paraId="243169C9" w14:textId="77777777">
        <w:tc>
          <w:tcPr>
            <w:tcW w:w="850" w:type="dxa"/>
            <w:tcBorders>
              <w:top w:val="single" w:sz="4" w:space="0" w:color="auto"/>
              <w:left w:val="single" w:sz="4" w:space="0" w:color="auto"/>
              <w:bottom w:val="single" w:sz="4" w:space="0" w:color="auto"/>
              <w:right w:val="single" w:sz="4" w:space="0" w:color="auto"/>
            </w:tcBorders>
            <w:vAlign w:val="center"/>
          </w:tcPr>
          <w:p w14:paraId="39B6B2A8"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End of Year</w:t>
            </w:r>
          </w:p>
        </w:tc>
        <w:tc>
          <w:tcPr>
            <w:tcW w:w="1067" w:type="dxa"/>
            <w:tcBorders>
              <w:top w:val="single" w:sz="4" w:space="0" w:color="auto"/>
              <w:left w:val="single" w:sz="4" w:space="0" w:color="auto"/>
              <w:bottom w:val="single" w:sz="4" w:space="0" w:color="auto"/>
              <w:right w:val="single" w:sz="4" w:space="0" w:color="auto"/>
            </w:tcBorders>
            <w:vAlign w:val="center"/>
          </w:tcPr>
          <w:p w14:paraId="30F0A6FB"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Loan Payments  ( 1 )</w:t>
            </w:r>
          </w:p>
        </w:tc>
        <w:tc>
          <w:tcPr>
            <w:tcW w:w="1393" w:type="dxa"/>
            <w:tcBorders>
              <w:top w:val="single" w:sz="4" w:space="0" w:color="auto"/>
              <w:left w:val="single" w:sz="4" w:space="0" w:color="auto"/>
              <w:bottom w:val="single" w:sz="4" w:space="0" w:color="auto"/>
              <w:right w:val="single" w:sz="4" w:space="0" w:color="auto"/>
            </w:tcBorders>
            <w:vAlign w:val="center"/>
          </w:tcPr>
          <w:p w14:paraId="1B42BDC2"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Maintenance Costs               ( 2 )</w:t>
            </w:r>
          </w:p>
        </w:tc>
        <w:tc>
          <w:tcPr>
            <w:tcW w:w="1276" w:type="dxa"/>
            <w:tcBorders>
              <w:top w:val="single" w:sz="4" w:space="0" w:color="auto"/>
              <w:left w:val="single" w:sz="4" w:space="0" w:color="auto"/>
              <w:bottom w:val="single" w:sz="4" w:space="0" w:color="auto"/>
              <w:right w:val="single" w:sz="4" w:space="0" w:color="auto"/>
            </w:tcBorders>
            <w:vAlign w:val="center"/>
          </w:tcPr>
          <w:p w14:paraId="6A767565"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Tax  Shield   ( 3 )</w:t>
            </w:r>
          </w:p>
        </w:tc>
        <w:tc>
          <w:tcPr>
            <w:tcW w:w="1275" w:type="dxa"/>
            <w:tcBorders>
              <w:top w:val="single" w:sz="4" w:space="0" w:color="auto"/>
              <w:left w:val="single" w:sz="4" w:space="0" w:color="auto"/>
              <w:bottom w:val="single" w:sz="4" w:space="0" w:color="auto"/>
              <w:right w:val="single" w:sz="4" w:space="0" w:color="auto"/>
            </w:tcBorders>
            <w:vAlign w:val="center"/>
          </w:tcPr>
          <w:p w14:paraId="5D828D30"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Cash Outflow          (4 = 1+2 – 3)</w:t>
            </w:r>
          </w:p>
        </w:tc>
        <w:tc>
          <w:tcPr>
            <w:tcW w:w="1134" w:type="dxa"/>
            <w:tcBorders>
              <w:top w:val="single" w:sz="4" w:space="0" w:color="auto"/>
              <w:left w:val="single" w:sz="4" w:space="0" w:color="auto"/>
              <w:bottom w:val="single" w:sz="4" w:space="0" w:color="auto"/>
              <w:right w:val="single" w:sz="4" w:space="0" w:color="auto"/>
            </w:tcBorders>
            <w:vAlign w:val="center"/>
          </w:tcPr>
          <w:p w14:paraId="746F610C" w14:textId="77777777" w:rsidR="000E06D6" w:rsidRDefault="0077531B">
            <w:pPr>
              <w:pStyle w:val="ListParagraph"/>
              <w:ind w:left="0"/>
              <w:jc w:val="center"/>
              <w:rPr>
                <w:rFonts w:ascii="Arial" w:hAnsi="Arial" w:cs="Arial"/>
                <w:b/>
                <w:sz w:val="18"/>
                <w:szCs w:val="18"/>
                <w:lang w:val="id-ID"/>
              </w:rPr>
            </w:pPr>
            <w:r>
              <w:rPr>
                <w:rFonts w:ascii="Arial" w:hAnsi="Arial" w:cs="Arial"/>
                <w:b/>
                <w:color w:val="FF0000"/>
                <w:sz w:val="18"/>
                <w:szCs w:val="18"/>
                <w:lang w:val="id-ID"/>
              </w:rPr>
              <w:t xml:space="preserve">PVIF 6%    </w:t>
            </w:r>
            <w:r>
              <w:rPr>
                <w:rFonts w:ascii="Arial" w:hAnsi="Arial" w:cs="Arial"/>
                <w:b/>
                <w:sz w:val="18"/>
                <w:szCs w:val="18"/>
                <w:lang w:val="id-ID"/>
              </w:rPr>
              <w:t>( 5 )</w:t>
            </w:r>
          </w:p>
        </w:tc>
        <w:tc>
          <w:tcPr>
            <w:tcW w:w="1418" w:type="dxa"/>
            <w:tcBorders>
              <w:top w:val="single" w:sz="4" w:space="0" w:color="auto"/>
              <w:left w:val="single" w:sz="4" w:space="0" w:color="auto"/>
              <w:bottom w:val="single" w:sz="4" w:space="0" w:color="auto"/>
              <w:right w:val="single" w:sz="4" w:space="0" w:color="auto"/>
            </w:tcBorders>
            <w:vAlign w:val="center"/>
          </w:tcPr>
          <w:p w14:paraId="6FEAF7CD" w14:textId="77777777" w:rsidR="000E06D6" w:rsidRDefault="0077531B">
            <w:pPr>
              <w:pStyle w:val="ListParagraph"/>
              <w:ind w:left="0"/>
              <w:jc w:val="center"/>
              <w:rPr>
                <w:rFonts w:ascii="Arial" w:hAnsi="Arial" w:cs="Arial"/>
                <w:b/>
                <w:sz w:val="18"/>
                <w:szCs w:val="18"/>
                <w:lang w:val="id-ID"/>
              </w:rPr>
            </w:pPr>
            <w:r>
              <w:rPr>
                <w:rFonts w:ascii="Arial" w:hAnsi="Arial" w:cs="Arial"/>
                <w:b/>
                <w:sz w:val="18"/>
                <w:szCs w:val="18"/>
                <w:lang w:val="id-ID"/>
              </w:rPr>
              <w:t>PV Cash Outflow           ( 6 = 4 x 5)</w:t>
            </w:r>
          </w:p>
        </w:tc>
      </w:tr>
      <w:tr w:rsidR="000E06D6" w14:paraId="50126B93" w14:textId="77777777">
        <w:tc>
          <w:tcPr>
            <w:tcW w:w="850" w:type="dxa"/>
            <w:tcBorders>
              <w:top w:val="single" w:sz="4" w:space="0" w:color="auto"/>
              <w:left w:val="single" w:sz="4" w:space="0" w:color="auto"/>
              <w:bottom w:val="single" w:sz="4" w:space="0" w:color="auto"/>
              <w:right w:val="single" w:sz="4" w:space="0" w:color="auto"/>
            </w:tcBorders>
          </w:tcPr>
          <w:p w14:paraId="16B416AB"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w:t>
            </w:r>
          </w:p>
        </w:tc>
        <w:tc>
          <w:tcPr>
            <w:tcW w:w="1067" w:type="dxa"/>
            <w:tcBorders>
              <w:top w:val="single" w:sz="4" w:space="0" w:color="auto"/>
              <w:left w:val="single" w:sz="4" w:space="0" w:color="auto"/>
              <w:bottom w:val="single" w:sz="4" w:space="0" w:color="auto"/>
              <w:right w:val="single" w:sz="4" w:space="0" w:color="auto"/>
            </w:tcBorders>
          </w:tcPr>
          <w:p w14:paraId="15D65F03"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6.170</w:t>
            </w:r>
          </w:p>
        </w:tc>
        <w:tc>
          <w:tcPr>
            <w:tcW w:w="1393" w:type="dxa"/>
            <w:tcBorders>
              <w:top w:val="single" w:sz="4" w:space="0" w:color="auto"/>
              <w:left w:val="single" w:sz="4" w:space="0" w:color="auto"/>
              <w:bottom w:val="single" w:sz="4" w:space="0" w:color="auto"/>
              <w:right w:val="single" w:sz="4" w:space="0" w:color="auto"/>
            </w:tcBorders>
          </w:tcPr>
          <w:p w14:paraId="5C07B51A"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    1.500</w:t>
            </w:r>
          </w:p>
        </w:tc>
        <w:tc>
          <w:tcPr>
            <w:tcW w:w="1276" w:type="dxa"/>
            <w:tcBorders>
              <w:top w:val="single" w:sz="4" w:space="0" w:color="auto"/>
              <w:left w:val="single" w:sz="4" w:space="0" w:color="auto"/>
              <w:bottom w:val="single" w:sz="4" w:space="0" w:color="auto"/>
              <w:right w:val="single" w:sz="4" w:space="0" w:color="auto"/>
            </w:tcBorders>
          </w:tcPr>
          <w:p w14:paraId="2EBB9D6F"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3.384</w:t>
            </w:r>
          </w:p>
        </w:tc>
        <w:tc>
          <w:tcPr>
            <w:tcW w:w="1275" w:type="dxa"/>
            <w:tcBorders>
              <w:top w:val="single" w:sz="4" w:space="0" w:color="auto"/>
              <w:left w:val="single" w:sz="4" w:space="0" w:color="auto"/>
              <w:bottom w:val="single" w:sz="4" w:space="0" w:color="auto"/>
              <w:right w:val="single" w:sz="4" w:space="0" w:color="auto"/>
            </w:tcBorders>
          </w:tcPr>
          <w:p w14:paraId="6E936FE2"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4.286</w:t>
            </w:r>
          </w:p>
        </w:tc>
        <w:tc>
          <w:tcPr>
            <w:tcW w:w="1134" w:type="dxa"/>
            <w:tcBorders>
              <w:top w:val="single" w:sz="4" w:space="0" w:color="auto"/>
              <w:left w:val="single" w:sz="4" w:space="0" w:color="auto"/>
              <w:bottom w:val="single" w:sz="4" w:space="0" w:color="auto"/>
              <w:right w:val="single" w:sz="4" w:space="0" w:color="auto"/>
            </w:tcBorders>
          </w:tcPr>
          <w:p w14:paraId="293812A9"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0,9434</w:t>
            </w:r>
          </w:p>
        </w:tc>
        <w:tc>
          <w:tcPr>
            <w:tcW w:w="1418" w:type="dxa"/>
            <w:tcBorders>
              <w:top w:val="single" w:sz="4" w:space="0" w:color="auto"/>
              <w:left w:val="single" w:sz="4" w:space="0" w:color="auto"/>
              <w:bottom w:val="single" w:sz="4" w:space="0" w:color="auto"/>
              <w:right w:val="single" w:sz="4" w:space="0" w:color="auto"/>
            </w:tcBorders>
          </w:tcPr>
          <w:p w14:paraId="6730A40D"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4.043</w:t>
            </w:r>
          </w:p>
        </w:tc>
      </w:tr>
      <w:tr w:rsidR="000E06D6" w14:paraId="54681AEA" w14:textId="77777777">
        <w:tc>
          <w:tcPr>
            <w:tcW w:w="850" w:type="dxa"/>
            <w:tcBorders>
              <w:top w:val="single" w:sz="4" w:space="0" w:color="auto"/>
              <w:left w:val="single" w:sz="4" w:space="0" w:color="auto"/>
              <w:bottom w:val="single" w:sz="4" w:space="0" w:color="auto"/>
              <w:right w:val="single" w:sz="4" w:space="0" w:color="auto"/>
            </w:tcBorders>
          </w:tcPr>
          <w:p w14:paraId="6DB5D2F9"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w:t>
            </w:r>
          </w:p>
        </w:tc>
        <w:tc>
          <w:tcPr>
            <w:tcW w:w="1067" w:type="dxa"/>
            <w:tcBorders>
              <w:top w:val="single" w:sz="4" w:space="0" w:color="auto"/>
              <w:left w:val="single" w:sz="4" w:space="0" w:color="auto"/>
              <w:bottom w:val="single" w:sz="4" w:space="0" w:color="auto"/>
              <w:right w:val="single" w:sz="4" w:space="0" w:color="auto"/>
            </w:tcBorders>
          </w:tcPr>
          <w:p w14:paraId="736B7BDC"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6.170</w:t>
            </w:r>
          </w:p>
        </w:tc>
        <w:tc>
          <w:tcPr>
            <w:tcW w:w="1393" w:type="dxa"/>
            <w:tcBorders>
              <w:top w:val="single" w:sz="4" w:space="0" w:color="auto"/>
              <w:left w:val="single" w:sz="4" w:space="0" w:color="auto"/>
              <w:bottom w:val="single" w:sz="4" w:space="0" w:color="auto"/>
              <w:right w:val="single" w:sz="4" w:space="0" w:color="auto"/>
            </w:tcBorders>
          </w:tcPr>
          <w:p w14:paraId="7D7BAC37"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276" w:type="dxa"/>
            <w:tcBorders>
              <w:top w:val="single" w:sz="4" w:space="0" w:color="auto"/>
              <w:left w:val="single" w:sz="4" w:space="0" w:color="auto"/>
              <w:bottom w:val="single" w:sz="4" w:space="0" w:color="auto"/>
              <w:right w:val="single" w:sz="4" w:space="0" w:color="auto"/>
            </w:tcBorders>
          </w:tcPr>
          <w:p w14:paraId="0C8ABF95"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4.392         </w:t>
            </w:r>
          </w:p>
        </w:tc>
        <w:tc>
          <w:tcPr>
            <w:tcW w:w="1275" w:type="dxa"/>
            <w:tcBorders>
              <w:top w:val="single" w:sz="4" w:space="0" w:color="auto"/>
              <w:left w:val="single" w:sz="4" w:space="0" w:color="auto"/>
              <w:bottom w:val="single" w:sz="4" w:space="0" w:color="auto"/>
              <w:right w:val="single" w:sz="4" w:space="0" w:color="auto"/>
            </w:tcBorders>
          </w:tcPr>
          <w:p w14:paraId="41E46582"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3.278</w:t>
            </w:r>
          </w:p>
        </w:tc>
        <w:tc>
          <w:tcPr>
            <w:tcW w:w="1134" w:type="dxa"/>
            <w:tcBorders>
              <w:top w:val="single" w:sz="4" w:space="0" w:color="auto"/>
              <w:left w:val="single" w:sz="4" w:space="0" w:color="auto"/>
              <w:bottom w:val="single" w:sz="4" w:space="0" w:color="auto"/>
              <w:right w:val="single" w:sz="4" w:space="0" w:color="auto"/>
            </w:tcBorders>
          </w:tcPr>
          <w:p w14:paraId="721716C6"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0,8900</w:t>
            </w:r>
          </w:p>
        </w:tc>
        <w:tc>
          <w:tcPr>
            <w:tcW w:w="1418" w:type="dxa"/>
            <w:tcBorders>
              <w:top w:val="single" w:sz="4" w:space="0" w:color="auto"/>
              <w:left w:val="single" w:sz="4" w:space="0" w:color="auto"/>
              <w:bottom w:val="single" w:sz="4" w:space="0" w:color="auto"/>
              <w:right w:val="single" w:sz="4" w:space="0" w:color="auto"/>
            </w:tcBorders>
          </w:tcPr>
          <w:p w14:paraId="7AD18F0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2.917</w:t>
            </w:r>
          </w:p>
        </w:tc>
      </w:tr>
      <w:tr w:rsidR="000E06D6" w14:paraId="3B5C6FCA" w14:textId="77777777">
        <w:tc>
          <w:tcPr>
            <w:tcW w:w="850" w:type="dxa"/>
            <w:tcBorders>
              <w:top w:val="single" w:sz="4" w:space="0" w:color="auto"/>
              <w:left w:val="single" w:sz="4" w:space="0" w:color="auto"/>
              <w:bottom w:val="single" w:sz="4" w:space="0" w:color="auto"/>
              <w:right w:val="single" w:sz="4" w:space="0" w:color="auto"/>
            </w:tcBorders>
          </w:tcPr>
          <w:p w14:paraId="38DD5F18"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3</w:t>
            </w:r>
          </w:p>
        </w:tc>
        <w:tc>
          <w:tcPr>
            <w:tcW w:w="1067" w:type="dxa"/>
            <w:tcBorders>
              <w:top w:val="single" w:sz="4" w:space="0" w:color="auto"/>
              <w:left w:val="single" w:sz="4" w:space="0" w:color="auto"/>
              <w:bottom w:val="single" w:sz="4" w:space="0" w:color="auto"/>
              <w:right w:val="single" w:sz="4" w:space="0" w:color="auto"/>
            </w:tcBorders>
          </w:tcPr>
          <w:p w14:paraId="1F95FEA0"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6.170</w:t>
            </w:r>
          </w:p>
        </w:tc>
        <w:tc>
          <w:tcPr>
            <w:tcW w:w="1393" w:type="dxa"/>
            <w:tcBorders>
              <w:top w:val="single" w:sz="4" w:space="0" w:color="auto"/>
              <w:left w:val="single" w:sz="4" w:space="0" w:color="auto"/>
              <w:bottom w:val="single" w:sz="4" w:space="0" w:color="auto"/>
              <w:right w:val="single" w:sz="4" w:space="0" w:color="auto"/>
            </w:tcBorders>
          </w:tcPr>
          <w:p w14:paraId="585610F9"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276" w:type="dxa"/>
            <w:tcBorders>
              <w:top w:val="single" w:sz="4" w:space="0" w:color="auto"/>
              <w:left w:val="single" w:sz="4" w:space="0" w:color="auto"/>
              <w:bottom w:val="single" w:sz="4" w:space="0" w:color="auto"/>
              <w:right w:val="single" w:sz="4" w:space="0" w:color="auto"/>
            </w:tcBorders>
          </w:tcPr>
          <w:p w14:paraId="78D5F9EB"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2.986          </w:t>
            </w:r>
          </w:p>
        </w:tc>
        <w:tc>
          <w:tcPr>
            <w:tcW w:w="1275" w:type="dxa"/>
            <w:tcBorders>
              <w:top w:val="single" w:sz="4" w:space="0" w:color="auto"/>
              <w:left w:val="single" w:sz="4" w:space="0" w:color="auto"/>
              <w:bottom w:val="single" w:sz="4" w:space="0" w:color="auto"/>
              <w:right w:val="single" w:sz="4" w:space="0" w:color="auto"/>
            </w:tcBorders>
          </w:tcPr>
          <w:p w14:paraId="43E1A7EE"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4.684</w:t>
            </w:r>
          </w:p>
        </w:tc>
        <w:tc>
          <w:tcPr>
            <w:tcW w:w="1134" w:type="dxa"/>
            <w:tcBorders>
              <w:top w:val="single" w:sz="4" w:space="0" w:color="auto"/>
              <w:left w:val="single" w:sz="4" w:space="0" w:color="auto"/>
              <w:bottom w:val="single" w:sz="4" w:space="0" w:color="auto"/>
              <w:right w:val="single" w:sz="4" w:space="0" w:color="auto"/>
            </w:tcBorders>
          </w:tcPr>
          <w:p w14:paraId="42F41D2B"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0,8396</w:t>
            </w:r>
          </w:p>
        </w:tc>
        <w:tc>
          <w:tcPr>
            <w:tcW w:w="1418" w:type="dxa"/>
            <w:tcBorders>
              <w:top w:val="single" w:sz="4" w:space="0" w:color="auto"/>
              <w:left w:val="single" w:sz="4" w:space="0" w:color="auto"/>
              <w:bottom w:val="single" w:sz="4" w:space="0" w:color="auto"/>
              <w:right w:val="single" w:sz="4" w:space="0" w:color="auto"/>
            </w:tcBorders>
          </w:tcPr>
          <w:p w14:paraId="2A0FCDF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3.933</w:t>
            </w:r>
          </w:p>
        </w:tc>
      </w:tr>
      <w:tr w:rsidR="000E06D6" w14:paraId="312AF523" w14:textId="77777777">
        <w:tc>
          <w:tcPr>
            <w:tcW w:w="850" w:type="dxa"/>
            <w:tcBorders>
              <w:top w:val="single" w:sz="4" w:space="0" w:color="auto"/>
              <w:left w:val="single" w:sz="4" w:space="0" w:color="auto"/>
              <w:bottom w:val="single" w:sz="4" w:space="0" w:color="auto"/>
              <w:right w:val="single" w:sz="4" w:space="0" w:color="auto"/>
            </w:tcBorders>
          </w:tcPr>
          <w:p w14:paraId="64397F08"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w:t>
            </w:r>
          </w:p>
        </w:tc>
        <w:tc>
          <w:tcPr>
            <w:tcW w:w="1067" w:type="dxa"/>
            <w:tcBorders>
              <w:top w:val="single" w:sz="4" w:space="0" w:color="auto"/>
              <w:left w:val="single" w:sz="4" w:space="0" w:color="auto"/>
              <w:bottom w:val="single" w:sz="4" w:space="0" w:color="auto"/>
              <w:right w:val="single" w:sz="4" w:space="0" w:color="auto"/>
            </w:tcBorders>
          </w:tcPr>
          <w:p w14:paraId="0CCB5045"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6.170</w:t>
            </w:r>
          </w:p>
        </w:tc>
        <w:tc>
          <w:tcPr>
            <w:tcW w:w="1393" w:type="dxa"/>
            <w:tcBorders>
              <w:top w:val="single" w:sz="4" w:space="0" w:color="auto"/>
              <w:left w:val="single" w:sz="4" w:space="0" w:color="auto"/>
              <w:bottom w:val="single" w:sz="4" w:space="0" w:color="auto"/>
              <w:right w:val="single" w:sz="4" w:space="0" w:color="auto"/>
            </w:tcBorders>
          </w:tcPr>
          <w:p w14:paraId="6ED30BEE"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276" w:type="dxa"/>
            <w:tcBorders>
              <w:top w:val="single" w:sz="4" w:space="0" w:color="auto"/>
              <w:left w:val="single" w:sz="4" w:space="0" w:color="auto"/>
              <w:bottom w:val="single" w:sz="4" w:space="0" w:color="auto"/>
              <w:right w:val="single" w:sz="4" w:space="0" w:color="auto"/>
            </w:tcBorders>
          </w:tcPr>
          <w:p w14:paraId="317D9163"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2.143</w:t>
            </w:r>
          </w:p>
        </w:tc>
        <w:tc>
          <w:tcPr>
            <w:tcW w:w="1275" w:type="dxa"/>
            <w:tcBorders>
              <w:top w:val="single" w:sz="4" w:space="0" w:color="auto"/>
              <w:left w:val="single" w:sz="4" w:space="0" w:color="auto"/>
              <w:bottom w:val="single" w:sz="4" w:space="0" w:color="auto"/>
              <w:right w:val="single" w:sz="4" w:space="0" w:color="auto"/>
            </w:tcBorders>
          </w:tcPr>
          <w:p w14:paraId="393F5A68"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5.527</w:t>
            </w:r>
          </w:p>
        </w:tc>
        <w:tc>
          <w:tcPr>
            <w:tcW w:w="1134" w:type="dxa"/>
            <w:tcBorders>
              <w:top w:val="single" w:sz="4" w:space="0" w:color="auto"/>
              <w:left w:val="single" w:sz="4" w:space="0" w:color="auto"/>
              <w:bottom w:val="single" w:sz="4" w:space="0" w:color="auto"/>
              <w:right w:val="single" w:sz="4" w:space="0" w:color="auto"/>
            </w:tcBorders>
          </w:tcPr>
          <w:p w14:paraId="4E7C20A5"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0,7921</w:t>
            </w:r>
          </w:p>
        </w:tc>
        <w:tc>
          <w:tcPr>
            <w:tcW w:w="1418" w:type="dxa"/>
            <w:tcBorders>
              <w:top w:val="single" w:sz="4" w:space="0" w:color="auto"/>
              <w:left w:val="single" w:sz="4" w:space="0" w:color="auto"/>
              <w:bottom w:val="single" w:sz="4" w:space="0" w:color="auto"/>
              <w:right w:val="single" w:sz="4" w:space="0" w:color="auto"/>
            </w:tcBorders>
          </w:tcPr>
          <w:p w14:paraId="0AFD441E"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4.378</w:t>
            </w:r>
          </w:p>
        </w:tc>
      </w:tr>
      <w:tr w:rsidR="000E06D6" w14:paraId="03437CFA" w14:textId="77777777">
        <w:tc>
          <w:tcPr>
            <w:tcW w:w="850" w:type="dxa"/>
            <w:tcBorders>
              <w:top w:val="single" w:sz="4" w:space="0" w:color="auto"/>
              <w:left w:val="single" w:sz="4" w:space="0" w:color="auto"/>
              <w:bottom w:val="single" w:sz="4" w:space="0" w:color="auto"/>
              <w:right w:val="single" w:sz="4" w:space="0" w:color="auto"/>
            </w:tcBorders>
          </w:tcPr>
          <w:p w14:paraId="580B0912"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5</w:t>
            </w:r>
          </w:p>
        </w:tc>
        <w:tc>
          <w:tcPr>
            <w:tcW w:w="1067" w:type="dxa"/>
            <w:tcBorders>
              <w:top w:val="single" w:sz="4" w:space="0" w:color="auto"/>
              <w:left w:val="single" w:sz="4" w:space="0" w:color="auto"/>
              <w:bottom w:val="single" w:sz="4" w:space="0" w:color="auto"/>
              <w:right w:val="single" w:sz="4" w:space="0" w:color="auto"/>
            </w:tcBorders>
          </w:tcPr>
          <w:p w14:paraId="3A67CAB6"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6.170</w:t>
            </w:r>
          </w:p>
        </w:tc>
        <w:tc>
          <w:tcPr>
            <w:tcW w:w="1393" w:type="dxa"/>
            <w:tcBorders>
              <w:top w:val="single" w:sz="4" w:space="0" w:color="auto"/>
              <w:left w:val="single" w:sz="4" w:space="0" w:color="auto"/>
              <w:bottom w:val="single" w:sz="4" w:space="0" w:color="auto"/>
              <w:right w:val="single" w:sz="4" w:space="0" w:color="auto"/>
            </w:tcBorders>
          </w:tcPr>
          <w:p w14:paraId="3AD8736C"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1.500</w:t>
            </w:r>
          </w:p>
        </w:tc>
        <w:tc>
          <w:tcPr>
            <w:tcW w:w="1276" w:type="dxa"/>
            <w:tcBorders>
              <w:top w:val="single" w:sz="4" w:space="0" w:color="auto"/>
              <w:left w:val="single" w:sz="4" w:space="0" w:color="auto"/>
              <w:bottom w:val="single" w:sz="4" w:space="0" w:color="auto"/>
              <w:right w:val="single" w:sz="4" w:space="0" w:color="auto"/>
            </w:tcBorders>
          </w:tcPr>
          <w:p w14:paraId="1CD0BEC4"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1.956</w:t>
            </w:r>
          </w:p>
        </w:tc>
        <w:tc>
          <w:tcPr>
            <w:tcW w:w="1275" w:type="dxa"/>
            <w:tcBorders>
              <w:top w:val="single" w:sz="4" w:space="0" w:color="auto"/>
              <w:left w:val="single" w:sz="4" w:space="0" w:color="auto"/>
              <w:bottom w:val="single" w:sz="4" w:space="0" w:color="auto"/>
              <w:right w:val="single" w:sz="4" w:space="0" w:color="auto"/>
            </w:tcBorders>
          </w:tcPr>
          <w:p w14:paraId="0F333874"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5.714</w:t>
            </w:r>
          </w:p>
        </w:tc>
        <w:tc>
          <w:tcPr>
            <w:tcW w:w="1134" w:type="dxa"/>
            <w:tcBorders>
              <w:top w:val="single" w:sz="4" w:space="0" w:color="auto"/>
              <w:left w:val="single" w:sz="4" w:space="0" w:color="auto"/>
              <w:bottom w:val="single" w:sz="4" w:space="0" w:color="auto"/>
              <w:right w:val="single" w:sz="4" w:space="0" w:color="auto"/>
            </w:tcBorders>
          </w:tcPr>
          <w:p w14:paraId="3B09660D" w14:textId="77777777" w:rsidR="000E06D6" w:rsidRDefault="0077531B">
            <w:pPr>
              <w:pStyle w:val="ListParagraph"/>
              <w:tabs>
                <w:tab w:val="left" w:pos="993"/>
              </w:tabs>
              <w:spacing w:after="0" w:line="360" w:lineRule="auto"/>
              <w:ind w:left="0"/>
              <w:jc w:val="both"/>
              <w:rPr>
                <w:rFonts w:ascii="Arial" w:hAnsi="Arial" w:cs="Arial"/>
                <w:sz w:val="20"/>
                <w:szCs w:val="20"/>
                <w:lang w:val="id-ID"/>
              </w:rPr>
            </w:pPr>
            <w:r>
              <w:rPr>
                <w:rFonts w:ascii="Arial" w:hAnsi="Arial" w:cs="Arial"/>
                <w:sz w:val="20"/>
                <w:szCs w:val="20"/>
                <w:lang w:val="id-ID"/>
              </w:rPr>
              <w:t xml:space="preserve">     0,7473</w:t>
            </w:r>
          </w:p>
        </w:tc>
        <w:tc>
          <w:tcPr>
            <w:tcW w:w="1418" w:type="dxa"/>
            <w:tcBorders>
              <w:top w:val="single" w:sz="4" w:space="0" w:color="auto"/>
              <w:left w:val="single" w:sz="4" w:space="0" w:color="auto"/>
              <w:bottom w:val="single" w:sz="4" w:space="0" w:color="auto"/>
              <w:right w:val="single" w:sz="4" w:space="0" w:color="auto"/>
            </w:tcBorders>
          </w:tcPr>
          <w:p w14:paraId="729CC521" w14:textId="77777777" w:rsidR="000E06D6" w:rsidRDefault="0077531B">
            <w:pPr>
              <w:pStyle w:val="ListParagraph"/>
              <w:spacing w:after="0" w:line="360" w:lineRule="auto"/>
              <w:ind w:left="0"/>
              <w:jc w:val="both"/>
              <w:rPr>
                <w:rFonts w:ascii="Arial" w:hAnsi="Arial" w:cs="Arial"/>
                <w:sz w:val="20"/>
                <w:szCs w:val="20"/>
                <w:lang w:val="id-ID"/>
              </w:rPr>
            </w:pPr>
            <w:r>
              <w:rPr>
                <w:rFonts w:ascii="Arial" w:hAnsi="Arial" w:cs="Arial"/>
                <w:sz w:val="20"/>
                <w:szCs w:val="20"/>
                <w:lang w:val="id-ID"/>
              </w:rPr>
              <w:t xml:space="preserve">     4.270</w:t>
            </w:r>
          </w:p>
        </w:tc>
      </w:tr>
      <w:tr w:rsidR="000E06D6" w14:paraId="194194ED" w14:textId="77777777">
        <w:tc>
          <w:tcPr>
            <w:tcW w:w="850" w:type="dxa"/>
            <w:tcBorders>
              <w:top w:val="single" w:sz="4" w:space="0" w:color="auto"/>
              <w:left w:val="single" w:sz="4" w:space="0" w:color="auto"/>
              <w:bottom w:val="single" w:sz="4" w:space="0" w:color="auto"/>
              <w:right w:val="single" w:sz="4" w:space="0" w:color="auto"/>
            </w:tcBorders>
          </w:tcPr>
          <w:p w14:paraId="4F1E2B35" w14:textId="77777777" w:rsidR="000E06D6" w:rsidRDefault="000E06D6">
            <w:pPr>
              <w:pStyle w:val="ListParagraph"/>
              <w:spacing w:after="0" w:line="360" w:lineRule="auto"/>
              <w:ind w:left="0"/>
              <w:jc w:val="both"/>
              <w:rPr>
                <w:rFonts w:ascii="Arial" w:hAnsi="Arial" w:cs="Arial"/>
                <w:sz w:val="20"/>
                <w:szCs w:val="20"/>
                <w:lang w:val="id-ID"/>
              </w:rPr>
            </w:pPr>
          </w:p>
        </w:tc>
        <w:tc>
          <w:tcPr>
            <w:tcW w:w="1067" w:type="dxa"/>
            <w:tcBorders>
              <w:top w:val="single" w:sz="4" w:space="0" w:color="auto"/>
              <w:left w:val="single" w:sz="4" w:space="0" w:color="auto"/>
              <w:bottom w:val="single" w:sz="4" w:space="0" w:color="auto"/>
              <w:right w:val="single" w:sz="4" w:space="0" w:color="auto"/>
            </w:tcBorders>
          </w:tcPr>
          <w:p w14:paraId="536C666C" w14:textId="77777777" w:rsidR="000E06D6" w:rsidRDefault="000E06D6">
            <w:pPr>
              <w:pStyle w:val="ListParagraph"/>
              <w:spacing w:after="0" w:line="360" w:lineRule="auto"/>
              <w:ind w:left="0"/>
              <w:jc w:val="both"/>
              <w:rPr>
                <w:rFonts w:ascii="Arial" w:hAnsi="Arial" w:cs="Arial"/>
                <w:sz w:val="20"/>
                <w:szCs w:val="20"/>
                <w:lang w:val="id-ID"/>
              </w:rPr>
            </w:pPr>
          </w:p>
        </w:tc>
        <w:tc>
          <w:tcPr>
            <w:tcW w:w="1393" w:type="dxa"/>
            <w:tcBorders>
              <w:top w:val="single" w:sz="4" w:space="0" w:color="auto"/>
              <w:left w:val="single" w:sz="4" w:space="0" w:color="auto"/>
              <w:bottom w:val="single" w:sz="4" w:space="0" w:color="auto"/>
              <w:right w:val="single" w:sz="4" w:space="0" w:color="auto"/>
            </w:tcBorders>
          </w:tcPr>
          <w:p w14:paraId="00A229BC" w14:textId="77777777" w:rsidR="000E06D6" w:rsidRDefault="000E06D6">
            <w:pPr>
              <w:pStyle w:val="ListParagraph"/>
              <w:spacing w:after="0" w:line="360" w:lineRule="auto"/>
              <w:ind w:left="0"/>
              <w:jc w:val="both"/>
              <w:rPr>
                <w:rFonts w:ascii="Arial" w:hAnsi="Arial" w:cs="Arial"/>
                <w:sz w:val="20"/>
                <w:szCs w:val="20"/>
                <w:lang w:val="id-ID"/>
              </w:rPr>
            </w:pPr>
          </w:p>
        </w:tc>
        <w:tc>
          <w:tcPr>
            <w:tcW w:w="3685" w:type="dxa"/>
            <w:gridSpan w:val="3"/>
            <w:tcBorders>
              <w:top w:val="single" w:sz="4" w:space="0" w:color="auto"/>
              <w:left w:val="single" w:sz="4" w:space="0" w:color="auto"/>
              <w:bottom w:val="single" w:sz="4" w:space="0" w:color="auto"/>
              <w:right w:val="single" w:sz="4" w:space="0" w:color="auto"/>
            </w:tcBorders>
          </w:tcPr>
          <w:p w14:paraId="6827C55F" w14:textId="77777777" w:rsidR="000E06D6" w:rsidRDefault="0077531B">
            <w:pPr>
              <w:pStyle w:val="ListParagraph"/>
              <w:spacing w:after="0" w:line="360" w:lineRule="auto"/>
              <w:ind w:left="0"/>
              <w:jc w:val="both"/>
              <w:rPr>
                <w:rFonts w:ascii="Arial" w:hAnsi="Arial" w:cs="Arial"/>
                <w:b/>
                <w:sz w:val="20"/>
                <w:szCs w:val="20"/>
                <w:lang w:val="id-ID"/>
              </w:rPr>
            </w:pPr>
            <w:r>
              <w:rPr>
                <w:rFonts w:ascii="Arial" w:hAnsi="Arial" w:cs="Arial"/>
                <w:b/>
                <w:sz w:val="20"/>
                <w:szCs w:val="20"/>
                <w:lang w:val="id-ID"/>
              </w:rPr>
              <w:t xml:space="preserve">            Jumlah PV-COF Purchasing</w:t>
            </w:r>
          </w:p>
        </w:tc>
        <w:tc>
          <w:tcPr>
            <w:tcW w:w="1418" w:type="dxa"/>
            <w:tcBorders>
              <w:top w:val="single" w:sz="4" w:space="0" w:color="auto"/>
              <w:left w:val="single" w:sz="4" w:space="0" w:color="auto"/>
              <w:bottom w:val="single" w:sz="4" w:space="0" w:color="auto"/>
              <w:right w:val="single" w:sz="4" w:space="0" w:color="auto"/>
            </w:tcBorders>
          </w:tcPr>
          <w:p w14:paraId="58CBB091" w14:textId="77777777" w:rsidR="000E06D6" w:rsidRDefault="0077531B">
            <w:pPr>
              <w:pStyle w:val="ListParagraph"/>
              <w:spacing w:after="0" w:line="360" w:lineRule="auto"/>
              <w:ind w:left="0"/>
              <w:jc w:val="both"/>
              <w:rPr>
                <w:rFonts w:ascii="Arial" w:hAnsi="Arial" w:cs="Arial"/>
                <w:b/>
                <w:sz w:val="20"/>
                <w:szCs w:val="20"/>
                <w:lang w:val="id-ID"/>
              </w:rPr>
            </w:pPr>
            <w:r>
              <w:rPr>
                <w:rFonts w:ascii="Arial" w:hAnsi="Arial" w:cs="Arial"/>
                <w:b/>
                <w:sz w:val="20"/>
                <w:szCs w:val="20"/>
                <w:lang w:val="id-ID"/>
              </w:rPr>
              <w:t>$  19.541</w:t>
            </w:r>
          </w:p>
        </w:tc>
      </w:tr>
    </w:tbl>
    <w:p w14:paraId="03FB114E" w14:textId="77777777" w:rsidR="000E06D6" w:rsidRDefault="000E06D6">
      <w:pPr>
        <w:pStyle w:val="ListParagraph"/>
        <w:tabs>
          <w:tab w:val="left" w:pos="993"/>
        </w:tabs>
        <w:spacing w:after="0" w:line="360" w:lineRule="auto"/>
        <w:ind w:left="993" w:hanging="142"/>
        <w:jc w:val="both"/>
        <w:rPr>
          <w:rFonts w:ascii="Arial" w:hAnsi="Arial" w:cs="Arial"/>
          <w:lang w:val="id-ID"/>
        </w:rPr>
      </w:pPr>
    </w:p>
    <w:bookmarkEnd w:id="4"/>
    <w:p w14:paraId="51D3A292" w14:textId="77777777" w:rsidR="000E06D6" w:rsidRDefault="0077531B">
      <w:pPr>
        <w:pStyle w:val="ListParagraph"/>
        <w:tabs>
          <w:tab w:val="left" w:pos="-284"/>
        </w:tabs>
        <w:spacing w:line="360" w:lineRule="auto"/>
        <w:ind w:left="-142" w:firstLine="142"/>
        <w:jc w:val="both"/>
        <w:rPr>
          <w:rFonts w:ascii="Arial" w:hAnsi="Arial" w:cs="Arial"/>
          <w:b/>
          <w:lang w:val="id-ID"/>
        </w:rPr>
      </w:pPr>
      <w:r>
        <w:rPr>
          <w:rFonts w:ascii="Arial" w:hAnsi="Arial" w:cs="Arial"/>
          <w:b/>
          <w:lang w:val="id-ID"/>
        </w:rPr>
        <w:t xml:space="preserve">     Keterangan :</w:t>
      </w:r>
    </w:p>
    <w:p w14:paraId="3F108E96" w14:textId="77777777" w:rsidR="000E06D6" w:rsidRDefault="0077531B">
      <w:pPr>
        <w:pStyle w:val="ListParagraph"/>
        <w:numPr>
          <w:ilvl w:val="0"/>
          <w:numId w:val="10"/>
        </w:numPr>
        <w:tabs>
          <w:tab w:val="left" w:pos="-284"/>
        </w:tabs>
        <w:spacing w:line="360" w:lineRule="auto"/>
        <w:jc w:val="both"/>
        <w:rPr>
          <w:rFonts w:ascii="Arial" w:hAnsi="Arial" w:cs="Arial"/>
          <w:lang w:val="id-ID"/>
        </w:rPr>
      </w:pPr>
      <w:r>
        <w:rPr>
          <w:rFonts w:ascii="Arial" w:hAnsi="Arial" w:cs="Arial"/>
          <w:i/>
          <w:lang w:val="id-ID"/>
        </w:rPr>
        <w:t>Cash outflow</w:t>
      </w:r>
      <w:r>
        <w:rPr>
          <w:rFonts w:ascii="Arial" w:hAnsi="Arial" w:cs="Arial"/>
          <w:lang w:val="id-ID"/>
        </w:rPr>
        <w:t xml:space="preserve"> dihitung dari selisih jumlah </w:t>
      </w:r>
      <w:r>
        <w:rPr>
          <w:rFonts w:ascii="Arial" w:hAnsi="Arial" w:cs="Arial"/>
          <w:i/>
          <w:lang w:val="id-ID"/>
        </w:rPr>
        <w:t>loan payments</w:t>
      </w:r>
      <w:r>
        <w:rPr>
          <w:rFonts w:ascii="Arial" w:hAnsi="Arial" w:cs="Arial"/>
          <w:lang w:val="id-ID"/>
        </w:rPr>
        <w:t xml:space="preserve"> dan </w:t>
      </w:r>
      <w:r>
        <w:rPr>
          <w:rFonts w:ascii="Arial" w:hAnsi="Arial" w:cs="Arial"/>
          <w:i/>
          <w:lang w:val="id-ID"/>
        </w:rPr>
        <w:t>maintenance cost</w:t>
      </w:r>
      <w:r>
        <w:rPr>
          <w:rFonts w:ascii="Arial" w:hAnsi="Arial" w:cs="Arial"/>
          <w:lang w:val="id-ID"/>
        </w:rPr>
        <w:t xml:space="preserve"> dengan </w:t>
      </w:r>
      <w:r>
        <w:rPr>
          <w:rFonts w:ascii="Arial" w:hAnsi="Arial" w:cs="Arial"/>
          <w:i/>
          <w:lang w:val="id-ID"/>
        </w:rPr>
        <w:t>tax shield</w:t>
      </w:r>
      <w:r>
        <w:rPr>
          <w:rFonts w:ascii="Arial" w:hAnsi="Arial" w:cs="Arial"/>
          <w:lang w:val="id-ID"/>
        </w:rPr>
        <w:t xml:space="preserve"> (dari tabel 2).</w:t>
      </w:r>
    </w:p>
    <w:p w14:paraId="793AD845" w14:textId="77777777" w:rsidR="000E06D6" w:rsidRDefault="0077531B">
      <w:pPr>
        <w:pStyle w:val="ListParagraph"/>
        <w:numPr>
          <w:ilvl w:val="0"/>
          <w:numId w:val="10"/>
        </w:numPr>
        <w:tabs>
          <w:tab w:val="left" w:pos="-284"/>
        </w:tabs>
        <w:spacing w:line="360" w:lineRule="auto"/>
        <w:jc w:val="both"/>
        <w:rPr>
          <w:rFonts w:ascii="Arial" w:hAnsi="Arial" w:cs="Arial"/>
          <w:lang w:val="id-ID"/>
        </w:rPr>
      </w:pPr>
      <w:r>
        <w:rPr>
          <w:rFonts w:ascii="Arial" w:hAnsi="Arial" w:cs="Arial"/>
          <w:lang w:val="id-ID"/>
        </w:rPr>
        <w:t xml:space="preserve">PVIF 6% diperoleh dari persentase bunga pinjaman ( 1 – tax),  yaitu 9% (1 – 0,40) = 5,6% = </w:t>
      </w:r>
      <w:r>
        <w:rPr>
          <w:rFonts w:ascii="Arial" w:hAnsi="Arial" w:cs="Arial"/>
          <w:b/>
          <w:lang w:val="id-ID"/>
        </w:rPr>
        <w:t>6%</w:t>
      </w:r>
      <w:r>
        <w:rPr>
          <w:rFonts w:ascii="Arial" w:hAnsi="Arial" w:cs="Arial"/>
          <w:lang w:val="id-ID"/>
        </w:rPr>
        <w:t xml:space="preserve"> (dibulatkan ke atas) sama seperti pada alternatif dengan leasing.</w:t>
      </w:r>
    </w:p>
    <w:p w14:paraId="6187CFB7" w14:textId="77777777" w:rsidR="000E06D6" w:rsidRDefault="000E06D6">
      <w:pPr>
        <w:pStyle w:val="ListParagraph"/>
        <w:tabs>
          <w:tab w:val="left" w:pos="-284"/>
        </w:tabs>
        <w:spacing w:line="360" w:lineRule="auto"/>
        <w:ind w:left="660"/>
        <w:jc w:val="both"/>
        <w:rPr>
          <w:rFonts w:ascii="Arial" w:hAnsi="Arial" w:cs="Arial"/>
          <w:lang w:val="id-ID"/>
        </w:rPr>
      </w:pPr>
    </w:p>
    <w:p w14:paraId="32389B0A" w14:textId="77777777" w:rsidR="000E06D6" w:rsidRDefault="0077531B">
      <w:pPr>
        <w:pStyle w:val="ListParagraph"/>
        <w:tabs>
          <w:tab w:val="left" w:pos="-284"/>
        </w:tabs>
        <w:spacing w:after="0" w:line="360" w:lineRule="auto"/>
        <w:ind w:left="-142" w:firstLine="142"/>
        <w:jc w:val="both"/>
        <w:rPr>
          <w:rFonts w:ascii="Arial" w:hAnsi="Arial" w:cs="Arial"/>
          <w:b/>
          <w:lang w:val="id-ID"/>
        </w:rPr>
      </w:pPr>
      <w:r>
        <w:rPr>
          <w:rFonts w:ascii="Arial" w:hAnsi="Arial" w:cs="Arial"/>
          <w:b/>
          <w:lang w:val="id-ID"/>
        </w:rPr>
        <w:t xml:space="preserve">         Langkah 5 : Kesimpulan </w:t>
      </w:r>
    </w:p>
    <w:p w14:paraId="40A09644" w14:textId="77777777" w:rsidR="000E06D6" w:rsidRDefault="0077531B">
      <w:pPr>
        <w:pStyle w:val="ListParagraph"/>
        <w:tabs>
          <w:tab w:val="left" w:pos="-284"/>
        </w:tabs>
        <w:spacing w:after="0" w:line="360" w:lineRule="auto"/>
        <w:ind w:left="567" w:hanging="567"/>
        <w:jc w:val="both"/>
        <w:rPr>
          <w:rFonts w:ascii="Arial" w:hAnsi="Arial" w:cs="Arial"/>
          <w:lang w:val="id-ID"/>
        </w:rPr>
      </w:pPr>
      <w:r>
        <w:rPr>
          <w:rFonts w:ascii="Arial" w:hAnsi="Arial" w:cs="Arial"/>
          <w:lang w:val="id-ID"/>
        </w:rPr>
        <w:t xml:space="preserve">         Berdasarkan perhitungan di atas, diperoleh jumlah  </w:t>
      </w:r>
      <w:r>
        <w:rPr>
          <w:rFonts w:ascii="Arial" w:hAnsi="Arial" w:cs="Arial"/>
          <w:i/>
          <w:lang w:val="id-ID"/>
        </w:rPr>
        <w:t>PV cash outflow leasing</w:t>
      </w:r>
      <w:r>
        <w:rPr>
          <w:rFonts w:ascii="Arial" w:hAnsi="Arial" w:cs="Arial"/>
          <w:lang w:val="id-ID"/>
        </w:rPr>
        <w:t xml:space="preserve"> adalah sebesar $  16.061,40 dan </w:t>
      </w:r>
      <w:r>
        <w:rPr>
          <w:rFonts w:ascii="Arial" w:hAnsi="Arial" w:cs="Arial"/>
          <w:i/>
          <w:lang w:val="id-ID"/>
        </w:rPr>
        <w:t>PV cash outflow purchasing</w:t>
      </w:r>
      <w:r>
        <w:rPr>
          <w:rFonts w:ascii="Arial" w:hAnsi="Arial" w:cs="Arial"/>
          <w:lang w:val="id-ID"/>
        </w:rPr>
        <w:t xml:space="preserve"> sebesar $ 19.541, maka alternatif yang dipilih Roberts Company untuk mendapatkan mesin baru adalah dengan alternatif leasing karena </w:t>
      </w:r>
      <w:r>
        <w:rPr>
          <w:rFonts w:ascii="Arial" w:hAnsi="Arial" w:cs="Arial"/>
          <w:b/>
          <w:bCs/>
          <w:lang w:val="id-ID"/>
        </w:rPr>
        <w:t>biayanya lebih murah</w:t>
      </w:r>
      <w:r>
        <w:rPr>
          <w:rFonts w:ascii="Arial" w:hAnsi="Arial" w:cs="Arial"/>
          <w:lang w:val="id-ID"/>
        </w:rPr>
        <w:t xml:space="preserve"> daripada dengan membeli sendiri.</w:t>
      </w:r>
    </w:p>
    <w:p w14:paraId="6BB17B0D" w14:textId="77777777" w:rsidR="000E06D6" w:rsidRDefault="000E06D6">
      <w:pPr>
        <w:pStyle w:val="ListParagraph"/>
        <w:tabs>
          <w:tab w:val="left" w:pos="-284"/>
        </w:tabs>
        <w:spacing w:after="0" w:line="360" w:lineRule="auto"/>
        <w:ind w:left="567" w:hanging="567"/>
        <w:jc w:val="both"/>
        <w:rPr>
          <w:rFonts w:ascii="Arial" w:hAnsi="Arial" w:cs="Arial"/>
          <w:lang w:val="id-ID"/>
        </w:rPr>
      </w:pPr>
    </w:p>
    <w:p w14:paraId="12CAA573" w14:textId="77777777" w:rsidR="000E06D6" w:rsidRDefault="000E06D6">
      <w:pPr>
        <w:pStyle w:val="ListParagraph"/>
        <w:tabs>
          <w:tab w:val="left" w:pos="-284"/>
        </w:tabs>
        <w:spacing w:after="0" w:line="360" w:lineRule="auto"/>
        <w:ind w:left="567" w:hanging="567"/>
        <w:jc w:val="both"/>
        <w:rPr>
          <w:rFonts w:ascii="Arial" w:hAnsi="Arial" w:cs="Arial"/>
          <w:lang w:val="id-ID"/>
        </w:rPr>
      </w:pPr>
    </w:p>
    <w:p w14:paraId="0339ECD8" w14:textId="77777777" w:rsidR="000E06D6" w:rsidRDefault="000E06D6">
      <w:pPr>
        <w:pStyle w:val="ListParagraph"/>
        <w:tabs>
          <w:tab w:val="left" w:pos="-284"/>
        </w:tabs>
        <w:spacing w:after="0" w:line="360" w:lineRule="auto"/>
        <w:ind w:left="567" w:hanging="567"/>
        <w:jc w:val="both"/>
        <w:rPr>
          <w:rFonts w:ascii="Arial" w:hAnsi="Arial" w:cs="Arial"/>
          <w:lang w:val="id-ID"/>
        </w:rPr>
      </w:pPr>
    </w:p>
    <w:p w14:paraId="603FD98F" w14:textId="77777777" w:rsidR="000E06D6" w:rsidRDefault="000E06D6">
      <w:pPr>
        <w:pStyle w:val="ListParagraph"/>
        <w:tabs>
          <w:tab w:val="left" w:pos="-284"/>
        </w:tabs>
        <w:spacing w:after="0" w:line="360" w:lineRule="auto"/>
        <w:ind w:left="567" w:hanging="567"/>
        <w:jc w:val="both"/>
        <w:rPr>
          <w:rFonts w:ascii="Arial" w:hAnsi="Arial" w:cs="Arial"/>
          <w:lang w:val="id-ID"/>
        </w:rPr>
      </w:pPr>
    </w:p>
    <w:p w14:paraId="0C8A1A8C" w14:textId="77777777" w:rsidR="000E06D6" w:rsidRDefault="000E06D6">
      <w:pPr>
        <w:pStyle w:val="ListParagraph"/>
        <w:tabs>
          <w:tab w:val="left" w:pos="-284"/>
        </w:tabs>
        <w:spacing w:after="0" w:line="360" w:lineRule="auto"/>
        <w:ind w:left="567" w:hanging="567"/>
        <w:jc w:val="both"/>
        <w:rPr>
          <w:rFonts w:ascii="Arial" w:hAnsi="Arial" w:cs="Arial"/>
          <w:lang w:val="id-ID"/>
        </w:rPr>
      </w:pPr>
    </w:p>
    <w:p w14:paraId="29291DF0" w14:textId="77777777" w:rsidR="000E06D6" w:rsidRDefault="0077531B">
      <w:pPr>
        <w:pStyle w:val="ListParagraph"/>
        <w:tabs>
          <w:tab w:val="left" w:pos="-284"/>
        </w:tabs>
        <w:spacing w:after="0" w:line="360" w:lineRule="auto"/>
        <w:ind w:left="567" w:hanging="567"/>
        <w:jc w:val="both"/>
        <w:rPr>
          <w:rFonts w:ascii="Arial" w:hAnsi="Arial" w:cs="Arial"/>
        </w:rPr>
      </w:pP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rPr>
        <w:t>*</w:t>
      </w:r>
      <w:proofErr w:type="spellStart"/>
      <w:r>
        <w:rPr>
          <w:rFonts w:ascii="Arial" w:hAnsi="Arial" w:cs="Arial"/>
        </w:rPr>
        <w:t>rys</w:t>
      </w:r>
      <w:proofErr w:type="spellEnd"/>
      <w:r>
        <w:rPr>
          <w:rFonts w:ascii="Arial" w:hAnsi="Arial" w:cs="Arial"/>
        </w:rPr>
        <w:t>*</w:t>
      </w:r>
    </w:p>
    <w:p w14:paraId="296E590E" w14:textId="45985767" w:rsidR="000E06D6" w:rsidRDefault="0077531B">
      <w:pPr>
        <w:pStyle w:val="ListParagraph"/>
        <w:tabs>
          <w:tab w:val="left" w:pos="993"/>
        </w:tabs>
        <w:spacing w:after="0" w:line="240" w:lineRule="auto"/>
        <w:ind w:left="993" w:hanging="142"/>
        <w:jc w:val="both"/>
        <w:rPr>
          <w:rFonts w:ascii="Arial" w:hAnsi="Arial" w:cs="Arial"/>
          <w:bCs/>
        </w:rPr>
      </w:pPr>
      <w:proofErr w:type="spellStart"/>
      <w:r>
        <w:rPr>
          <w:rFonts w:ascii="Arial" w:hAnsi="Arial" w:cs="Arial"/>
          <w:bCs/>
        </w:rPr>
        <w:lastRenderedPageBreak/>
        <w:t>Angsuran</w:t>
      </w:r>
      <w:proofErr w:type="spellEnd"/>
      <w:r>
        <w:rPr>
          <w:rFonts w:ascii="Arial" w:hAnsi="Arial" w:cs="Arial"/>
          <w:bCs/>
        </w:rPr>
        <w:t xml:space="preserve"> leasing = </w:t>
      </w:r>
      <w:r>
        <w:rPr>
          <w:rFonts w:ascii="Arial" w:hAnsi="Arial" w:cs="Arial"/>
          <w:bCs/>
          <w:color w:val="FF0000"/>
        </w:rPr>
        <w:t xml:space="preserve">$ </w:t>
      </w:r>
      <w:r w:rsidR="00A81380">
        <w:rPr>
          <w:rFonts w:ascii="Arial" w:hAnsi="Arial" w:cs="Arial"/>
          <w:bCs/>
          <w:color w:val="FF0000"/>
        </w:rPr>
        <w:t>10.</w:t>
      </w:r>
      <w:r>
        <w:rPr>
          <w:rFonts w:ascii="Arial" w:hAnsi="Arial" w:cs="Arial"/>
          <w:bCs/>
          <w:color w:val="FF0000"/>
        </w:rPr>
        <w:t>000/</w:t>
      </w:r>
      <w:proofErr w:type="spellStart"/>
      <w:r>
        <w:rPr>
          <w:rFonts w:ascii="Arial" w:hAnsi="Arial" w:cs="Arial"/>
          <w:bCs/>
          <w:color w:val="FF0000"/>
        </w:rPr>
        <w:t>th</w:t>
      </w:r>
      <w:proofErr w:type="spellEnd"/>
      <w:r>
        <w:rPr>
          <w:rFonts w:ascii="Arial" w:hAnsi="Arial" w:cs="Arial"/>
          <w:bCs/>
          <w:color w:val="FF0000"/>
        </w:rPr>
        <w:t xml:space="preserve">       </w:t>
      </w:r>
      <w:r>
        <w:rPr>
          <w:rFonts w:ascii="Arial" w:hAnsi="Arial" w:cs="Arial"/>
          <w:bCs/>
        </w:rPr>
        <w:t xml:space="preserve">  </w:t>
      </w:r>
      <w:r>
        <w:rPr>
          <w:rFonts w:ascii="Arial" w:hAnsi="Arial" w:cs="Arial"/>
          <w:bCs/>
        </w:rPr>
        <w:tab/>
        <w:t xml:space="preserve"> </w:t>
      </w:r>
      <w:r>
        <w:rPr>
          <w:rFonts w:ascii="Arial" w:hAnsi="Arial" w:cs="Arial"/>
          <w:bCs/>
        </w:rPr>
        <w:tab/>
        <w:t>$ 6.000/</w:t>
      </w:r>
      <w:proofErr w:type="spellStart"/>
      <w:r>
        <w:rPr>
          <w:rFonts w:ascii="Arial" w:hAnsi="Arial" w:cs="Arial"/>
          <w:bCs/>
        </w:rPr>
        <w:t>th</w:t>
      </w:r>
      <w:proofErr w:type="spellEnd"/>
    </w:p>
    <w:p w14:paraId="095B31E6" w14:textId="77777777" w:rsidR="000E06D6" w:rsidRDefault="0077531B">
      <w:pPr>
        <w:pStyle w:val="ListParagraph"/>
        <w:tabs>
          <w:tab w:val="left" w:pos="993"/>
        </w:tabs>
        <w:spacing w:after="0" w:line="240" w:lineRule="auto"/>
        <w:ind w:left="993" w:hanging="142"/>
        <w:jc w:val="both"/>
        <w:rPr>
          <w:rFonts w:ascii="Arial" w:hAnsi="Arial" w:cs="Arial"/>
          <w:bCs/>
        </w:rPr>
      </w:pPr>
      <w:r>
        <w:rPr>
          <w:rFonts w:ascii="Arial" w:hAnsi="Arial" w:cs="Arial"/>
          <w:bCs/>
        </w:rPr>
        <w:t xml:space="preserve">Pajak = 20%                                       </w:t>
      </w:r>
      <w:r>
        <w:rPr>
          <w:rFonts w:ascii="Arial" w:hAnsi="Arial" w:cs="Arial"/>
          <w:bCs/>
        </w:rPr>
        <w:tab/>
        <w:t xml:space="preserve"> </w:t>
      </w:r>
      <w:r>
        <w:rPr>
          <w:rFonts w:ascii="Arial" w:hAnsi="Arial" w:cs="Arial"/>
          <w:bCs/>
        </w:rPr>
        <w:tab/>
        <w:t>40%</w:t>
      </w:r>
    </w:p>
    <w:p w14:paraId="0A9606CB" w14:textId="77777777" w:rsidR="000E06D6" w:rsidRDefault="0077531B">
      <w:pPr>
        <w:pStyle w:val="ListParagraph"/>
        <w:tabs>
          <w:tab w:val="left" w:pos="993"/>
        </w:tabs>
        <w:spacing w:after="0" w:line="240" w:lineRule="auto"/>
        <w:ind w:left="993" w:hanging="142"/>
        <w:jc w:val="both"/>
        <w:rPr>
          <w:rFonts w:ascii="Arial" w:hAnsi="Arial" w:cs="Arial"/>
          <w:bCs/>
        </w:rPr>
      </w:pPr>
      <w:r>
        <w:rPr>
          <w:rFonts w:ascii="Arial" w:hAnsi="Arial" w:cs="Arial"/>
          <w:bCs/>
        </w:rPr>
        <w:t xml:space="preserve">Bunga </w:t>
      </w:r>
      <w:proofErr w:type="spellStart"/>
      <w:r>
        <w:rPr>
          <w:rFonts w:ascii="Arial" w:hAnsi="Arial" w:cs="Arial"/>
          <w:bCs/>
        </w:rPr>
        <w:t>pinjaman</w:t>
      </w:r>
      <w:proofErr w:type="spellEnd"/>
      <w:r>
        <w:rPr>
          <w:rFonts w:ascii="Arial" w:hAnsi="Arial" w:cs="Arial"/>
          <w:bCs/>
        </w:rPr>
        <w:t xml:space="preserve"> = 10%                           </w:t>
      </w:r>
      <w:r>
        <w:rPr>
          <w:rFonts w:ascii="Arial" w:hAnsi="Arial" w:cs="Arial"/>
          <w:bCs/>
        </w:rPr>
        <w:tab/>
      </w:r>
      <w:r>
        <w:rPr>
          <w:rFonts w:ascii="Arial" w:hAnsi="Arial" w:cs="Arial"/>
          <w:bCs/>
        </w:rPr>
        <w:tab/>
        <w:t>9%</w:t>
      </w:r>
    </w:p>
    <w:p w14:paraId="388F631A" w14:textId="6D1B9505" w:rsidR="000E06D6" w:rsidRDefault="0077531B">
      <w:pPr>
        <w:pStyle w:val="ListParagraph"/>
        <w:tabs>
          <w:tab w:val="left" w:pos="993"/>
        </w:tabs>
        <w:spacing w:after="0" w:line="480" w:lineRule="auto"/>
        <w:ind w:left="993" w:hanging="142"/>
        <w:jc w:val="both"/>
        <w:rPr>
          <w:rFonts w:ascii="Arial" w:hAnsi="Arial" w:cs="Arial"/>
          <w:bCs/>
        </w:rPr>
      </w:pPr>
      <w:proofErr w:type="spellStart"/>
      <w:r>
        <w:rPr>
          <w:rFonts w:ascii="Arial" w:hAnsi="Arial" w:cs="Arial"/>
          <w:bCs/>
        </w:rPr>
        <w:t>Aktiva</w:t>
      </w:r>
      <w:proofErr w:type="spellEnd"/>
      <w:r>
        <w:rPr>
          <w:rFonts w:ascii="Arial" w:hAnsi="Arial" w:cs="Arial"/>
          <w:bCs/>
        </w:rPr>
        <w:t xml:space="preserve"> </w:t>
      </w:r>
      <w:proofErr w:type="spellStart"/>
      <w:r>
        <w:rPr>
          <w:rFonts w:ascii="Arial" w:hAnsi="Arial" w:cs="Arial"/>
          <w:bCs/>
        </w:rPr>
        <w:t>dibeli</w:t>
      </w:r>
      <w:proofErr w:type="spellEnd"/>
      <w:r>
        <w:rPr>
          <w:rFonts w:ascii="Arial" w:hAnsi="Arial" w:cs="Arial"/>
          <w:bCs/>
        </w:rPr>
        <w:t xml:space="preserve"> pada </w:t>
      </w:r>
      <w:proofErr w:type="spellStart"/>
      <w:r>
        <w:rPr>
          <w:rFonts w:ascii="Arial" w:hAnsi="Arial" w:cs="Arial"/>
          <w:bCs/>
        </w:rPr>
        <w:t>akhir</w:t>
      </w:r>
      <w:proofErr w:type="spellEnd"/>
      <w:r>
        <w:rPr>
          <w:rFonts w:ascii="Arial" w:hAnsi="Arial" w:cs="Arial"/>
          <w:bCs/>
        </w:rPr>
        <w:t xml:space="preserve"> </w:t>
      </w:r>
      <w:proofErr w:type="spellStart"/>
      <w:r>
        <w:rPr>
          <w:rFonts w:ascii="Arial" w:hAnsi="Arial" w:cs="Arial"/>
          <w:bCs/>
        </w:rPr>
        <w:t>periode</w:t>
      </w:r>
      <w:proofErr w:type="spellEnd"/>
      <w:r>
        <w:rPr>
          <w:rFonts w:ascii="Arial" w:hAnsi="Arial" w:cs="Arial"/>
          <w:bCs/>
        </w:rPr>
        <w:t xml:space="preserve"> </w:t>
      </w:r>
      <w:proofErr w:type="spellStart"/>
      <w:r>
        <w:rPr>
          <w:rFonts w:ascii="Arial" w:hAnsi="Arial" w:cs="Arial"/>
          <w:bCs/>
        </w:rPr>
        <w:t>seharga</w:t>
      </w:r>
      <w:proofErr w:type="spellEnd"/>
      <w:r>
        <w:rPr>
          <w:rFonts w:ascii="Arial" w:hAnsi="Arial" w:cs="Arial"/>
          <w:bCs/>
        </w:rPr>
        <w:t xml:space="preserve"> $ </w:t>
      </w:r>
      <w:r w:rsidR="00A81380">
        <w:rPr>
          <w:rFonts w:ascii="Arial" w:hAnsi="Arial" w:cs="Arial"/>
          <w:bCs/>
        </w:rPr>
        <w:t>2.5</w:t>
      </w:r>
      <w:r>
        <w:rPr>
          <w:rFonts w:ascii="Arial" w:hAnsi="Arial" w:cs="Arial"/>
          <w:bCs/>
        </w:rPr>
        <w:t>00</w:t>
      </w:r>
    </w:p>
    <w:p w14:paraId="13BDDD4D" w14:textId="77777777" w:rsidR="000E06D6" w:rsidRDefault="000E06D6">
      <w:pPr>
        <w:pStyle w:val="ListParagraph"/>
        <w:tabs>
          <w:tab w:val="left" w:pos="993"/>
        </w:tabs>
        <w:spacing w:line="480" w:lineRule="auto"/>
        <w:ind w:left="993" w:hanging="142"/>
        <w:jc w:val="both"/>
        <w:rPr>
          <w:rFonts w:ascii="Arial" w:hAnsi="Arial" w:cs="Arial"/>
          <w:lang w:val="id-ID"/>
        </w:rPr>
      </w:pPr>
    </w:p>
    <w:p w14:paraId="75DF9FD9" w14:textId="0B5D78B6" w:rsidR="000E06D6" w:rsidRDefault="0077531B">
      <w:pPr>
        <w:pStyle w:val="ListParagraph"/>
        <w:tabs>
          <w:tab w:val="left" w:pos="993"/>
        </w:tabs>
        <w:ind w:left="993" w:hanging="142"/>
        <w:jc w:val="both"/>
        <w:rPr>
          <w:rFonts w:ascii="Arial" w:hAnsi="Arial" w:cs="Arial"/>
        </w:rPr>
      </w:pPr>
      <w:r>
        <w:rPr>
          <w:rFonts w:ascii="Arial" w:hAnsi="Arial" w:cs="Arial"/>
        </w:rPr>
        <w:t xml:space="preserve">Nilai </w:t>
      </w:r>
      <w:proofErr w:type="spellStart"/>
      <w:r>
        <w:rPr>
          <w:rFonts w:ascii="Arial" w:hAnsi="Arial" w:cs="Arial"/>
        </w:rPr>
        <w:t>aktiva</w:t>
      </w:r>
      <w:proofErr w:type="spellEnd"/>
      <w:r>
        <w:rPr>
          <w:rFonts w:ascii="Arial" w:hAnsi="Arial" w:cs="Arial"/>
        </w:rPr>
        <w:t>/</w:t>
      </w:r>
      <w:proofErr w:type="spellStart"/>
      <w:r>
        <w:rPr>
          <w:rFonts w:ascii="Arial" w:hAnsi="Arial" w:cs="Arial"/>
        </w:rPr>
        <w:t>hutang</w:t>
      </w:r>
      <w:proofErr w:type="spellEnd"/>
      <w:r>
        <w:rPr>
          <w:rFonts w:ascii="Arial" w:hAnsi="Arial" w:cs="Arial"/>
        </w:rPr>
        <w:t xml:space="preserve">= $ </w:t>
      </w:r>
      <w:proofErr w:type="gramStart"/>
      <w:r w:rsidR="00A81380">
        <w:rPr>
          <w:rFonts w:ascii="Arial" w:hAnsi="Arial" w:cs="Arial"/>
        </w:rPr>
        <w:t>5</w:t>
      </w:r>
      <w:r>
        <w:rPr>
          <w:rFonts w:ascii="Arial" w:hAnsi="Arial" w:cs="Arial"/>
        </w:rPr>
        <w:t>0.000  Bunga</w:t>
      </w:r>
      <w:proofErr w:type="gramEnd"/>
      <w:r>
        <w:rPr>
          <w:rFonts w:ascii="Arial" w:hAnsi="Arial" w:cs="Arial"/>
        </w:rPr>
        <w:t xml:space="preserve"> = </w:t>
      </w:r>
      <w:r w:rsidR="00A81380">
        <w:rPr>
          <w:rFonts w:ascii="Arial" w:hAnsi="Arial" w:cs="Arial"/>
        </w:rPr>
        <w:t>10</w:t>
      </w:r>
      <w:proofErr w:type="gramStart"/>
      <w:r>
        <w:rPr>
          <w:rFonts w:ascii="Arial" w:hAnsi="Arial" w:cs="Arial"/>
        </w:rPr>
        <w:t>%  Waktu</w:t>
      </w:r>
      <w:proofErr w:type="gramEnd"/>
      <w:r>
        <w:rPr>
          <w:rFonts w:ascii="Arial" w:hAnsi="Arial" w:cs="Arial"/>
        </w:rPr>
        <w:t xml:space="preserve"> = 5 </w:t>
      </w:r>
      <w:proofErr w:type="spellStart"/>
      <w:proofErr w:type="gramStart"/>
      <w:r>
        <w:rPr>
          <w:rFonts w:ascii="Arial" w:hAnsi="Arial" w:cs="Arial"/>
        </w:rPr>
        <w:t>thn</w:t>
      </w:r>
      <w:proofErr w:type="spellEnd"/>
      <w:r>
        <w:rPr>
          <w:rFonts w:ascii="Arial" w:hAnsi="Arial" w:cs="Arial"/>
        </w:rPr>
        <w:t xml:space="preserve"> </w:t>
      </w:r>
      <w:r w:rsidR="00A81380">
        <w:rPr>
          <w:rFonts w:ascii="Arial" w:hAnsi="Arial" w:cs="Arial"/>
        </w:rPr>
        <w:t xml:space="preserve"> PVIF</w:t>
      </w:r>
      <w:proofErr w:type="gramEnd"/>
      <w:r w:rsidR="00A81380">
        <w:rPr>
          <w:rFonts w:ascii="Arial" w:hAnsi="Arial" w:cs="Arial"/>
        </w:rPr>
        <w:t xml:space="preserve"> = 3,7908</w:t>
      </w:r>
    </w:p>
    <w:p w14:paraId="1F042F9C" w14:textId="566EB9B0" w:rsidR="000E06D6" w:rsidRPr="00A81380" w:rsidRDefault="0077531B">
      <w:pPr>
        <w:pStyle w:val="ListParagraph"/>
        <w:tabs>
          <w:tab w:val="left" w:pos="993"/>
        </w:tabs>
        <w:ind w:left="993" w:hanging="142"/>
        <w:jc w:val="both"/>
        <w:rPr>
          <w:rFonts w:ascii="Arial" w:hAnsi="Arial" w:cs="Arial"/>
          <w:color w:val="FF0000"/>
        </w:rPr>
      </w:pPr>
      <w:proofErr w:type="spellStart"/>
      <w:r>
        <w:rPr>
          <w:rFonts w:ascii="Arial" w:hAnsi="Arial" w:cs="Arial"/>
        </w:rPr>
        <w:t>Angsuran</w:t>
      </w:r>
      <w:proofErr w:type="spellEnd"/>
      <w:r>
        <w:rPr>
          <w:rFonts w:ascii="Arial" w:hAnsi="Arial" w:cs="Arial"/>
        </w:rPr>
        <w:t>/</w:t>
      </w:r>
      <w:proofErr w:type="spellStart"/>
      <w:r>
        <w:rPr>
          <w:rFonts w:ascii="Arial" w:hAnsi="Arial" w:cs="Arial"/>
        </w:rPr>
        <w:t>thn</w:t>
      </w:r>
      <w:proofErr w:type="spellEnd"/>
      <w:r>
        <w:rPr>
          <w:rFonts w:ascii="Arial" w:hAnsi="Arial" w:cs="Arial"/>
        </w:rPr>
        <w:t xml:space="preserve"> = </w:t>
      </w:r>
      <w:r w:rsidR="00A81380">
        <w:rPr>
          <w:rFonts w:ascii="Arial" w:hAnsi="Arial" w:cs="Arial"/>
        </w:rPr>
        <w:t xml:space="preserve">50.000/3,7908 </w:t>
      </w:r>
      <w:r>
        <w:rPr>
          <w:rFonts w:ascii="Arial" w:hAnsi="Arial" w:cs="Arial"/>
        </w:rPr>
        <w:t xml:space="preserve">= </w:t>
      </w:r>
      <w:r w:rsidR="00A81380">
        <w:rPr>
          <w:rFonts w:ascii="Arial" w:hAnsi="Arial" w:cs="Arial"/>
        </w:rPr>
        <w:t xml:space="preserve">13.189,828 = </w:t>
      </w:r>
      <w:r w:rsidR="00A81380" w:rsidRPr="00A81380">
        <w:rPr>
          <w:rFonts w:ascii="Arial" w:hAnsi="Arial" w:cs="Arial"/>
          <w:color w:val="FF0000"/>
        </w:rPr>
        <w:t>13.190</w:t>
      </w:r>
    </w:p>
    <w:p w14:paraId="7EA33D2C" w14:textId="77777777" w:rsidR="000E06D6" w:rsidRDefault="000E06D6">
      <w:pPr>
        <w:pStyle w:val="ListParagraph"/>
        <w:tabs>
          <w:tab w:val="left" w:pos="993"/>
        </w:tabs>
        <w:ind w:left="993" w:hanging="142"/>
        <w:jc w:val="both"/>
        <w:rPr>
          <w:rFonts w:ascii="Arial" w:hAnsi="Arial" w:cs="Arial"/>
        </w:rPr>
      </w:pPr>
    </w:p>
    <w:p w14:paraId="760653D2" w14:textId="77777777" w:rsidR="000E06D6" w:rsidRDefault="000E06D6">
      <w:pPr>
        <w:pStyle w:val="ListParagraph"/>
        <w:tabs>
          <w:tab w:val="left" w:pos="993"/>
        </w:tabs>
        <w:spacing w:after="0" w:line="360" w:lineRule="auto"/>
        <w:ind w:left="993" w:hanging="142"/>
        <w:jc w:val="both"/>
        <w:rPr>
          <w:rFonts w:ascii="Arial" w:hAnsi="Arial" w:cs="Arial"/>
          <w:bCs/>
        </w:rPr>
      </w:pPr>
    </w:p>
    <w:p w14:paraId="6BCAA914" w14:textId="77777777" w:rsidR="000E06D6" w:rsidRDefault="000E06D6">
      <w:pPr>
        <w:pStyle w:val="ListParagraph"/>
        <w:tabs>
          <w:tab w:val="left" w:pos="993"/>
        </w:tabs>
        <w:spacing w:after="0" w:line="360" w:lineRule="auto"/>
        <w:ind w:left="993" w:hanging="142"/>
        <w:jc w:val="both"/>
        <w:rPr>
          <w:rFonts w:ascii="Arial" w:hAnsi="Arial" w:cs="Arial"/>
          <w:bCs/>
        </w:rPr>
      </w:pPr>
    </w:p>
    <w:p w14:paraId="58C565F7" w14:textId="77777777" w:rsidR="000E06D6" w:rsidRDefault="000E06D6">
      <w:pPr>
        <w:pStyle w:val="ListParagraph"/>
        <w:tabs>
          <w:tab w:val="left" w:pos="993"/>
        </w:tabs>
        <w:spacing w:after="0" w:line="360" w:lineRule="auto"/>
        <w:ind w:left="993" w:hanging="142"/>
        <w:jc w:val="both"/>
        <w:rPr>
          <w:rFonts w:ascii="Arial" w:hAnsi="Arial" w:cs="Arial"/>
          <w:bCs/>
        </w:rPr>
      </w:pPr>
    </w:p>
    <w:p w14:paraId="27E59EC1" w14:textId="77777777" w:rsidR="000E06D6" w:rsidRDefault="000E06D6">
      <w:pPr>
        <w:pStyle w:val="ListParagraph"/>
        <w:tabs>
          <w:tab w:val="left" w:pos="993"/>
        </w:tabs>
        <w:spacing w:after="0" w:line="360" w:lineRule="auto"/>
        <w:ind w:left="993" w:hanging="142"/>
        <w:jc w:val="both"/>
        <w:rPr>
          <w:rFonts w:ascii="Arial" w:hAnsi="Arial" w:cs="Arial"/>
          <w:bCs/>
        </w:rPr>
      </w:pPr>
    </w:p>
    <w:sectPr w:rsidR="000E06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4860" w14:textId="77777777" w:rsidR="000E06D6" w:rsidRDefault="0077531B">
      <w:pPr>
        <w:spacing w:line="240" w:lineRule="auto"/>
      </w:pPr>
      <w:r>
        <w:separator/>
      </w:r>
    </w:p>
  </w:endnote>
  <w:endnote w:type="continuationSeparator" w:id="0">
    <w:p w14:paraId="665272F1" w14:textId="77777777" w:rsidR="000E06D6" w:rsidRDefault="00775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7B01" w14:textId="77777777" w:rsidR="000E06D6" w:rsidRDefault="0077531B">
      <w:pPr>
        <w:spacing w:after="0"/>
      </w:pPr>
      <w:r>
        <w:separator/>
      </w:r>
    </w:p>
  </w:footnote>
  <w:footnote w:type="continuationSeparator" w:id="0">
    <w:p w14:paraId="6E056DB1" w14:textId="77777777" w:rsidR="000E06D6" w:rsidRDefault="007753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4EF"/>
    <w:multiLevelType w:val="multilevel"/>
    <w:tmpl w:val="011654EF"/>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 w15:restartNumberingAfterBreak="0">
    <w:nsid w:val="0A5F128A"/>
    <w:multiLevelType w:val="multilevel"/>
    <w:tmpl w:val="0A5F128A"/>
    <w:lvl w:ilvl="0">
      <w:start w:val="1"/>
      <w:numFmt w:val="lowerLetter"/>
      <w:lvlText w:val="%1."/>
      <w:lvlJc w:val="left"/>
      <w:pPr>
        <w:ind w:left="1222" w:hanging="36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2" w15:restartNumberingAfterBreak="0">
    <w:nsid w:val="107C0D0E"/>
    <w:multiLevelType w:val="multilevel"/>
    <w:tmpl w:val="107C0D0E"/>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15:restartNumberingAfterBreak="0">
    <w:nsid w:val="2D4432E6"/>
    <w:multiLevelType w:val="multilevel"/>
    <w:tmpl w:val="2D4432E6"/>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2F562FA5"/>
    <w:multiLevelType w:val="multilevel"/>
    <w:tmpl w:val="2F562FA5"/>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48A64A1A"/>
    <w:multiLevelType w:val="multilevel"/>
    <w:tmpl w:val="48A64A1A"/>
    <w:lvl w:ilvl="0">
      <w:start w:val="1"/>
      <w:numFmt w:val="decimal"/>
      <w:lvlText w:val="%1."/>
      <w:lvlJc w:val="left"/>
      <w:pPr>
        <w:ind w:left="1222" w:hanging="36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6" w15:restartNumberingAfterBreak="0">
    <w:nsid w:val="4AD224C0"/>
    <w:multiLevelType w:val="multilevel"/>
    <w:tmpl w:val="4AD224C0"/>
    <w:lvl w:ilvl="0">
      <w:start w:val="1"/>
      <w:numFmt w:val="decimal"/>
      <w:lvlText w:val="%1."/>
      <w:lvlJc w:val="left"/>
      <w:pPr>
        <w:ind w:left="786"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5C685574"/>
    <w:multiLevelType w:val="multilevel"/>
    <w:tmpl w:val="5C685574"/>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5CA562BD"/>
    <w:multiLevelType w:val="multilevel"/>
    <w:tmpl w:val="5CA562B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73FA7DEA"/>
    <w:multiLevelType w:val="multilevel"/>
    <w:tmpl w:val="73FA7DEA"/>
    <w:lvl w:ilvl="0">
      <w:start w:val="1"/>
      <w:numFmt w:val="decimal"/>
      <w:lvlText w:val="%1."/>
      <w:lvlJc w:val="left"/>
      <w:pPr>
        <w:ind w:left="1222" w:hanging="360"/>
      </w:pPr>
      <w:rPr>
        <w:rFonts w:hint="default"/>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num w:numId="1" w16cid:durableId="1843546145">
    <w:abstractNumId w:val="6"/>
  </w:num>
  <w:num w:numId="2" w16cid:durableId="1820615735">
    <w:abstractNumId w:val="2"/>
  </w:num>
  <w:num w:numId="3" w16cid:durableId="110101406">
    <w:abstractNumId w:val="5"/>
  </w:num>
  <w:num w:numId="4" w16cid:durableId="691683582">
    <w:abstractNumId w:val="9"/>
  </w:num>
  <w:num w:numId="5" w16cid:durableId="2133743351">
    <w:abstractNumId w:val="3"/>
  </w:num>
  <w:num w:numId="6" w16cid:durableId="758404058">
    <w:abstractNumId w:val="1"/>
  </w:num>
  <w:num w:numId="7" w16cid:durableId="1551962166">
    <w:abstractNumId w:val="4"/>
  </w:num>
  <w:num w:numId="8" w16cid:durableId="126171681">
    <w:abstractNumId w:val="7"/>
  </w:num>
  <w:num w:numId="9" w16cid:durableId="918179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96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16"/>
    <w:rsid w:val="000E06D6"/>
    <w:rsid w:val="00135183"/>
    <w:rsid w:val="001D50AD"/>
    <w:rsid w:val="00220F96"/>
    <w:rsid w:val="00294835"/>
    <w:rsid w:val="002B0FB6"/>
    <w:rsid w:val="002D7DBA"/>
    <w:rsid w:val="002E386E"/>
    <w:rsid w:val="003657F7"/>
    <w:rsid w:val="00371014"/>
    <w:rsid w:val="003E7AD4"/>
    <w:rsid w:val="00476CC7"/>
    <w:rsid w:val="004B3436"/>
    <w:rsid w:val="005A121B"/>
    <w:rsid w:val="00615ADC"/>
    <w:rsid w:val="0069022F"/>
    <w:rsid w:val="006D6A24"/>
    <w:rsid w:val="0077531B"/>
    <w:rsid w:val="007863C0"/>
    <w:rsid w:val="00786FAA"/>
    <w:rsid w:val="007873E9"/>
    <w:rsid w:val="007962F2"/>
    <w:rsid w:val="007F15A1"/>
    <w:rsid w:val="00810ABA"/>
    <w:rsid w:val="00845E75"/>
    <w:rsid w:val="00872BBC"/>
    <w:rsid w:val="00896AEF"/>
    <w:rsid w:val="00962090"/>
    <w:rsid w:val="0098684E"/>
    <w:rsid w:val="009E1530"/>
    <w:rsid w:val="009E5619"/>
    <w:rsid w:val="00A81380"/>
    <w:rsid w:val="00A82D97"/>
    <w:rsid w:val="00AB6F70"/>
    <w:rsid w:val="00AC1D84"/>
    <w:rsid w:val="00AE68D8"/>
    <w:rsid w:val="00B136F0"/>
    <w:rsid w:val="00B15E18"/>
    <w:rsid w:val="00B24CA8"/>
    <w:rsid w:val="00B70410"/>
    <w:rsid w:val="00B957A9"/>
    <w:rsid w:val="00C3390F"/>
    <w:rsid w:val="00C3669C"/>
    <w:rsid w:val="00C749A1"/>
    <w:rsid w:val="00C76798"/>
    <w:rsid w:val="00CE599E"/>
    <w:rsid w:val="00D30816"/>
    <w:rsid w:val="00DA73AF"/>
    <w:rsid w:val="00E240EE"/>
    <w:rsid w:val="00E61B40"/>
    <w:rsid w:val="00EB240F"/>
    <w:rsid w:val="00EF113D"/>
    <w:rsid w:val="00EF4CCB"/>
    <w:rsid w:val="00F03166"/>
    <w:rsid w:val="00F34796"/>
    <w:rsid w:val="4B194A00"/>
    <w:rsid w:val="51DE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64B"/>
  <w15:docId w15:val="{C866DB0C-B536-42A6-958B-F60EE7C5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STIE TRISAKTI</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yulias</dc:creator>
  <cp:lastModifiedBy>rini yulias</cp:lastModifiedBy>
  <cp:revision>20</cp:revision>
  <dcterms:created xsi:type="dcterms:W3CDTF">2022-03-22T19:15:00Z</dcterms:created>
  <dcterms:modified xsi:type="dcterms:W3CDTF">2026-01-07T07:23:00Z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BC8747779DE542D6B5B3DC9671CBC20E_12</vt:lpwstr>
  </property>
</Properties>
</file>