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E04F" w14:textId="77777777" w:rsidR="00B6298A" w:rsidRDefault="00BD7803">
      <w:pPr>
        <w:spacing w:after="0" w:line="360" w:lineRule="auto"/>
        <w:jc w:val="center"/>
        <w:rPr>
          <w:b/>
          <w:bCs/>
        </w:rPr>
      </w:pPr>
      <w:r>
        <w:rPr>
          <w:b/>
          <w:bCs/>
        </w:rPr>
        <w:t xml:space="preserve"> Chapter 09</w:t>
      </w:r>
    </w:p>
    <w:p w14:paraId="1BEFF44B" w14:textId="77777777" w:rsidR="00B6298A" w:rsidRDefault="00BD7803">
      <w:pPr>
        <w:spacing w:after="0" w:line="360" w:lineRule="auto"/>
        <w:jc w:val="center"/>
        <w:rPr>
          <w:b/>
          <w:bCs/>
        </w:rPr>
      </w:pPr>
      <w:r>
        <w:rPr>
          <w:b/>
          <w:bCs/>
        </w:rPr>
        <w:t>COST OF CAPITAL</w:t>
      </w:r>
    </w:p>
    <w:p w14:paraId="5F7BA08F" w14:textId="77777777" w:rsidR="00B6298A" w:rsidRDefault="00B6298A">
      <w:pPr>
        <w:spacing w:after="0"/>
      </w:pPr>
    </w:p>
    <w:p w14:paraId="24CB7A73" w14:textId="77777777" w:rsidR="00B6298A" w:rsidRDefault="00BD7803">
      <w:pPr>
        <w:pStyle w:val="ListParagraph"/>
        <w:numPr>
          <w:ilvl w:val="0"/>
          <w:numId w:val="1"/>
        </w:numPr>
        <w:spacing w:after="0"/>
        <w:ind w:left="180" w:hanging="270"/>
        <w:rPr>
          <w:b/>
          <w:bCs/>
        </w:rPr>
      </w:pPr>
      <w:r>
        <w:rPr>
          <w:b/>
          <w:bCs/>
        </w:rPr>
        <w:t>Overview of The Cost of Capital</w:t>
      </w:r>
    </w:p>
    <w:p w14:paraId="2D2541DB" w14:textId="77777777" w:rsidR="00B6298A" w:rsidRDefault="00BD7803">
      <w:pPr>
        <w:spacing w:after="0" w:line="360" w:lineRule="auto"/>
        <w:ind w:left="180"/>
        <w:contextualSpacing/>
        <w:jc w:val="both"/>
        <w:rPr>
          <w:rFonts w:ascii="Arial" w:eastAsia="Calibri" w:hAnsi="Arial" w:cs="Arial"/>
        </w:rPr>
      </w:pPr>
      <w:r>
        <w:rPr>
          <w:rFonts w:ascii="Arial" w:eastAsia="Calibri" w:hAnsi="Arial" w:cs="Arial"/>
        </w:rPr>
        <w:t xml:space="preserve">     Pada materi Manajemen Keuangan chapter 1 dibahas bahwa tujuan utama perusahaan diantaranya adalah bagaimana memaksimalkan kesejahteraan atau kekayaan pemilik perusahaan termasuk didalamnya pemegang saham. Untuk mengukur kesejahteraan pemegang saham dapat diukur dari harga saham perusahaan, maka manajer keuangan diinstruksikan untuk mendorong tujuan tersebut melalui investasi dalam proyek berisiko yang akan menambah nilai perusahaan.</w:t>
      </w:r>
    </w:p>
    <w:p w14:paraId="095C2B41" w14:textId="77777777" w:rsidR="00B6298A" w:rsidRDefault="00BD7803">
      <w:pPr>
        <w:spacing w:line="360" w:lineRule="auto"/>
        <w:ind w:left="180"/>
        <w:contextualSpacing/>
        <w:jc w:val="both"/>
        <w:rPr>
          <w:rFonts w:ascii="Arial" w:eastAsia="Calibri" w:hAnsi="Arial" w:cs="Arial"/>
        </w:rPr>
      </w:pPr>
      <w:r>
        <w:rPr>
          <w:rFonts w:ascii="Arial" w:eastAsia="Calibri" w:hAnsi="Arial" w:cs="Arial"/>
        </w:rPr>
        <w:t xml:space="preserve">     Sedangkan pada chapter ini dibahas tentang biaya modal (</w:t>
      </w:r>
      <w:r>
        <w:rPr>
          <w:rFonts w:ascii="Arial" w:eastAsia="Calibri" w:hAnsi="Arial" w:cs="Arial"/>
          <w:i/>
          <w:iCs/>
        </w:rPr>
        <w:t>the cost of capital</w:t>
      </w:r>
      <w:r>
        <w:rPr>
          <w:rFonts w:ascii="Arial" w:eastAsia="Calibri" w:hAnsi="Arial" w:cs="Arial"/>
        </w:rPr>
        <w:t>) yang merupakan tingkat pengembalian atau keuntungan (</w:t>
      </w:r>
      <w:r>
        <w:rPr>
          <w:rFonts w:ascii="Arial" w:eastAsia="Calibri" w:hAnsi="Arial" w:cs="Arial"/>
          <w:i/>
          <w:iCs/>
        </w:rPr>
        <w:t>rate of return</w:t>
      </w:r>
      <w:r>
        <w:rPr>
          <w:rFonts w:ascii="Arial" w:eastAsia="Calibri" w:hAnsi="Arial" w:cs="Arial"/>
        </w:rPr>
        <w:t>) yang akan digunakan manager keuangan dalam mengevaluasi semua kesempatan investasi dalam menentukan proyek-proyek investasi manakah yang layak demi kepentingan pemegang saham.</w:t>
      </w:r>
    </w:p>
    <w:p w14:paraId="2FF41509" w14:textId="77777777" w:rsidR="00B6298A" w:rsidRDefault="00BD7803">
      <w:pPr>
        <w:spacing w:after="0" w:line="360" w:lineRule="auto"/>
        <w:ind w:left="180"/>
        <w:contextualSpacing/>
        <w:jc w:val="both"/>
        <w:rPr>
          <w:rFonts w:ascii="Arial" w:eastAsia="Calibri" w:hAnsi="Arial" w:cs="Arial"/>
        </w:rPr>
      </w:pPr>
      <w:r>
        <w:rPr>
          <w:rFonts w:ascii="Arial" w:eastAsia="Calibri" w:hAnsi="Arial" w:cs="Arial"/>
        </w:rPr>
        <w:t xml:space="preserve">      Manager keuangan perusahaan harus mengetahui kapan dan seberapa besar kebutuhan </w:t>
      </w:r>
      <w:r>
        <w:rPr>
          <w:rFonts w:ascii="Arial" w:eastAsia="Calibri" w:hAnsi="Arial" w:cs="Arial"/>
          <w:i/>
          <w:iCs/>
        </w:rPr>
        <w:t>cost of capital</w:t>
      </w:r>
      <w:r>
        <w:rPr>
          <w:rFonts w:ascii="Arial" w:eastAsia="Calibri" w:hAnsi="Arial" w:cs="Arial"/>
        </w:rPr>
        <w:t xml:space="preserve"> yang diperlukan perusahaan terutama dalam hal berikut :</w:t>
      </w:r>
    </w:p>
    <w:p w14:paraId="41D7CB7E" w14:textId="77777777" w:rsidR="00B6298A" w:rsidRDefault="00BD7803">
      <w:pPr>
        <w:pStyle w:val="ListParagraph"/>
        <w:numPr>
          <w:ilvl w:val="0"/>
          <w:numId w:val="2"/>
        </w:numPr>
        <w:spacing w:after="0" w:line="360" w:lineRule="auto"/>
        <w:jc w:val="both"/>
        <w:rPr>
          <w:rFonts w:ascii="Arial" w:eastAsia="Calibri" w:hAnsi="Arial" w:cs="Arial"/>
        </w:rPr>
      </w:pPr>
      <w:r>
        <w:rPr>
          <w:rFonts w:ascii="Arial" w:eastAsia="Calibri" w:hAnsi="Arial" w:cs="Arial"/>
        </w:rPr>
        <w:t xml:space="preserve">Pengambilan keputusan untuk </w:t>
      </w:r>
      <w:r>
        <w:rPr>
          <w:rFonts w:ascii="Arial" w:eastAsia="Calibri" w:hAnsi="Arial" w:cs="Arial"/>
          <w:i/>
          <w:iCs/>
        </w:rPr>
        <w:t>capital budgeting</w:t>
      </w:r>
    </w:p>
    <w:p w14:paraId="0EA676B8" w14:textId="77777777" w:rsidR="00B6298A" w:rsidRDefault="00BD7803">
      <w:pPr>
        <w:pStyle w:val="ListParagraph"/>
        <w:numPr>
          <w:ilvl w:val="0"/>
          <w:numId w:val="2"/>
        </w:numPr>
        <w:spacing w:after="0" w:line="360" w:lineRule="auto"/>
        <w:jc w:val="both"/>
        <w:rPr>
          <w:rFonts w:ascii="Arial" w:eastAsia="Calibri" w:hAnsi="Arial" w:cs="Arial"/>
        </w:rPr>
      </w:pPr>
      <w:r>
        <w:rPr>
          <w:rFonts w:ascii="Arial" w:eastAsia="Calibri" w:hAnsi="Arial" w:cs="Arial"/>
        </w:rPr>
        <w:t>Membantu untuk memaksimalkan struktur permodalan</w:t>
      </w:r>
    </w:p>
    <w:p w14:paraId="2325316F" w14:textId="77777777" w:rsidR="00B6298A" w:rsidRDefault="00BD7803">
      <w:pPr>
        <w:pStyle w:val="ListParagraph"/>
        <w:numPr>
          <w:ilvl w:val="0"/>
          <w:numId w:val="2"/>
        </w:numPr>
        <w:spacing w:after="0" w:line="360" w:lineRule="auto"/>
        <w:jc w:val="both"/>
        <w:rPr>
          <w:rFonts w:ascii="Arial" w:eastAsia="Calibri" w:hAnsi="Arial" w:cs="Arial"/>
        </w:rPr>
      </w:pPr>
      <w:r>
        <w:rPr>
          <w:rFonts w:ascii="Arial" w:eastAsia="Calibri" w:hAnsi="Arial" w:cs="Arial"/>
        </w:rPr>
        <w:t>Membuat keputusan apakah melalui leasing atau pinjaman dengan pendanaan kembali dalam menentukan modal kerja perusahaan</w:t>
      </w:r>
    </w:p>
    <w:p w14:paraId="64E638D4" w14:textId="77777777" w:rsidR="00B6298A" w:rsidRDefault="00B6298A">
      <w:pPr>
        <w:spacing w:line="360" w:lineRule="auto"/>
        <w:ind w:left="180"/>
        <w:contextualSpacing/>
        <w:jc w:val="both"/>
        <w:rPr>
          <w:rFonts w:ascii="Arial" w:eastAsia="Calibri" w:hAnsi="Arial" w:cs="Arial"/>
        </w:rPr>
      </w:pPr>
    </w:p>
    <w:p w14:paraId="6F1EFE1F" w14:textId="77777777" w:rsidR="00B6298A" w:rsidRDefault="00BD7803">
      <w:pPr>
        <w:spacing w:line="360" w:lineRule="auto"/>
        <w:ind w:left="180"/>
        <w:contextualSpacing/>
        <w:jc w:val="both"/>
        <w:rPr>
          <w:rFonts w:ascii="Arial" w:hAnsi="Arial" w:cs="Arial"/>
          <w:lang w:val="de-LU"/>
        </w:rPr>
      </w:pPr>
      <w:r>
        <w:rPr>
          <w:rFonts w:ascii="Arial" w:eastAsia="Calibri" w:hAnsi="Arial" w:cs="Arial"/>
        </w:rPr>
        <w:t xml:space="preserve">      </w:t>
      </w:r>
      <w:r>
        <w:rPr>
          <w:rFonts w:ascii="Arial" w:hAnsi="Arial" w:cs="Arial"/>
          <w:lang w:val="de-LU"/>
        </w:rPr>
        <w:t>Biaya modal (</w:t>
      </w:r>
      <w:r>
        <w:rPr>
          <w:rFonts w:ascii="Arial" w:hAnsi="Arial" w:cs="Arial"/>
          <w:i/>
          <w:iCs/>
          <w:lang w:val="de-LU"/>
        </w:rPr>
        <w:t>the cost of capital</w:t>
      </w:r>
      <w:r>
        <w:rPr>
          <w:rFonts w:ascii="Arial" w:hAnsi="Arial" w:cs="Arial"/>
          <w:lang w:val="de-LU"/>
        </w:rPr>
        <w:t xml:space="preserve">) dimaksudkan untuk menghitung besarnya ongkos riil yang harus dikeluarkan perusahaan </w:t>
      </w:r>
      <w:r>
        <w:rPr>
          <w:rFonts w:ascii="Arial" w:hAnsi="Arial" w:cs="Arial"/>
          <w:i/>
          <w:iCs/>
          <w:lang w:val="de-LU"/>
        </w:rPr>
        <w:t>(the firm’s cost of financing</w:t>
      </w:r>
      <w:r>
        <w:rPr>
          <w:rFonts w:ascii="Arial" w:hAnsi="Arial" w:cs="Arial"/>
          <w:lang w:val="de-LU"/>
        </w:rPr>
        <w:t xml:space="preserve">) dalam penggunaan dana dari alternatif sumber modal yang ada. Biaya tersebut merupakan </w:t>
      </w:r>
      <w:r>
        <w:rPr>
          <w:rFonts w:ascii="Arial" w:hAnsi="Arial" w:cs="Arial"/>
          <w:i/>
          <w:iCs/>
          <w:lang w:val="de-LU"/>
        </w:rPr>
        <w:t>rate of return minimal</w:t>
      </w:r>
      <w:r>
        <w:rPr>
          <w:rFonts w:ascii="Arial" w:hAnsi="Arial" w:cs="Arial"/>
          <w:lang w:val="de-LU"/>
        </w:rPr>
        <w:t xml:space="preserve"> dari sebuah proyek atau investasi yang harus memperoleh peningkatan nilai perusahaan. </w:t>
      </w:r>
    </w:p>
    <w:p w14:paraId="1307D4B0" w14:textId="77777777" w:rsidR="00B6298A" w:rsidRDefault="00BD7803">
      <w:pPr>
        <w:spacing w:line="360" w:lineRule="auto"/>
        <w:ind w:left="180"/>
        <w:contextualSpacing/>
        <w:jc w:val="both"/>
        <w:rPr>
          <w:rFonts w:ascii="Arial" w:hAnsi="Arial" w:cs="Arial"/>
          <w:lang w:val="de-LU"/>
        </w:rPr>
      </w:pPr>
      <w:r>
        <w:rPr>
          <w:rFonts w:ascii="Arial" w:hAnsi="Arial" w:cs="Arial"/>
          <w:lang w:val="de-LU"/>
        </w:rPr>
        <w:t xml:space="preserve">     Pada kenyataannya, biaya modal menunjuk pada biaya tetap dari setiap nilai rupiah atau dollar dari dana atau modal yang diperlukan untuk membiayai setiap kesempatan suatu proyek investasi baru. Investasi dengan </w:t>
      </w:r>
      <w:r>
        <w:rPr>
          <w:rFonts w:ascii="Arial" w:hAnsi="Arial" w:cs="Arial"/>
          <w:i/>
          <w:iCs/>
          <w:lang w:val="de-LU"/>
        </w:rPr>
        <w:t>rate of return</w:t>
      </w:r>
      <w:r>
        <w:rPr>
          <w:rFonts w:ascii="Arial" w:hAnsi="Arial" w:cs="Arial"/>
          <w:lang w:val="de-LU"/>
        </w:rPr>
        <w:t xml:space="preserve"> di atas </w:t>
      </w:r>
      <w:r>
        <w:rPr>
          <w:rFonts w:ascii="Arial" w:hAnsi="Arial" w:cs="Arial"/>
          <w:i/>
          <w:iCs/>
          <w:lang w:val="de-LU"/>
        </w:rPr>
        <w:t>cost of capital</w:t>
      </w:r>
      <w:r>
        <w:rPr>
          <w:rFonts w:ascii="Arial" w:hAnsi="Arial" w:cs="Arial"/>
          <w:lang w:val="de-LU"/>
        </w:rPr>
        <w:t xml:space="preserve"> akan menigkatkan nilai perusahaan, dan sebaliknya investasi dengan </w:t>
      </w:r>
      <w:r>
        <w:rPr>
          <w:rFonts w:ascii="Arial" w:hAnsi="Arial" w:cs="Arial"/>
          <w:i/>
          <w:iCs/>
          <w:lang w:val="de-LU"/>
        </w:rPr>
        <w:t>rate of return</w:t>
      </w:r>
      <w:r>
        <w:rPr>
          <w:rFonts w:ascii="Arial" w:hAnsi="Arial" w:cs="Arial"/>
          <w:lang w:val="de-LU"/>
        </w:rPr>
        <w:t xml:space="preserve"> di bawah </w:t>
      </w:r>
      <w:r>
        <w:rPr>
          <w:rFonts w:ascii="Arial" w:hAnsi="Arial" w:cs="Arial"/>
          <w:i/>
          <w:iCs/>
          <w:lang w:val="de-LU"/>
        </w:rPr>
        <w:t>cost of capital</w:t>
      </w:r>
      <w:r>
        <w:rPr>
          <w:rFonts w:ascii="Arial" w:hAnsi="Arial" w:cs="Arial"/>
          <w:lang w:val="de-LU"/>
        </w:rPr>
        <w:t xml:space="preserve"> akan menurunkan nilai perusahaan. Jadi, manager keuangan secara etika harus berinvestasi hanya dalam proyek yang menghasilkan </w:t>
      </w:r>
      <w:r>
        <w:rPr>
          <w:rFonts w:ascii="Arial" w:hAnsi="Arial" w:cs="Arial"/>
          <w:i/>
          <w:iCs/>
          <w:lang w:val="de-LU"/>
        </w:rPr>
        <w:t>rate of return</w:t>
      </w:r>
      <w:r>
        <w:rPr>
          <w:rFonts w:ascii="Arial" w:hAnsi="Arial" w:cs="Arial"/>
          <w:lang w:val="de-LU"/>
        </w:rPr>
        <w:t xml:space="preserve"> yang diharapkan melebihi atau lebih besar dari </w:t>
      </w:r>
      <w:r>
        <w:rPr>
          <w:rFonts w:ascii="Arial" w:hAnsi="Arial" w:cs="Arial"/>
          <w:i/>
          <w:iCs/>
          <w:lang w:val="de-LU"/>
        </w:rPr>
        <w:t>cost of capital</w:t>
      </w:r>
      <w:r>
        <w:rPr>
          <w:rFonts w:ascii="Arial" w:hAnsi="Arial" w:cs="Arial"/>
          <w:lang w:val="de-LU"/>
        </w:rPr>
        <w:t>nya.</w:t>
      </w:r>
    </w:p>
    <w:p w14:paraId="2E772D4B" w14:textId="77777777" w:rsidR="00B6298A" w:rsidRDefault="00B6298A">
      <w:pPr>
        <w:spacing w:line="360" w:lineRule="auto"/>
        <w:ind w:left="180"/>
        <w:contextualSpacing/>
        <w:jc w:val="both"/>
        <w:rPr>
          <w:rFonts w:ascii="Arial" w:hAnsi="Arial" w:cs="Arial"/>
          <w:lang w:val="de-LU"/>
        </w:rPr>
      </w:pPr>
    </w:p>
    <w:p w14:paraId="2D11696B" w14:textId="77777777" w:rsidR="00B6298A" w:rsidRDefault="00B6298A">
      <w:pPr>
        <w:spacing w:line="360" w:lineRule="auto"/>
        <w:contextualSpacing/>
        <w:jc w:val="both"/>
        <w:rPr>
          <w:rFonts w:ascii="Arial" w:hAnsi="Arial" w:cs="Arial"/>
          <w:lang w:val="de-LU"/>
        </w:rPr>
      </w:pPr>
    </w:p>
    <w:p w14:paraId="1005F92D" w14:textId="77777777" w:rsidR="00B6298A" w:rsidRDefault="00BD7803">
      <w:pPr>
        <w:spacing w:line="360" w:lineRule="auto"/>
        <w:ind w:left="180"/>
        <w:contextualSpacing/>
        <w:jc w:val="both"/>
        <w:rPr>
          <w:rFonts w:ascii="Arial" w:hAnsi="Arial" w:cs="Arial"/>
          <w:b/>
          <w:bCs/>
          <w:lang w:val="de-LU"/>
        </w:rPr>
      </w:pPr>
      <w:r>
        <w:rPr>
          <w:rFonts w:ascii="Arial" w:hAnsi="Arial" w:cs="Arial"/>
          <w:b/>
          <w:bCs/>
          <w:lang w:val="de-LU"/>
        </w:rPr>
        <w:lastRenderedPageBreak/>
        <w:t>Konsep Dasar Biaya Modal</w:t>
      </w:r>
    </w:p>
    <w:p w14:paraId="5034FBE1" w14:textId="77777777" w:rsidR="00B6298A" w:rsidRDefault="00BD7803">
      <w:pPr>
        <w:spacing w:line="360" w:lineRule="auto"/>
        <w:ind w:left="180"/>
        <w:contextualSpacing/>
        <w:jc w:val="both"/>
        <w:rPr>
          <w:rFonts w:ascii="Arial" w:hAnsi="Arial" w:cs="Arial"/>
          <w:lang w:val="de-LU"/>
        </w:rPr>
      </w:pPr>
      <w:r>
        <w:rPr>
          <w:rFonts w:ascii="Arial" w:hAnsi="Arial" w:cs="Arial"/>
          <w:lang w:val="de-LU"/>
        </w:rPr>
        <w:t xml:space="preserve">      Biaya modal perusahaan merupakan perkiraan dari suatu titik waktu dan mencerminkan rata-rata dari suatu biaya modal yang diharapkan di masa mendatang dalam jangka panjang (</w:t>
      </w:r>
      <w:r>
        <w:rPr>
          <w:rFonts w:ascii="Arial" w:hAnsi="Arial" w:cs="Arial"/>
          <w:i/>
          <w:iCs/>
          <w:lang w:val="de-LU"/>
        </w:rPr>
        <w:t>expected average future cost of funds over long run</w:t>
      </w:r>
      <w:r>
        <w:rPr>
          <w:rFonts w:ascii="Arial" w:hAnsi="Arial" w:cs="Arial"/>
          <w:lang w:val="de-LU"/>
        </w:rPr>
        <w:t xml:space="preserve">).  Dengan demikian, perusahaan secara khusus meningkatkan uangnya dalam jumlah besar, dimana biaya modalnya menggambarkan secara keseluruhan dari aktivitas pembiayaan perusahaan. </w:t>
      </w:r>
    </w:p>
    <w:p w14:paraId="1BAFB9FC" w14:textId="77777777" w:rsidR="00B6298A" w:rsidRDefault="00BD7803">
      <w:pPr>
        <w:spacing w:after="0" w:line="360" w:lineRule="auto"/>
        <w:ind w:left="180"/>
        <w:contextualSpacing/>
        <w:jc w:val="both"/>
        <w:rPr>
          <w:rFonts w:ascii="Arial" w:hAnsi="Arial" w:cs="Arial"/>
          <w:lang w:val="de-LU"/>
        </w:rPr>
      </w:pPr>
      <w:r>
        <w:rPr>
          <w:rFonts w:ascii="Arial" w:hAnsi="Arial" w:cs="Arial"/>
          <w:lang w:val="de-LU"/>
        </w:rPr>
        <w:t xml:space="preserve">      Biaya modal dihitung berdasarkan rata-rata tertimbang dari beberapa alternatif sumber modal dilihat dari sisi pasiva dari </w:t>
      </w:r>
      <w:r>
        <w:rPr>
          <w:rFonts w:ascii="Arial" w:hAnsi="Arial" w:cs="Arial"/>
          <w:i/>
          <w:iCs/>
          <w:lang w:val="de-LU"/>
        </w:rPr>
        <w:t>balance sheet</w:t>
      </w:r>
      <w:r>
        <w:rPr>
          <w:rFonts w:ascii="Arial" w:hAnsi="Arial" w:cs="Arial"/>
          <w:lang w:val="de-LU"/>
        </w:rPr>
        <w:t xml:space="preserve"> yang menggambarkan sumber-sumber modal jangka panjang (</w:t>
      </w:r>
      <w:r>
        <w:rPr>
          <w:rFonts w:ascii="Arial" w:hAnsi="Arial" w:cs="Arial"/>
          <w:i/>
          <w:iCs/>
          <w:lang w:val="de-LU"/>
        </w:rPr>
        <w:t>sources of long term capital</w:t>
      </w:r>
      <w:r>
        <w:rPr>
          <w:rFonts w:ascii="Arial" w:hAnsi="Arial" w:cs="Arial"/>
          <w:lang w:val="de-LU"/>
        </w:rPr>
        <w:t>), meliputi :</w:t>
      </w:r>
    </w:p>
    <w:p w14:paraId="3F7ECAD2" w14:textId="77777777" w:rsidR="00B6298A" w:rsidRDefault="00BD7803">
      <w:pPr>
        <w:pStyle w:val="ListParagraph"/>
        <w:numPr>
          <w:ilvl w:val="0"/>
          <w:numId w:val="3"/>
        </w:numPr>
        <w:spacing w:after="0" w:line="360" w:lineRule="auto"/>
        <w:jc w:val="both"/>
        <w:rPr>
          <w:rFonts w:ascii="Arial" w:eastAsia="Calibri" w:hAnsi="Arial" w:cs="Arial"/>
          <w:i/>
          <w:iCs/>
        </w:rPr>
      </w:pPr>
      <w:r>
        <w:rPr>
          <w:rFonts w:ascii="Arial" w:eastAsia="Calibri" w:hAnsi="Arial" w:cs="Arial"/>
          <w:i/>
          <w:iCs/>
        </w:rPr>
        <w:t>Long term debt (bond)</w:t>
      </w:r>
    </w:p>
    <w:p w14:paraId="7E379EB2" w14:textId="77777777" w:rsidR="00B6298A" w:rsidRDefault="00BD7803">
      <w:pPr>
        <w:pStyle w:val="ListParagraph"/>
        <w:numPr>
          <w:ilvl w:val="0"/>
          <w:numId w:val="3"/>
        </w:numPr>
        <w:spacing w:line="360" w:lineRule="auto"/>
        <w:jc w:val="both"/>
        <w:rPr>
          <w:rFonts w:ascii="Arial" w:eastAsia="Calibri" w:hAnsi="Arial" w:cs="Arial"/>
        </w:rPr>
      </w:pPr>
      <w:r>
        <w:rPr>
          <w:rFonts w:ascii="Arial" w:eastAsia="Calibri" w:hAnsi="Arial" w:cs="Arial"/>
          <w:i/>
          <w:iCs/>
        </w:rPr>
        <w:t>Preferred stock</w:t>
      </w:r>
      <w:r>
        <w:rPr>
          <w:rFonts w:ascii="Arial" w:eastAsia="Calibri" w:hAnsi="Arial" w:cs="Arial"/>
        </w:rPr>
        <w:t xml:space="preserve"> (P/S)</w:t>
      </w:r>
    </w:p>
    <w:p w14:paraId="36D00CA6" w14:textId="77777777" w:rsidR="00B6298A" w:rsidRDefault="00BD7803">
      <w:pPr>
        <w:pStyle w:val="ListParagraph"/>
        <w:numPr>
          <w:ilvl w:val="0"/>
          <w:numId w:val="3"/>
        </w:numPr>
        <w:spacing w:line="360" w:lineRule="auto"/>
        <w:jc w:val="both"/>
        <w:rPr>
          <w:rFonts w:ascii="Arial" w:eastAsia="Calibri" w:hAnsi="Arial" w:cs="Arial"/>
        </w:rPr>
      </w:pPr>
      <w:r>
        <w:rPr>
          <w:rFonts w:ascii="Arial" w:eastAsia="Calibri" w:hAnsi="Arial" w:cs="Arial"/>
          <w:i/>
          <w:iCs/>
        </w:rPr>
        <w:t>Common stock</w:t>
      </w:r>
      <w:r>
        <w:rPr>
          <w:rFonts w:ascii="Arial" w:eastAsia="Calibri" w:hAnsi="Arial" w:cs="Arial"/>
        </w:rPr>
        <w:t xml:space="preserve"> (C/S)</w:t>
      </w:r>
    </w:p>
    <w:p w14:paraId="66820B0D" w14:textId="77777777" w:rsidR="00B6298A" w:rsidRDefault="00BD7803">
      <w:pPr>
        <w:pStyle w:val="ListParagraph"/>
        <w:numPr>
          <w:ilvl w:val="0"/>
          <w:numId w:val="3"/>
        </w:numPr>
        <w:spacing w:line="360" w:lineRule="auto"/>
        <w:jc w:val="both"/>
        <w:rPr>
          <w:rFonts w:ascii="Arial" w:eastAsia="Calibri" w:hAnsi="Arial" w:cs="Arial"/>
        </w:rPr>
      </w:pPr>
      <w:r>
        <w:rPr>
          <w:rFonts w:ascii="Arial" w:eastAsia="Calibri" w:hAnsi="Arial" w:cs="Arial"/>
          <w:i/>
          <w:iCs/>
        </w:rPr>
        <w:t>Retained earning</w:t>
      </w:r>
      <w:r>
        <w:rPr>
          <w:rFonts w:ascii="Arial" w:eastAsia="Calibri" w:hAnsi="Arial" w:cs="Arial"/>
        </w:rPr>
        <w:t xml:space="preserve"> (R/E)</w:t>
      </w:r>
    </w:p>
    <w:p w14:paraId="25EEEE41" w14:textId="77777777" w:rsidR="00B6298A" w:rsidRDefault="00BD7803">
      <w:pPr>
        <w:spacing w:line="360" w:lineRule="auto"/>
        <w:ind w:left="180" w:firstLine="360"/>
        <w:jc w:val="both"/>
        <w:rPr>
          <w:rFonts w:ascii="Arial" w:hAnsi="Arial" w:cs="Arial"/>
          <w:lang w:val="de-LU"/>
        </w:rPr>
      </w:pPr>
      <w:r>
        <w:rPr>
          <w:rFonts w:ascii="Arial" w:eastAsia="Calibri" w:hAnsi="Arial" w:cs="Arial"/>
        </w:rPr>
        <w:t xml:space="preserve">Jadi, perusahaan dalam membiayai aktivitasnya dapat memperoleh dananya dari kombinasi sumber modal tersebut di atas, baik yang berasal dari internal perusahaan </w:t>
      </w:r>
      <w:r>
        <w:rPr>
          <w:rFonts w:ascii="Arial" w:eastAsia="Calibri" w:hAnsi="Arial" w:cs="Arial"/>
          <w:i/>
          <w:iCs/>
        </w:rPr>
        <w:t>(retained</w:t>
      </w:r>
      <w:r>
        <w:rPr>
          <w:rFonts w:ascii="Arial" w:eastAsia="Calibri" w:hAnsi="Arial" w:cs="Arial"/>
        </w:rPr>
        <w:t xml:space="preserve"> </w:t>
      </w:r>
      <w:r>
        <w:rPr>
          <w:rFonts w:ascii="Arial" w:eastAsia="Calibri" w:hAnsi="Arial" w:cs="Arial"/>
          <w:i/>
          <w:iCs/>
        </w:rPr>
        <w:t>earning</w:t>
      </w:r>
      <w:r>
        <w:rPr>
          <w:rFonts w:ascii="Arial" w:eastAsia="Calibri" w:hAnsi="Arial" w:cs="Arial"/>
        </w:rPr>
        <w:t>) maupun dari external perusahaan (</w:t>
      </w:r>
      <w:r>
        <w:rPr>
          <w:rFonts w:ascii="Arial" w:eastAsia="Calibri" w:hAnsi="Arial" w:cs="Arial"/>
          <w:i/>
          <w:iCs/>
        </w:rPr>
        <w:t>long term debt, preferred stock dan common stock</w:t>
      </w:r>
      <w:r>
        <w:rPr>
          <w:rFonts w:ascii="Arial" w:eastAsia="Calibri" w:hAnsi="Arial" w:cs="Arial"/>
        </w:rPr>
        <w:t xml:space="preserve">). Gambaran tentang </w:t>
      </w:r>
      <w:r>
        <w:rPr>
          <w:rFonts w:ascii="Arial" w:hAnsi="Arial" w:cs="Arial"/>
          <w:i/>
          <w:iCs/>
          <w:lang w:val="de-LU"/>
        </w:rPr>
        <w:t xml:space="preserve">sources of long term capital </w:t>
      </w:r>
      <w:r>
        <w:rPr>
          <w:rFonts w:ascii="Arial" w:hAnsi="Arial" w:cs="Arial"/>
          <w:lang w:val="de-LU"/>
        </w:rPr>
        <w:t xml:space="preserve"> dapat dilihat dalam format balance sheets berikut :</w:t>
      </w:r>
    </w:p>
    <w:p w14:paraId="5A37091B" w14:textId="77777777" w:rsidR="00B6298A" w:rsidRDefault="00BD7803">
      <w:pPr>
        <w:spacing w:line="360" w:lineRule="auto"/>
        <w:ind w:left="180" w:firstLine="360"/>
        <w:jc w:val="both"/>
        <w:rPr>
          <w:rFonts w:ascii="Arial" w:eastAsia="Calibri" w:hAnsi="Arial" w:cs="Arial"/>
        </w:rPr>
      </w:pPr>
      <w:r>
        <w:rPr>
          <w:rFonts w:ascii="Arial" w:eastAsia="Calibri" w:hAnsi="Arial" w:cs="Arial"/>
          <w:noProof/>
        </w:rPr>
        <w:drawing>
          <wp:inline distT="0" distB="0" distL="0" distR="0" wp14:anchorId="74900D9E" wp14:editId="55674F72">
            <wp:extent cx="4476750" cy="2390775"/>
            <wp:effectExtent l="0" t="0" r="0" b="9525"/>
            <wp:docPr id="11267" name="Picture 3" descr="08_balance_she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descr="08_balance_sheet.gif"/>
                    <pic:cNvPicPr>
                      <a:picLocks noChangeAspect="1"/>
                    </pic:cNvPicPr>
                  </pic:nvPicPr>
                  <pic:blipFill>
                    <a:blip r:embed="rId7">
                      <a:extLst>
                        <a:ext uri="{BEBA8EAE-BF5A-486C-A8C5-ECC9F3942E4B}">
                          <a14:imgProps xmlns:a14="http://schemas.microsoft.com/office/drawing/2010/main">
                            <a14:imgLayer r:embed="rId8">
                              <a14:imgEffect>
                                <a14:brightnessContrast contrast="-56000"/>
                              </a14:imgEffect>
                              <a14:imgEffect>
                                <a14:sharpenSoften amount="57000"/>
                              </a14:imgEffect>
                            </a14:imgLayer>
                          </a14:imgProps>
                        </a:ext>
                        <a:ext uri="{28A0092B-C50C-407E-A947-70E740481C1C}">
                          <a14:useLocalDpi xmlns:a14="http://schemas.microsoft.com/office/drawing/2010/main" val="0"/>
                        </a:ext>
                      </a:extLst>
                    </a:blip>
                    <a:srcRect/>
                    <a:stretch>
                      <a:fillRect/>
                    </a:stretch>
                  </pic:blipFill>
                  <pic:spPr>
                    <a:xfrm>
                      <a:off x="0" y="0"/>
                      <a:ext cx="4476750" cy="2390775"/>
                    </a:xfrm>
                    <a:prstGeom prst="rect">
                      <a:avLst/>
                    </a:prstGeom>
                    <a:noFill/>
                    <a:ln>
                      <a:noFill/>
                    </a:ln>
                  </pic:spPr>
                </pic:pic>
              </a:graphicData>
            </a:graphic>
          </wp:inline>
        </w:drawing>
      </w:r>
    </w:p>
    <w:p w14:paraId="0C653451" w14:textId="77777777" w:rsidR="00B6298A" w:rsidRDefault="00BD7803">
      <w:pPr>
        <w:spacing w:after="0" w:line="360" w:lineRule="auto"/>
        <w:ind w:left="180" w:firstLine="360"/>
        <w:jc w:val="both"/>
        <w:rPr>
          <w:rFonts w:ascii="Arial" w:eastAsia="Calibri" w:hAnsi="Arial" w:cs="Arial"/>
        </w:rPr>
      </w:pPr>
      <w:r>
        <w:rPr>
          <w:rFonts w:ascii="Arial" w:eastAsia="Calibri" w:hAnsi="Arial" w:cs="Arial"/>
        </w:rPr>
        <w:t>Berdasarkan sumber-sumber modal tersebut, maka dapat dihitung besarnya biaya modal yang diperoleh dari komponen biaya modal berikut ini :</w:t>
      </w:r>
    </w:p>
    <w:p w14:paraId="2194C34C" w14:textId="77777777" w:rsidR="00B6298A" w:rsidRDefault="00BD7803">
      <w:pPr>
        <w:pStyle w:val="ListParagraph"/>
        <w:numPr>
          <w:ilvl w:val="0"/>
          <w:numId w:val="4"/>
        </w:numPr>
        <w:spacing w:after="0" w:line="360" w:lineRule="auto"/>
        <w:jc w:val="both"/>
        <w:rPr>
          <w:rFonts w:ascii="Arial" w:eastAsia="Calibri" w:hAnsi="Arial" w:cs="Arial"/>
        </w:rPr>
      </w:pPr>
      <w:r>
        <w:rPr>
          <w:rFonts w:ascii="Arial" w:eastAsia="Calibri" w:hAnsi="Arial" w:cs="Arial"/>
          <w:i/>
          <w:iCs/>
        </w:rPr>
        <w:t>Cost of long term debt after tax</w:t>
      </w:r>
      <w:r>
        <w:rPr>
          <w:rFonts w:ascii="Arial" w:eastAsia="Calibri" w:hAnsi="Arial" w:cs="Arial"/>
        </w:rPr>
        <w:t xml:space="preserve"> = </w:t>
      </w:r>
      <w:r>
        <w:rPr>
          <w:rFonts w:ascii="Arial" w:eastAsia="Calibri" w:hAnsi="Arial" w:cs="Arial"/>
          <w:sz w:val="24"/>
          <w:szCs w:val="24"/>
        </w:rPr>
        <w:t>r</w:t>
      </w:r>
      <w:r>
        <w:rPr>
          <w:rFonts w:ascii="Arial" w:eastAsia="Calibri" w:hAnsi="Arial" w:cs="Arial"/>
          <w:sz w:val="24"/>
          <w:szCs w:val="24"/>
          <w:vertAlign w:val="subscript"/>
        </w:rPr>
        <w:t>d</w:t>
      </w:r>
      <w:r>
        <w:rPr>
          <w:rFonts w:ascii="Arial" w:eastAsia="Calibri" w:hAnsi="Arial" w:cs="Arial"/>
          <w:vertAlign w:val="subscript"/>
        </w:rPr>
        <w:t xml:space="preserve"> </w:t>
      </w:r>
      <w:r>
        <w:rPr>
          <w:rFonts w:ascii="Arial" w:eastAsia="Calibri" w:hAnsi="Arial" w:cs="Arial"/>
        </w:rPr>
        <w:t>(1 – t)</w:t>
      </w:r>
    </w:p>
    <w:p w14:paraId="6314F31A" w14:textId="77777777" w:rsidR="00B6298A" w:rsidRDefault="00BD7803">
      <w:pPr>
        <w:pStyle w:val="ListParagraph"/>
        <w:numPr>
          <w:ilvl w:val="0"/>
          <w:numId w:val="4"/>
        </w:numPr>
        <w:spacing w:after="0" w:line="360" w:lineRule="auto"/>
        <w:jc w:val="both"/>
        <w:rPr>
          <w:rFonts w:ascii="Arial" w:eastAsia="Calibri" w:hAnsi="Arial" w:cs="Arial"/>
        </w:rPr>
      </w:pPr>
      <w:r>
        <w:rPr>
          <w:rFonts w:ascii="Arial" w:eastAsia="Calibri" w:hAnsi="Arial" w:cs="Arial"/>
          <w:i/>
          <w:iCs/>
        </w:rPr>
        <w:t>Cost of preferred stock</w:t>
      </w:r>
      <w:r>
        <w:rPr>
          <w:rFonts w:ascii="Arial" w:eastAsia="Calibri" w:hAnsi="Arial" w:cs="Arial"/>
        </w:rPr>
        <w:t xml:space="preserve"> ( </w:t>
      </w:r>
      <w:r>
        <w:rPr>
          <w:rFonts w:ascii="Arial" w:eastAsia="Calibri" w:hAnsi="Arial" w:cs="Arial"/>
          <w:sz w:val="28"/>
          <w:szCs w:val="28"/>
        </w:rPr>
        <w:t>r</w:t>
      </w:r>
      <w:r>
        <w:rPr>
          <w:rFonts w:ascii="Arial" w:eastAsia="Calibri" w:hAnsi="Arial" w:cs="Arial"/>
          <w:sz w:val="28"/>
          <w:szCs w:val="28"/>
          <w:vertAlign w:val="subscript"/>
        </w:rPr>
        <w:t>p</w:t>
      </w:r>
      <w:r>
        <w:rPr>
          <w:rFonts w:ascii="Arial" w:eastAsia="Calibri" w:hAnsi="Arial" w:cs="Arial"/>
        </w:rPr>
        <w:t>)</w:t>
      </w:r>
    </w:p>
    <w:p w14:paraId="35BF2B00" w14:textId="77777777" w:rsidR="00B6298A" w:rsidRDefault="00BD7803">
      <w:pPr>
        <w:pStyle w:val="ListParagraph"/>
        <w:numPr>
          <w:ilvl w:val="0"/>
          <w:numId w:val="4"/>
        </w:numPr>
        <w:spacing w:after="0" w:line="360" w:lineRule="auto"/>
        <w:jc w:val="both"/>
        <w:rPr>
          <w:rFonts w:ascii="Arial" w:eastAsia="Calibri" w:hAnsi="Arial" w:cs="Arial"/>
          <w:i/>
          <w:iCs/>
        </w:rPr>
      </w:pPr>
      <w:r>
        <w:rPr>
          <w:rFonts w:ascii="Arial" w:eastAsia="Calibri" w:hAnsi="Arial" w:cs="Arial"/>
        </w:rPr>
        <w:lastRenderedPageBreak/>
        <w:t xml:space="preserve"> </w:t>
      </w:r>
      <w:r>
        <w:rPr>
          <w:rFonts w:ascii="Arial" w:eastAsia="Calibri" w:hAnsi="Arial" w:cs="Arial"/>
          <w:i/>
          <w:iCs/>
        </w:rPr>
        <w:t>Cost of common stock</w:t>
      </w:r>
      <w:r>
        <w:rPr>
          <w:rFonts w:ascii="Arial" w:eastAsia="Calibri" w:hAnsi="Arial" w:cs="Arial"/>
        </w:rPr>
        <w:t xml:space="preserve"> ( </w:t>
      </w:r>
      <w:r>
        <w:rPr>
          <w:rFonts w:ascii="Arial" w:eastAsia="Calibri" w:hAnsi="Arial" w:cs="Arial"/>
          <w:sz w:val="28"/>
          <w:szCs w:val="28"/>
        </w:rPr>
        <w:t>r</w:t>
      </w:r>
      <w:r>
        <w:rPr>
          <w:rFonts w:ascii="Arial" w:eastAsia="Calibri" w:hAnsi="Arial" w:cs="Arial"/>
          <w:sz w:val="28"/>
          <w:szCs w:val="28"/>
          <w:vertAlign w:val="subscript"/>
        </w:rPr>
        <w:t>s</w:t>
      </w:r>
      <w:r>
        <w:rPr>
          <w:rFonts w:ascii="Arial" w:eastAsia="Calibri" w:hAnsi="Arial" w:cs="Arial"/>
        </w:rPr>
        <w:t xml:space="preserve"> )</w:t>
      </w:r>
    </w:p>
    <w:p w14:paraId="01E170D3" w14:textId="77777777" w:rsidR="00B6298A" w:rsidRDefault="00BD7803">
      <w:pPr>
        <w:pStyle w:val="ListParagraph"/>
        <w:numPr>
          <w:ilvl w:val="0"/>
          <w:numId w:val="4"/>
        </w:numPr>
        <w:spacing w:after="0" w:line="360" w:lineRule="auto"/>
        <w:jc w:val="both"/>
        <w:rPr>
          <w:rFonts w:ascii="Arial" w:eastAsia="Calibri" w:hAnsi="Arial" w:cs="Arial"/>
          <w:i/>
          <w:iCs/>
        </w:rPr>
      </w:pPr>
      <w:r>
        <w:rPr>
          <w:rFonts w:ascii="Arial" w:eastAsia="Calibri" w:hAnsi="Arial" w:cs="Arial"/>
          <w:i/>
          <w:iCs/>
        </w:rPr>
        <w:t xml:space="preserve">Cost of retained earning </w:t>
      </w:r>
      <w:r>
        <w:rPr>
          <w:rFonts w:ascii="Arial" w:eastAsia="Calibri" w:hAnsi="Arial" w:cs="Arial"/>
        </w:rPr>
        <w:t xml:space="preserve">( </w:t>
      </w:r>
      <w:r>
        <w:rPr>
          <w:rFonts w:ascii="Arial" w:eastAsia="Calibri" w:hAnsi="Arial" w:cs="Arial"/>
          <w:sz w:val="28"/>
          <w:szCs w:val="28"/>
        </w:rPr>
        <w:t>r</w:t>
      </w:r>
      <w:r>
        <w:rPr>
          <w:rFonts w:ascii="Arial" w:eastAsia="Calibri" w:hAnsi="Arial" w:cs="Arial"/>
          <w:sz w:val="28"/>
          <w:szCs w:val="28"/>
          <w:vertAlign w:val="subscript"/>
        </w:rPr>
        <w:t>r</w:t>
      </w:r>
      <w:r>
        <w:rPr>
          <w:rFonts w:ascii="Arial" w:eastAsia="Calibri" w:hAnsi="Arial" w:cs="Arial"/>
        </w:rPr>
        <w:t xml:space="preserve"> )</w:t>
      </w:r>
    </w:p>
    <w:p w14:paraId="40B20F9E" w14:textId="77777777" w:rsidR="00B6298A" w:rsidRDefault="00BD7803">
      <w:pPr>
        <w:pStyle w:val="ListParagraph"/>
        <w:numPr>
          <w:ilvl w:val="0"/>
          <w:numId w:val="4"/>
        </w:numPr>
        <w:spacing w:after="0" w:line="360" w:lineRule="auto"/>
        <w:jc w:val="both"/>
        <w:rPr>
          <w:rFonts w:ascii="Arial" w:eastAsia="Calibri" w:hAnsi="Arial" w:cs="Arial"/>
          <w:i/>
          <w:iCs/>
        </w:rPr>
      </w:pPr>
      <w:r>
        <w:rPr>
          <w:rFonts w:ascii="Arial" w:eastAsia="Calibri" w:hAnsi="Arial" w:cs="Arial"/>
          <w:i/>
          <w:iCs/>
        </w:rPr>
        <w:t>Cost of capital</w:t>
      </w:r>
      <w:r>
        <w:rPr>
          <w:rFonts w:ascii="Arial" w:eastAsia="Calibri" w:hAnsi="Arial" w:cs="Arial"/>
        </w:rPr>
        <w:t xml:space="preserve"> atau </w:t>
      </w:r>
      <w:r>
        <w:rPr>
          <w:rFonts w:ascii="Arial" w:eastAsia="Calibri" w:hAnsi="Arial" w:cs="Arial"/>
          <w:i/>
          <w:iCs/>
        </w:rPr>
        <w:t xml:space="preserve">weighted average cost of capital </w:t>
      </w:r>
      <w:r>
        <w:rPr>
          <w:rFonts w:ascii="Arial" w:eastAsia="Calibri" w:hAnsi="Arial" w:cs="Arial"/>
        </w:rPr>
        <w:t>(</w:t>
      </w:r>
      <w:r>
        <w:rPr>
          <w:rFonts w:ascii="Arial" w:eastAsia="Calibri" w:hAnsi="Arial" w:cs="Arial"/>
          <w:sz w:val="28"/>
          <w:szCs w:val="28"/>
        </w:rPr>
        <w:t>r</w:t>
      </w:r>
      <w:r>
        <w:rPr>
          <w:rFonts w:ascii="Arial" w:eastAsia="Calibri" w:hAnsi="Arial" w:cs="Arial"/>
          <w:sz w:val="28"/>
          <w:szCs w:val="28"/>
          <w:vertAlign w:val="subscript"/>
        </w:rPr>
        <w:t>wacc</w:t>
      </w:r>
      <w:r>
        <w:rPr>
          <w:rFonts w:ascii="Arial" w:eastAsia="Calibri" w:hAnsi="Arial" w:cs="Arial"/>
        </w:rPr>
        <w:t>)</w:t>
      </w:r>
    </w:p>
    <w:p w14:paraId="0A0DE663" w14:textId="77777777" w:rsidR="00B6298A" w:rsidRDefault="00B6298A">
      <w:pPr>
        <w:spacing w:after="0" w:line="360" w:lineRule="auto"/>
        <w:jc w:val="both"/>
        <w:rPr>
          <w:rFonts w:ascii="Arial" w:eastAsia="Calibri" w:hAnsi="Arial" w:cs="Arial"/>
          <w:i/>
          <w:iCs/>
        </w:rPr>
      </w:pPr>
    </w:p>
    <w:p w14:paraId="524C211B" w14:textId="77777777" w:rsidR="00B6298A" w:rsidRDefault="00BD7803">
      <w:pPr>
        <w:pStyle w:val="ListParagraph"/>
        <w:numPr>
          <w:ilvl w:val="0"/>
          <w:numId w:val="5"/>
        </w:numPr>
        <w:spacing w:after="0" w:line="360" w:lineRule="auto"/>
        <w:jc w:val="both"/>
        <w:rPr>
          <w:rFonts w:ascii="Arial" w:eastAsia="Calibri" w:hAnsi="Arial" w:cs="Arial"/>
          <w:b/>
          <w:bCs/>
          <w:i/>
          <w:iCs/>
        </w:rPr>
      </w:pPr>
      <w:r>
        <w:rPr>
          <w:rFonts w:ascii="Arial" w:eastAsia="Calibri" w:hAnsi="Arial" w:cs="Arial"/>
          <w:b/>
          <w:bCs/>
          <w:i/>
          <w:iCs/>
        </w:rPr>
        <w:t>Cost of Long Term Debt (</w:t>
      </w:r>
      <w:r>
        <w:rPr>
          <w:rFonts w:ascii="Arial" w:eastAsia="Calibri" w:hAnsi="Arial" w:cs="Arial"/>
          <w:b/>
          <w:bCs/>
          <w:i/>
          <w:iCs/>
          <w:sz w:val="24"/>
          <w:szCs w:val="24"/>
        </w:rPr>
        <w:t>r</w:t>
      </w:r>
      <w:r>
        <w:rPr>
          <w:rFonts w:ascii="Arial" w:eastAsia="Calibri" w:hAnsi="Arial" w:cs="Arial"/>
          <w:b/>
          <w:bCs/>
          <w:i/>
          <w:iCs/>
          <w:sz w:val="24"/>
          <w:szCs w:val="24"/>
          <w:vertAlign w:val="subscript"/>
        </w:rPr>
        <w:t>d</w:t>
      </w:r>
      <w:r>
        <w:rPr>
          <w:rFonts w:ascii="Arial" w:eastAsia="Calibri" w:hAnsi="Arial" w:cs="Arial"/>
          <w:b/>
          <w:bCs/>
          <w:i/>
          <w:iCs/>
        </w:rPr>
        <w:t>)</w:t>
      </w:r>
    </w:p>
    <w:p w14:paraId="4D9EEB0A" w14:textId="77777777" w:rsidR="00B6298A" w:rsidRDefault="00BD7803">
      <w:pPr>
        <w:spacing w:after="0" w:line="360" w:lineRule="auto"/>
        <w:ind w:left="540"/>
        <w:jc w:val="both"/>
        <w:rPr>
          <w:rFonts w:ascii="Arial" w:eastAsia="Calibri" w:hAnsi="Arial" w:cs="Arial"/>
        </w:rPr>
      </w:pPr>
      <w:r>
        <w:rPr>
          <w:rFonts w:ascii="Arial" w:eastAsia="Calibri" w:hAnsi="Arial" w:cs="Arial"/>
        </w:rPr>
        <w:t>Merupakan biaya modal yang berhubungan dengan meningkatnya dana (modal) baru melalui pinjaman (hutang) jangka panjang. Biaya hutang (bunga) tersebut dihitung setelah dikurangi dengan pajak, karena biaya hutang harus dinyatakan dengan berbasis pajak (</w:t>
      </w:r>
      <w:r>
        <w:rPr>
          <w:rFonts w:ascii="Arial" w:eastAsia="Calibri" w:hAnsi="Arial" w:cs="Arial"/>
          <w:i/>
          <w:iCs/>
        </w:rPr>
        <w:t>tax basis</w:t>
      </w:r>
      <w:r>
        <w:rPr>
          <w:rFonts w:ascii="Arial" w:eastAsia="Calibri" w:hAnsi="Arial" w:cs="Arial"/>
        </w:rPr>
        <w:t xml:space="preserve">), maka besarnya biaya hutang adalah  </w:t>
      </w:r>
      <w:r>
        <w:rPr>
          <w:rFonts w:ascii="Arial" w:eastAsia="Calibri" w:hAnsi="Arial" w:cs="Arial"/>
          <w:sz w:val="24"/>
          <w:szCs w:val="24"/>
        </w:rPr>
        <w:t>r</w:t>
      </w:r>
      <w:r>
        <w:rPr>
          <w:rFonts w:ascii="Arial" w:eastAsia="Calibri" w:hAnsi="Arial" w:cs="Arial"/>
          <w:sz w:val="24"/>
          <w:szCs w:val="24"/>
          <w:vertAlign w:val="subscript"/>
        </w:rPr>
        <w:t xml:space="preserve">d </w:t>
      </w:r>
      <w:r>
        <w:rPr>
          <w:rFonts w:ascii="Arial" w:eastAsia="Calibri" w:hAnsi="Arial" w:cs="Arial"/>
          <w:sz w:val="24"/>
          <w:szCs w:val="24"/>
        </w:rPr>
        <w:t xml:space="preserve">* </w:t>
      </w:r>
      <w:r>
        <w:rPr>
          <w:rFonts w:ascii="Arial" w:eastAsia="Calibri" w:hAnsi="Arial" w:cs="Arial"/>
        </w:rPr>
        <w:t xml:space="preserve">= </w:t>
      </w:r>
      <w:r>
        <w:rPr>
          <w:rFonts w:ascii="Arial" w:eastAsia="Calibri" w:hAnsi="Arial" w:cs="Arial"/>
          <w:sz w:val="24"/>
          <w:szCs w:val="24"/>
        </w:rPr>
        <w:t>r</w:t>
      </w:r>
      <w:r>
        <w:rPr>
          <w:rFonts w:ascii="Arial" w:eastAsia="Calibri" w:hAnsi="Arial" w:cs="Arial"/>
          <w:sz w:val="24"/>
          <w:szCs w:val="24"/>
          <w:vertAlign w:val="subscript"/>
        </w:rPr>
        <w:t>d</w:t>
      </w:r>
      <w:r>
        <w:rPr>
          <w:rFonts w:ascii="Arial" w:eastAsia="Calibri" w:hAnsi="Arial" w:cs="Arial"/>
          <w:vertAlign w:val="subscript"/>
        </w:rPr>
        <w:t xml:space="preserve"> </w:t>
      </w:r>
      <w:r>
        <w:rPr>
          <w:rFonts w:ascii="Arial" w:eastAsia="Calibri" w:hAnsi="Arial" w:cs="Arial"/>
        </w:rPr>
        <w:t>(1 – t).</w:t>
      </w:r>
    </w:p>
    <w:p w14:paraId="64ABBD7D" w14:textId="77777777" w:rsidR="00B6298A" w:rsidRDefault="00BD7803">
      <w:pPr>
        <w:tabs>
          <w:tab w:val="left" w:pos="2430"/>
        </w:tabs>
        <w:spacing w:after="0" w:line="360" w:lineRule="auto"/>
        <w:ind w:left="540"/>
        <w:jc w:val="both"/>
        <w:rPr>
          <w:rFonts w:ascii="Arial" w:eastAsia="Calibri" w:hAnsi="Arial" w:cs="Arial"/>
        </w:rPr>
      </w:pPr>
      <w:r>
        <w:rPr>
          <w:rFonts w:ascii="Arial" w:eastAsia="Calibri" w:hAnsi="Arial" w:cs="Arial"/>
        </w:rPr>
        <w:t xml:space="preserve">Sedangkan </w:t>
      </w:r>
      <w:r>
        <w:rPr>
          <w:rFonts w:ascii="Arial" w:eastAsia="Calibri" w:hAnsi="Arial" w:cs="Arial"/>
          <w:i/>
          <w:iCs/>
        </w:rPr>
        <w:t>net proceeds</w:t>
      </w:r>
      <w:r>
        <w:rPr>
          <w:rFonts w:ascii="Arial" w:eastAsia="Calibri" w:hAnsi="Arial" w:cs="Arial"/>
        </w:rPr>
        <w:t xml:space="preserve"> adalah dana (modal) yang secara actual diterima oleh perusahaan dari hasil penjualan surat berharga hutang (obligasi) seetelah dikurangi dengan </w:t>
      </w:r>
      <w:r>
        <w:rPr>
          <w:rFonts w:ascii="Arial" w:eastAsia="Calibri" w:hAnsi="Arial" w:cs="Arial"/>
          <w:i/>
          <w:iCs/>
        </w:rPr>
        <w:t xml:space="preserve">flotation cost </w:t>
      </w:r>
      <w:r>
        <w:rPr>
          <w:rFonts w:ascii="Arial" w:eastAsia="Calibri" w:hAnsi="Arial" w:cs="Arial"/>
        </w:rPr>
        <w:t xml:space="preserve">(misalnya </w:t>
      </w:r>
      <w:r>
        <w:rPr>
          <w:rFonts w:ascii="Arial" w:eastAsia="Calibri" w:hAnsi="Arial" w:cs="Arial"/>
          <w:i/>
          <w:iCs/>
        </w:rPr>
        <w:t xml:space="preserve">underwriting cost </w:t>
      </w:r>
      <w:r>
        <w:rPr>
          <w:rFonts w:ascii="Arial" w:eastAsia="Calibri" w:hAnsi="Arial" w:cs="Arial"/>
        </w:rPr>
        <w:t>atau</w:t>
      </w:r>
      <w:r>
        <w:rPr>
          <w:rFonts w:ascii="Arial" w:eastAsia="Calibri" w:hAnsi="Arial" w:cs="Arial"/>
          <w:i/>
          <w:iCs/>
        </w:rPr>
        <w:t xml:space="preserve"> administrative cost</w:t>
      </w:r>
      <w:r>
        <w:rPr>
          <w:rFonts w:ascii="Arial" w:eastAsia="Calibri" w:hAnsi="Arial" w:cs="Arial"/>
        </w:rPr>
        <w:t>).</w:t>
      </w:r>
    </w:p>
    <w:p w14:paraId="2B9162F7" w14:textId="77777777" w:rsidR="00B6298A" w:rsidRDefault="00BD7803">
      <w:pPr>
        <w:tabs>
          <w:tab w:val="left" w:pos="2430"/>
        </w:tabs>
        <w:spacing w:line="360" w:lineRule="auto"/>
        <w:ind w:left="540"/>
        <w:jc w:val="both"/>
        <w:rPr>
          <w:rFonts w:ascii="Arial" w:eastAsia="Calibri" w:hAnsi="Arial" w:cs="Arial"/>
        </w:rPr>
      </w:pPr>
      <w:r>
        <w:rPr>
          <w:rFonts w:ascii="Arial" w:eastAsia="Calibri" w:hAnsi="Arial" w:cs="Arial"/>
        </w:rPr>
        <w:t xml:space="preserve">Untuk menghitung besarnya </w:t>
      </w:r>
      <w:r>
        <w:rPr>
          <w:rFonts w:ascii="Arial" w:eastAsia="Calibri" w:hAnsi="Arial" w:cs="Arial"/>
          <w:i/>
          <w:iCs/>
        </w:rPr>
        <w:t>cost of debt before tax</w:t>
      </w:r>
      <w:r>
        <w:rPr>
          <w:rFonts w:ascii="Arial" w:eastAsia="Calibri" w:hAnsi="Arial" w:cs="Arial"/>
        </w:rPr>
        <w:t xml:space="preserve"> adalah dengan mencari besarnya </w:t>
      </w:r>
      <w:r>
        <w:rPr>
          <w:rFonts w:ascii="Arial" w:eastAsia="Calibri" w:hAnsi="Arial" w:cs="Arial"/>
          <w:i/>
          <w:iCs/>
        </w:rPr>
        <w:t xml:space="preserve">yield to maturity </w:t>
      </w:r>
      <w:r>
        <w:rPr>
          <w:rFonts w:ascii="Arial" w:eastAsia="Calibri" w:hAnsi="Arial" w:cs="Arial"/>
        </w:rPr>
        <w:t>dengan rumus berikut :</w:t>
      </w:r>
    </w:p>
    <w:p w14:paraId="038E6F8E" w14:textId="77777777" w:rsidR="00B6298A" w:rsidRDefault="00BD7803">
      <w:pPr>
        <w:pStyle w:val="ListParagraph"/>
        <w:tabs>
          <w:tab w:val="left" w:pos="2850"/>
        </w:tabs>
        <w:spacing w:after="0" w:line="240" w:lineRule="auto"/>
        <w:ind w:left="1080"/>
        <w:jc w:val="both"/>
        <w:rPr>
          <w:rFonts w:ascii="Arial" w:hAnsi="Arial" w:cs="Arial"/>
          <w:lang w:val="de-LU"/>
        </w:rPr>
      </w:pPr>
      <w:r>
        <w:rPr>
          <w:rFonts w:ascii="Arial" w:hAnsi="Arial" w:cs="Arial"/>
          <w:lang w:val="de-LU"/>
        </w:rPr>
        <w:tab/>
        <w:t xml:space="preserve"> </w:t>
      </w:r>
      <w:r>
        <w:rPr>
          <w:rFonts w:ascii="Arial" w:hAnsi="Arial" w:cs="Arial"/>
          <w:lang w:val="de-LU"/>
        </w:rPr>
        <w:tab/>
        <w:t xml:space="preserve">                  M  -  N</w:t>
      </w:r>
      <w:r>
        <w:rPr>
          <w:rFonts w:ascii="Arial" w:hAnsi="Arial" w:cs="Arial"/>
          <w:vertAlign w:val="subscript"/>
          <w:lang w:val="de-LU"/>
        </w:rPr>
        <w:t>d</w:t>
      </w:r>
    </w:p>
    <w:p w14:paraId="0A5A5B8D" w14:textId="77777777" w:rsidR="00B6298A" w:rsidRDefault="00BD7803">
      <w:pPr>
        <w:pStyle w:val="ListParagraph"/>
        <w:tabs>
          <w:tab w:val="left" w:pos="2850"/>
        </w:tabs>
        <w:spacing w:after="0" w:line="240" w:lineRule="auto"/>
        <w:ind w:left="1080"/>
        <w:jc w:val="both"/>
        <w:rPr>
          <w:rFonts w:ascii="Arial" w:hAnsi="Arial" w:cs="Arial"/>
          <w:lang w:val="de-LU"/>
        </w:rPr>
      </w:pPr>
      <w:r>
        <w:rPr>
          <w:rFonts w:ascii="Arial" w:hAnsi="Arial" w:cs="Arial"/>
          <w:lang w:val="de-LU"/>
        </w:rPr>
        <w:tab/>
      </w:r>
      <w:r>
        <w:rPr>
          <w:rFonts w:ascii="Arial" w:hAnsi="Arial" w:cs="Arial"/>
          <w:lang w:val="de-LU"/>
        </w:rPr>
        <w:tab/>
      </w:r>
      <w:r>
        <w:rPr>
          <w:rFonts w:ascii="Arial" w:hAnsi="Arial" w:cs="Arial"/>
          <w:lang w:val="de-LU"/>
        </w:rPr>
        <w:tab/>
        <w:t xml:space="preserve">                  ---------</w:t>
      </w:r>
    </w:p>
    <w:p w14:paraId="4776F635" w14:textId="77777777" w:rsidR="00B6298A" w:rsidRDefault="00BD7803">
      <w:pPr>
        <w:pStyle w:val="ListParagraph"/>
        <w:tabs>
          <w:tab w:val="left" w:pos="2850"/>
        </w:tabs>
        <w:spacing w:after="0" w:line="240" w:lineRule="auto"/>
        <w:ind w:left="1080"/>
        <w:jc w:val="both"/>
        <w:rPr>
          <w:rFonts w:ascii="Arial" w:hAnsi="Arial" w:cs="Arial"/>
          <w:lang w:val="de-LU"/>
        </w:rPr>
      </w:pPr>
      <w:r>
        <w:rPr>
          <w:rFonts w:ascii="Arial" w:hAnsi="Arial" w:cs="Arial"/>
          <w:lang w:val="de-LU"/>
        </w:rPr>
        <w:t xml:space="preserve">        </w:t>
      </w:r>
      <w:r>
        <w:rPr>
          <w:rFonts w:ascii="Arial" w:hAnsi="Arial" w:cs="Arial"/>
          <w:lang w:val="de-LU"/>
        </w:rPr>
        <w:tab/>
      </w:r>
      <w:r>
        <w:rPr>
          <w:rFonts w:ascii="Arial" w:hAnsi="Arial" w:cs="Arial"/>
          <w:lang w:val="de-LU"/>
        </w:rPr>
        <w:tab/>
        <w:t xml:space="preserve">                    I  +         n</w:t>
      </w:r>
    </w:p>
    <w:p w14:paraId="39D01BC2" w14:textId="77777777" w:rsidR="00B6298A" w:rsidRDefault="00BD7803">
      <w:pPr>
        <w:pStyle w:val="ListParagraph"/>
        <w:tabs>
          <w:tab w:val="left" w:pos="2850"/>
        </w:tabs>
        <w:spacing w:after="0" w:line="240" w:lineRule="auto"/>
        <w:ind w:left="1080"/>
        <w:jc w:val="both"/>
        <w:rPr>
          <w:rFonts w:ascii="Arial" w:hAnsi="Arial" w:cs="Arial"/>
          <w:lang w:val="de-LU"/>
        </w:rPr>
      </w:pPr>
      <w:r>
        <w:rPr>
          <w:rFonts w:ascii="Arial" w:hAnsi="Arial" w:cs="Arial"/>
          <w:lang w:val="de-LU"/>
        </w:rPr>
        <w:t xml:space="preserve">                                      </w:t>
      </w:r>
      <w:r>
        <w:rPr>
          <w:rFonts w:ascii="Arial" w:eastAsia="Calibri" w:hAnsi="Arial" w:cs="Arial"/>
          <w:sz w:val="28"/>
          <w:szCs w:val="28"/>
        </w:rPr>
        <w:t>r</w:t>
      </w:r>
      <w:r>
        <w:rPr>
          <w:rFonts w:ascii="Arial" w:eastAsia="Calibri" w:hAnsi="Arial" w:cs="Arial"/>
          <w:sz w:val="28"/>
          <w:szCs w:val="28"/>
          <w:vertAlign w:val="subscript"/>
        </w:rPr>
        <w:t>d</w:t>
      </w:r>
      <w:r>
        <w:rPr>
          <w:rFonts w:ascii="Arial" w:hAnsi="Arial" w:cs="Arial"/>
          <w:sz w:val="28"/>
          <w:szCs w:val="28"/>
          <w:lang w:val="de-LU"/>
        </w:rPr>
        <w:t xml:space="preserve">  </w:t>
      </w:r>
      <w:r>
        <w:rPr>
          <w:rFonts w:ascii="Arial" w:hAnsi="Arial" w:cs="Arial"/>
          <w:lang w:val="de-LU"/>
        </w:rPr>
        <w:t>=  ----------------------    x   100%</w:t>
      </w:r>
    </w:p>
    <w:p w14:paraId="7FC5A668" w14:textId="77777777" w:rsidR="00B6298A" w:rsidRDefault="00BD7803">
      <w:pPr>
        <w:pStyle w:val="ListParagraph"/>
        <w:tabs>
          <w:tab w:val="left" w:pos="2850"/>
        </w:tabs>
        <w:spacing w:after="0" w:line="240" w:lineRule="auto"/>
        <w:ind w:left="1080"/>
        <w:jc w:val="both"/>
        <w:rPr>
          <w:rFonts w:ascii="Arial" w:hAnsi="Arial" w:cs="Arial"/>
          <w:lang w:val="de-LU"/>
        </w:rPr>
      </w:pPr>
      <w:r>
        <w:rPr>
          <w:rFonts w:ascii="Arial" w:hAnsi="Arial" w:cs="Arial"/>
          <w:lang w:val="de-LU"/>
        </w:rPr>
        <w:tab/>
      </w:r>
      <w:r>
        <w:rPr>
          <w:rFonts w:ascii="Arial" w:hAnsi="Arial" w:cs="Arial"/>
          <w:lang w:val="de-LU"/>
        </w:rPr>
        <w:tab/>
        <w:t xml:space="preserve">                       M   +  N</w:t>
      </w:r>
      <w:r>
        <w:rPr>
          <w:rFonts w:ascii="Arial" w:hAnsi="Arial" w:cs="Arial"/>
          <w:vertAlign w:val="subscript"/>
          <w:lang w:val="de-LU"/>
        </w:rPr>
        <w:t>d</w:t>
      </w:r>
    </w:p>
    <w:p w14:paraId="5C8DE82E" w14:textId="77777777" w:rsidR="00B6298A" w:rsidRDefault="00BD7803">
      <w:pPr>
        <w:pStyle w:val="ListParagraph"/>
        <w:spacing w:after="0" w:line="240" w:lineRule="auto"/>
        <w:ind w:left="1080"/>
        <w:rPr>
          <w:rFonts w:ascii="Arial" w:hAnsi="Arial" w:cs="Arial"/>
          <w:lang w:val="de-LU"/>
        </w:rPr>
      </w:pPr>
      <w:r>
        <w:rPr>
          <w:rFonts w:ascii="Arial" w:hAnsi="Arial" w:cs="Arial"/>
          <w:lang w:val="de-LU"/>
        </w:rPr>
        <w:tab/>
      </w:r>
      <w:r>
        <w:rPr>
          <w:rFonts w:ascii="Arial" w:hAnsi="Arial" w:cs="Arial"/>
          <w:lang w:val="de-LU"/>
        </w:rPr>
        <w:tab/>
      </w:r>
      <w:r>
        <w:rPr>
          <w:rFonts w:ascii="Arial" w:hAnsi="Arial" w:cs="Arial"/>
          <w:lang w:val="de-LU"/>
        </w:rPr>
        <w:tab/>
      </w:r>
      <w:r>
        <w:rPr>
          <w:rFonts w:ascii="Arial" w:hAnsi="Arial" w:cs="Arial"/>
          <w:lang w:val="de-LU"/>
        </w:rPr>
        <w:tab/>
        <w:t xml:space="preserve">           -----------</w:t>
      </w:r>
    </w:p>
    <w:p w14:paraId="4B11050D" w14:textId="77777777" w:rsidR="00B6298A" w:rsidRDefault="00BD7803">
      <w:pPr>
        <w:pStyle w:val="ListParagraph"/>
        <w:spacing w:after="0" w:line="240" w:lineRule="auto"/>
        <w:ind w:left="1080"/>
        <w:jc w:val="both"/>
        <w:rPr>
          <w:rFonts w:ascii="Arial" w:hAnsi="Arial" w:cs="Arial"/>
          <w:lang w:val="de-LU"/>
        </w:rPr>
      </w:pPr>
      <w:r>
        <w:rPr>
          <w:rFonts w:ascii="Arial" w:hAnsi="Arial" w:cs="Arial"/>
          <w:lang w:val="de-LU"/>
        </w:rPr>
        <w:tab/>
      </w:r>
      <w:r>
        <w:rPr>
          <w:rFonts w:ascii="Arial" w:hAnsi="Arial" w:cs="Arial"/>
          <w:lang w:val="de-LU"/>
        </w:rPr>
        <w:tab/>
      </w:r>
      <w:r>
        <w:rPr>
          <w:rFonts w:ascii="Arial" w:hAnsi="Arial" w:cs="Arial"/>
          <w:lang w:val="de-LU"/>
        </w:rPr>
        <w:tab/>
      </w:r>
      <w:r>
        <w:rPr>
          <w:rFonts w:ascii="Arial" w:hAnsi="Arial" w:cs="Arial"/>
          <w:lang w:val="de-LU"/>
        </w:rPr>
        <w:tab/>
      </w:r>
      <w:r>
        <w:rPr>
          <w:rFonts w:ascii="Arial" w:hAnsi="Arial" w:cs="Arial"/>
          <w:lang w:val="de-LU"/>
        </w:rPr>
        <w:tab/>
        <w:t xml:space="preserve">     2</w:t>
      </w:r>
    </w:p>
    <w:p w14:paraId="66FBA37B" w14:textId="77777777" w:rsidR="00B6298A" w:rsidRDefault="00BD7803">
      <w:pPr>
        <w:pStyle w:val="ListParagraph"/>
        <w:spacing w:after="0" w:line="360" w:lineRule="auto"/>
        <w:ind w:left="540"/>
        <w:jc w:val="both"/>
        <w:rPr>
          <w:rFonts w:ascii="Arial" w:hAnsi="Arial" w:cs="Arial"/>
          <w:lang w:val="de-LU"/>
        </w:rPr>
      </w:pPr>
      <w:r>
        <w:rPr>
          <w:rFonts w:ascii="Arial" w:hAnsi="Arial" w:cs="Arial"/>
          <w:lang w:val="de-LU"/>
        </w:rPr>
        <w:t>Keterangan :</w:t>
      </w:r>
    </w:p>
    <w:p w14:paraId="5EBB84C4" w14:textId="77777777" w:rsidR="00B6298A" w:rsidRDefault="00BD7803">
      <w:pPr>
        <w:pStyle w:val="ListParagraph"/>
        <w:spacing w:after="0" w:line="360" w:lineRule="auto"/>
        <w:ind w:left="1080"/>
        <w:jc w:val="both"/>
        <w:rPr>
          <w:rFonts w:ascii="Arial" w:hAnsi="Arial" w:cs="Arial"/>
          <w:lang w:val="de-LU"/>
        </w:rPr>
      </w:pPr>
      <w:r>
        <w:rPr>
          <w:rFonts w:ascii="Arial" w:eastAsia="Calibri" w:hAnsi="Arial" w:cs="Arial"/>
          <w:sz w:val="28"/>
          <w:szCs w:val="28"/>
        </w:rPr>
        <w:t>r</w:t>
      </w:r>
      <w:r>
        <w:rPr>
          <w:rFonts w:ascii="Arial" w:eastAsia="Calibri" w:hAnsi="Arial" w:cs="Arial"/>
          <w:sz w:val="28"/>
          <w:szCs w:val="28"/>
          <w:vertAlign w:val="subscript"/>
        </w:rPr>
        <w:t>d</w:t>
      </w:r>
      <w:r>
        <w:rPr>
          <w:rFonts w:ascii="Arial" w:hAnsi="Arial" w:cs="Arial"/>
          <w:sz w:val="28"/>
          <w:szCs w:val="28"/>
          <w:lang w:val="de-LU"/>
        </w:rPr>
        <w:t xml:space="preserve">   </w:t>
      </w:r>
      <w:r>
        <w:rPr>
          <w:rFonts w:ascii="Arial" w:hAnsi="Arial" w:cs="Arial"/>
          <w:lang w:val="de-LU"/>
        </w:rPr>
        <w:t xml:space="preserve">=  </w:t>
      </w:r>
      <w:r>
        <w:rPr>
          <w:rFonts w:ascii="Arial" w:eastAsia="Calibri" w:hAnsi="Arial" w:cs="Arial"/>
          <w:i/>
          <w:iCs/>
        </w:rPr>
        <w:t>cost of debt before tax</w:t>
      </w:r>
    </w:p>
    <w:p w14:paraId="5AE1404C" w14:textId="77777777" w:rsidR="00B6298A" w:rsidRDefault="00BD7803">
      <w:pPr>
        <w:spacing w:after="0" w:line="360" w:lineRule="auto"/>
        <w:jc w:val="both"/>
        <w:rPr>
          <w:rFonts w:ascii="Arial" w:hAnsi="Arial" w:cs="Arial"/>
          <w:lang w:val="de-LU"/>
        </w:rPr>
      </w:pPr>
      <w:r>
        <w:rPr>
          <w:rFonts w:ascii="Arial" w:hAnsi="Arial" w:cs="Arial"/>
          <w:lang w:val="de-LU"/>
        </w:rPr>
        <w:t xml:space="preserve">                  I      = </w:t>
      </w:r>
      <w:r>
        <w:rPr>
          <w:rFonts w:ascii="Arial" w:hAnsi="Arial" w:cs="Arial"/>
          <w:i/>
          <w:iCs/>
          <w:lang w:val="de-LU"/>
        </w:rPr>
        <w:t>annual coupon interest</w:t>
      </w:r>
      <w:r>
        <w:rPr>
          <w:rFonts w:ascii="Arial" w:hAnsi="Arial" w:cs="Arial"/>
          <w:lang w:val="de-LU"/>
        </w:rPr>
        <w:t xml:space="preserve"> (dalam $ atau Rp)</w:t>
      </w:r>
    </w:p>
    <w:p w14:paraId="0E6C8F6F" w14:textId="77777777" w:rsidR="00B6298A" w:rsidRDefault="00BD7803">
      <w:pPr>
        <w:spacing w:after="0" w:line="360" w:lineRule="auto"/>
        <w:jc w:val="both"/>
        <w:rPr>
          <w:rFonts w:ascii="Arial" w:hAnsi="Arial" w:cs="Arial"/>
          <w:lang w:val="de-LU"/>
        </w:rPr>
      </w:pPr>
      <w:r>
        <w:rPr>
          <w:rFonts w:ascii="Arial" w:hAnsi="Arial" w:cs="Arial"/>
          <w:lang w:val="de-LU"/>
        </w:rPr>
        <w:t xml:space="preserve">                  M    = </w:t>
      </w:r>
      <w:r>
        <w:rPr>
          <w:rFonts w:ascii="Arial" w:hAnsi="Arial" w:cs="Arial"/>
          <w:i/>
          <w:iCs/>
          <w:lang w:val="de-LU"/>
        </w:rPr>
        <w:t>par value</w:t>
      </w:r>
      <w:r>
        <w:rPr>
          <w:rFonts w:ascii="Arial" w:hAnsi="Arial" w:cs="Arial"/>
          <w:lang w:val="de-LU"/>
        </w:rPr>
        <w:t xml:space="preserve"> obligasi</w:t>
      </w:r>
    </w:p>
    <w:p w14:paraId="75C75768" w14:textId="77777777" w:rsidR="00B6298A" w:rsidRDefault="00BD7803">
      <w:pPr>
        <w:tabs>
          <w:tab w:val="left" w:pos="2850"/>
        </w:tabs>
        <w:spacing w:after="0" w:line="240" w:lineRule="auto"/>
        <w:jc w:val="both"/>
        <w:rPr>
          <w:rFonts w:ascii="Arial" w:hAnsi="Arial" w:cs="Arial"/>
          <w:lang w:val="de-LU"/>
        </w:rPr>
      </w:pPr>
      <w:r>
        <w:rPr>
          <w:rFonts w:ascii="Arial" w:hAnsi="Arial" w:cs="Arial"/>
          <w:lang w:val="de-LU"/>
        </w:rPr>
        <w:t xml:space="preserve">                  N</w:t>
      </w:r>
      <w:r>
        <w:rPr>
          <w:rFonts w:ascii="Arial" w:hAnsi="Arial" w:cs="Arial"/>
          <w:vertAlign w:val="subscript"/>
          <w:lang w:val="de-LU"/>
        </w:rPr>
        <w:t xml:space="preserve">d     </w:t>
      </w:r>
      <w:r>
        <w:rPr>
          <w:rFonts w:ascii="Arial" w:hAnsi="Arial" w:cs="Arial"/>
          <w:lang w:val="de-LU"/>
        </w:rPr>
        <w:t xml:space="preserve">= </w:t>
      </w:r>
      <w:r>
        <w:rPr>
          <w:rFonts w:ascii="Arial" w:hAnsi="Arial" w:cs="Arial"/>
          <w:i/>
          <w:iCs/>
          <w:lang w:val="de-LU"/>
        </w:rPr>
        <w:t>net proceed</w:t>
      </w:r>
      <w:r>
        <w:rPr>
          <w:rFonts w:ascii="Arial" w:hAnsi="Arial" w:cs="Arial"/>
          <w:lang w:val="de-LU"/>
        </w:rPr>
        <w:t xml:space="preserve"> (hasil yang diterima bersih dari penjualan obligasi)</w:t>
      </w:r>
    </w:p>
    <w:p w14:paraId="7B7138EC" w14:textId="77777777" w:rsidR="00B6298A" w:rsidRDefault="00B6298A">
      <w:pPr>
        <w:tabs>
          <w:tab w:val="left" w:pos="2850"/>
        </w:tabs>
        <w:spacing w:after="0" w:line="240" w:lineRule="auto"/>
        <w:jc w:val="both"/>
        <w:rPr>
          <w:rFonts w:ascii="Arial" w:hAnsi="Arial" w:cs="Arial"/>
          <w:lang w:val="de-LU"/>
        </w:rPr>
      </w:pPr>
    </w:p>
    <w:p w14:paraId="41A1B796" w14:textId="77777777" w:rsidR="00B6298A" w:rsidRDefault="00B6298A">
      <w:pPr>
        <w:tabs>
          <w:tab w:val="left" w:pos="2850"/>
        </w:tabs>
        <w:spacing w:after="0" w:line="240" w:lineRule="auto"/>
        <w:jc w:val="both"/>
        <w:rPr>
          <w:rFonts w:ascii="Arial" w:hAnsi="Arial" w:cs="Arial"/>
          <w:lang w:val="de-LU"/>
        </w:rPr>
      </w:pPr>
    </w:p>
    <w:p w14:paraId="740CC716" w14:textId="77777777" w:rsidR="00B6298A" w:rsidRDefault="00BD7803">
      <w:pPr>
        <w:tabs>
          <w:tab w:val="left" w:pos="2850"/>
        </w:tabs>
        <w:spacing w:after="0" w:line="360" w:lineRule="auto"/>
        <w:ind w:left="360"/>
        <w:jc w:val="both"/>
        <w:rPr>
          <w:rFonts w:ascii="Arial" w:hAnsi="Arial" w:cs="Arial"/>
          <w:b/>
          <w:bCs/>
          <w:lang w:val="de-LU"/>
        </w:rPr>
      </w:pPr>
      <w:r>
        <w:rPr>
          <w:rFonts w:ascii="Arial" w:hAnsi="Arial" w:cs="Arial"/>
          <w:b/>
          <w:bCs/>
          <w:lang w:val="de-LU"/>
        </w:rPr>
        <w:t xml:space="preserve">  Contoh :</w:t>
      </w:r>
    </w:p>
    <w:p w14:paraId="293E8FC7" w14:textId="77777777" w:rsidR="00B6298A" w:rsidRDefault="00BD7803">
      <w:pPr>
        <w:tabs>
          <w:tab w:val="left" w:pos="2850"/>
        </w:tabs>
        <w:spacing w:after="0" w:line="360" w:lineRule="auto"/>
        <w:ind w:left="450" w:hanging="450"/>
        <w:jc w:val="both"/>
        <w:rPr>
          <w:rFonts w:ascii="Arial" w:eastAsia="Calibri" w:hAnsi="Arial" w:cs="Arial"/>
        </w:rPr>
      </w:pPr>
      <w:r>
        <w:rPr>
          <w:rFonts w:ascii="Arial" w:hAnsi="Arial" w:cs="Arial"/>
          <w:lang w:val="de-LU"/>
        </w:rPr>
        <w:t xml:space="preserve">               Duchess Corporation menerbitkan obligasi dengan nilai nominal sebesar $1.000 per lembar dengan memberikan </w:t>
      </w:r>
      <w:r>
        <w:rPr>
          <w:rFonts w:ascii="Arial" w:hAnsi="Arial" w:cs="Arial"/>
          <w:i/>
          <w:iCs/>
          <w:lang w:val="de-LU"/>
        </w:rPr>
        <w:t>coupon interest rate</w:t>
      </w:r>
      <w:r>
        <w:rPr>
          <w:rFonts w:ascii="Arial" w:hAnsi="Arial" w:cs="Arial"/>
          <w:lang w:val="de-LU"/>
        </w:rPr>
        <w:t xml:space="preserve"> 6% per tahun yang dibayarkan secara </w:t>
      </w:r>
      <w:r>
        <w:rPr>
          <w:rFonts w:ascii="Arial" w:hAnsi="Arial" w:cs="Arial"/>
          <w:i/>
          <w:iCs/>
          <w:lang w:val="de-LU"/>
        </w:rPr>
        <w:t>annually.</w:t>
      </w:r>
      <w:r>
        <w:rPr>
          <w:rFonts w:ascii="Arial" w:hAnsi="Arial" w:cs="Arial"/>
          <w:lang w:val="de-LU"/>
        </w:rPr>
        <w:t xml:space="preserve"> Ditentukan bahwa harga jual obligasi tersebut sama dengan nilai nominalnya dengan </w:t>
      </w:r>
      <w:r>
        <w:rPr>
          <w:rFonts w:ascii="Arial" w:hAnsi="Arial" w:cs="Arial"/>
          <w:i/>
          <w:iCs/>
          <w:lang w:val="de-LU"/>
        </w:rPr>
        <w:t xml:space="preserve">flotation cost </w:t>
      </w:r>
      <w:r>
        <w:rPr>
          <w:rFonts w:ascii="Arial" w:hAnsi="Arial" w:cs="Arial"/>
          <w:lang w:val="de-LU"/>
        </w:rPr>
        <w:t xml:space="preserve">sebesar 2% dan jatuh tempo obligasi adalah 20 tahun. Dari data tersebut, maka besarnya  </w:t>
      </w:r>
      <w:r>
        <w:rPr>
          <w:rFonts w:ascii="Arial" w:eastAsia="Calibri" w:hAnsi="Arial" w:cs="Arial"/>
          <w:i/>
          <w:iCs/>
        </w:rPr>
        <w:t>cost of debt before tax</w:t>
      </w:r>
      <w:r>
        <w:rPr>
          <w:rFonts w:ascii="Arial" w:eastAsia="Calibri" w:hAnsi="Arial" w:cs="Arial"/>
        </w:rPr>
        <w:t xml:space="preserve"> berdasarkan rumus di atas adalah :</w:t>
      </w:r>
    </w:p>
    <w:p w14:paraId="601E97A3" w14:textId="77777777" w:rsidR="00B6298A" w:rsidRDefault="00B6298A">
      <w:pPr>
        <w:tabs>
          <w:tab w:val="left" w:pos="2850"/>
        </w:tabs>
        <w:spacing w:after="0" w:line="360" w:lineRule="auto"/>
        <w:jc w:val="both"/>
        <w:rPr>
          <w:rFonts w:ascii="Arial" w:eastAsia="Calibri" w:hAnsi="Arial" w:cs="Arial"/>
        </w:rPr>
      </w:pPr>
    </w:p>
    <w:p w14:paraId="10AC39F6" w14:textId="77777777" w:rsidR="00B6298A" w:rsidRDefault="00BD7803">
      <w:pPr>
        <w:pStyle w:val="ListParagraph"/>
        <w:tabs>
          <w:tab w:val="left" w:pos="2850"/>
        </w:tabs>
        <w:spacing w:after="0" w:line="240" w:lineRule="auto"/>
        <w:ind w:left="1080"/>
        <w:jc w:val="both"/>
        <w:rPr>
          <w:rFonts w:ascii="Arial" w:hAnsi="Arial" w:cs="Arial"/>
          <w:lang w:val="de-LU"/>
        </w:rPr>
      </w:pPr>
      <w:r>
        <w:rPr>
          <w:rFonts w:ascii="Arial" w:hAnsi="Arial" w:cs="Arial"/>
          <w:lang w:val="de-LU"/>
        </w:rPr>
        <w:lastRenderedPageBreak/>
        <w:t xml:space="preserve">                  $1.000  -   $ 980</w:t>
      </w:r>
    </w:p>
    <w:p w14:paraId="3A383B81" w14:textId="77777777" w:rsidR="00B6298A" w:rsidRDefault="00BD7803">
      <w:pPr>
        <w:tabs>
          <w:tab w:val="left" w:pos="2850"/>
        </w:tabs>
        <w:spacing w:after="0" w:line="240" w:lineRule="auto"/>
        <w:jc w:val="both"/>
        <w:rPr>
          <w:rFonts w:ascii="Arial" w:hAnsi="Arial" w:cs="Arial"/>
          <w:lang w:val="de-LU"/>
        </w:rPr>
      </w:pPr>
      <w:r>
        <w:rPr>
          <w:rFonts w:ascii="Arial" w:hAnsi="Arial" w:cs="Arial"/>
          <w:lang w:val="de-LU"/>
        </w:rPr>
        <w:t xml:space="preserve">                                  ------------------------</w:t>
      </w:r>
    </w:p>
    <w:p w14:paraId="1A4F92FD" w14:textId="77777777" w:rsidR="00B6298A" w:rsidRDefault="00BD7803">
      <w:pPr>
        <w:pStyle w:val="ListParagraph"/>
        <w:tabs>
          <w:tab w:val="left" w:pos="2850"/>
        </w:tabs>
        <w:spacing w:after="0" w:line="240" w:lineRule="auto"/>
        <w:ind w:left="1080"/>
        <w:jc w:val="both"/>
        <w:rPr>
          <w:rFonts w:ascii="Arial" w:hAnsi="Arial" w:cs="Arial"/>
          <w:lang w:val="de-LU"/>
        </w:rPr>
      </w:pPr>
      <w:r>
        <w:rPr>
          <w:rFonts w:ascii="Arial" w:hAnsi="Arial" w:cs="Arial"/>
          <w:lang w:val="de-LU"/>
        </w:rPr>
        <w:t xml:space="preserve">   $60    +             20</w:t>
      </w:r>
    </w:p>
    <w:p w14:paraId="79C6C68E" w14:textId="77777777" w:rsidR="00B6298A" w:rsidRDefault="00BD7803">
      <w:pPr>
        <w:tabs>
          <w:tab w:val="left" w:pos="2850"/>
        </w:tabs>
        <w:spacing w:after="0" w:line="240" w:lineRule="auto"/>
        <w:jc w:val="both"/>
        <w:rPr>
          <w:rFonts w:ascii="Arial" w:hAnsi="Arial" w:cs="Arial"/>
          <w:lang w:val="de-LU"/>
        </w:rPr>
      </w:pPr>
      <w:r>
        <w:rPr>
          <w:rFonts w:ascii="Arial" w:hAnsi="Arial" w:cs="Arial"/>
          <w:lang w:val="de-LU"/>
        </w:rPr>
        <w:t xml:space="preserve">         </w:t>
      </w:r>
      <w:r>
        <w:rPr>
          <w:rFonts w:ascii="Arial" w:eastAsia="Calibri" w:hAnsi="Arial" w:cs="Arial"/>
          <w:sz w:val="28"/>
          <w:szCs w:val="28"/>
        </w:rPr>
        <w:t>r</w:t>
      </w:r>
      <w:r>
        <w:rPr>
          <w:rFonts w:ascii="Arial" w:eastAsia="Calibri" w:hAnsi="Arial" w:cs="Arial"/>
          <w:sz w:val="28"/>
          <w:szCs w:val="28"/>
          <w:vertAlign w:val="subscript"/>
        </w:rPr>
        <w:t>d</w:t>
      </w:r>
      <w:r>
        <w:rPr>
          <w:rFonts w:ascii="Arial" w:hAnsi="Arial" w:cs="Arial"/>
          <w:sz w:val="28"/>
          <w:szCs w:val="28"/>
          <w:lang w:val="de-LU"/>
        </w:rPr>
        <w:t xml:space="preserve">  </w:t>
      </w:r>
      <w:r>
        <w:rPr>
          <w:rFonts w:ascii="Arial" w:hAnsi="Arial" w:cs="Arial"/>
          <w:lang w:val="de-LU"/>
        </w:rPr>
        <w:t>=  ------------------------------------  x  100%   =  6,162 %</w:t>
      </w:r>
    </w:p>
    <w:p w14:paraId="59BC1CD6" w14:textId="77777777" w:rsidR="00B6298A" w:rsidRDefault="00BD7803">
      <w:pPr>
        <w:tabs>
          <w:tab w:val="left" w:pos="2850"/>
        </w:tabs>
        <w:spacing w:after="0" w:line="240" w:lineRule="auto"/>
        <w:jc w:val="both"/>
        <w:rPr>
          <w:rFonts w:ascii="Arial" w:hAnsi="Arial" w:cs="Arial"/>
          <w:lang w:val="de-LU"/>
        </w:rPr>
      </w:pPr>
      <w:r>
        <w:rPr>
          <w:rFonts w:ascii="Arial" w:hAnsi="Arial" w:cs="Arial"/>
          <w:lang w:val="de-LU"/>
        </w:rPr>
        <w:t xml:space="preserve">                            $1.000  + $980</w:t>
      </w:r>
    </w:p>
    <w:p w14:paraId="20AB2346" w14:textId="77777777" w:rsidR="00B6298A" w:rsidRDefault="00BD7803">
      <w:pPr>
        <w:pStyle w:val="ListParagraph"/>
        <w:spacing w:after="0" w:line="240" w:lineRule="auto"/>
        <w:ind w:left="1080"/>
        <w:rPr>
          <w:rFonts w:ascii="Arial" w:hAnsi="Arial" w:cs="Arial"/>
          <w:lang w:val="de-LU"/>
        </w:rPr>
      </w:pPr>
      <w:r>
        <w:rPr>
          <w:rFonts w:ascii="Arial" w:hAnsi="Arial" w:cs="Arial"/>
          <w:lang w:val="de-LU"/>
        </w:rPr>
        <w:tab/>
        <w:t xml:space="preserve">    --------------------</w:t>
      </w:r>
    </w:p>
    <w:p w14:paraId="6074ECA0" w14:textId="77777777" w:rsidR="00B6298A" w:rsidRDefault="00BD7803">
      <w:pPr>
        <w:spacing w:after="0" w:line="240" w:lineRule="auto"/>
        <w:jc w:val="both"/>
        <w:rPr>
          <w:rFonts w:ascii="Arial" w:hAnsi="Arial" w:cs="Arial"/>
          <w:lang w:val="de-LU"/>
        </w:rPr>
      </w:pPr>
      <w:r>
        <w:rPr>
          <w:rFonts w:ascii="Arial" w:hAnsi="Arial" w:cs="Arial"/>
          <w:lang w:val="de-LU"/>
        </w:rPr>
        <w:t xml:space="preserve">                                       2</w:t>
      </w:r>
    </w:p>
    <w:p w14:paraId="00A698CF" w14:textId="77777777" w:rsidR="00B6298A" w:rsidRDefault="00B6298A">
      <w:pPr>
        <w:spacing w:after="0" w:line="240" w:lineRule="auto"/>
        <w:jc w:val="both"/>
        <w:rPr>
          <w:rFonts w:ascii="Arial" w:hAnsi="Arial" w:cs="Arial"/>
          <w:lang w:val="de-LU"/>
        </w:rPr>
      </w:pPr>
    </w:p>
    <w:p w14:paraId="1240F925" w14:textId="77777777" w:rsidR="00B6298A" w:rsidRDefault="00BD7803">
      <w:pPr>
        <w:tabs>
          <w:tab w:val="left" w:pos="2850"/>
        </w:tabs>
        <w:spacing w:after="0" w:line="360" w:lineRule="auto"/>
        <w:jc w:val="both"/>
        <w:rPr>
          <w:rFonts w:ascii="Arial" w:hAnsi="Arial" w:cs="Arial"/>
          <w:lang w:val="de-LU"/>
        </w:rPr>
      </w:pPr>
      <w:r>
        <w:rPr>
          <w:rFonts w:ascii="Arial" w:hAnsi="Arial" w:cs="Arial"/>
          <w:lang w:val="de-LU"/>
        </w:rPr>
        <w:t xml:space="preserve">         Bila besarnya pajak 21%, maka besarnya </w:t>
      </w:r>
      <w:r>
        <w:rPr>
          <w:rFonts w:ascii="Arial" w:eastAsia="Calibri" w:hAnsi="Arial" w:cs="Arial"/>
          <w:i/>
          <w:iCs/>
        </w:rPr>
        <w:t xml:space="preserve">cost of debt after tax </w:t>
      </w:r>
      <w:r>
        <w:rPr>
          <w:rFonts w:ascii="Arial" w:eastAsia="Calibri" w:hAnsi="Arial" w:cs="Arial"/>
        </w:rPr>
        <w:t>adalah :</w:t>
      </w:r>
    </w:p>
    <w:p w14:paraId="61A2BFE8" w14:textId="6E9787CA" w:rsidR="00B6298A" w:rsidRDefault="00BD7803">
      <w:pPr>
        <w:spacing w:after="0" w:line="360" w:lineRule="auto"/>
        <w:ind w:left="450" w:firstLine="180"/>
        <w:jc w:val="both"/>
        <w:rPr>
          <w:rFonts w:ascii="Arial" w:eastAsia="Calibri" w:hAnsi="Arial" w:cs="Arial"/>
        </w:rPr>
      </w:pPr>
      <w:r>
        <w:rPr>
          <w:rFonts w:ascii="Arial" w:eastAsia="Calibri" w:hAnsi="Arial" w:cs="Arial"/>
          <w:sz w:val="24"/>
          <w:szCs w:val="24"/>
        </w:rPr>
        <w:t xml:space="preserve">              r</w:t>
      </w:r>
      <w:r>
        <w:rPr>
          <w:rFonts w:ascii="Arial" w:eastAsia="Calibri" w:hAnsi="Arial" w:cs="Arial"/>
          <w:sz w:val="24"/>
          <w:szCs w:val="24"/>
          <w:vertAlign w:val="subscript"/>
        </w:rPr>
        <w:t>d</w:t>
      </w:r>
      <w:r>
        <w:rPr>
          <w:rFonts w:ascii="Arial" w:eastAsia="Calibri" w:hAnsi="Arial" w:cs="Arial"/>
          <w:vertAlign w:val="subscript"/>
        </w:rPr>
        <w:t xml:space="preserve"> </w:t>
      </w:r>
      <w:r>
        <w:rPr>
          <w:rFonts w:ascii="Arial" w:eastAsia="Calibri" w:hAnsi="Arial" w:cs="Arial"/>
        </w:rPr>
        <w:t>(1 – t) = 6,162% (1 – 0,21) = 4,867% =</w:t>
      </w:r>
      <w:r w:rsidRPr="007C5F93">
        <w:rPr>
          <w:rFonts w:ascii="Arial" w:eastAsia="Calibri" w:hAnsi="Arial" w:cs="Arial"/>
          <w:b/>
          <w:bCs/>
        </w:rPr>
        <w:t>4,87%.</w:t>
      </w:r>
      <w:r>
        <w:rPr>
          <w:rFonts w:ascii="Arial" w:eastAsia="Calibri" w:hAnsi="Arial" w:cs="Arial"/>
        </w:rPr>
        <w:t xml:space="preserve"> </w:t>
      </w:r>
    </w:p>
    <w:p w14:paraId="3BA906DA" w14:textId="77777777" w:rsidR="00B6298A" w:rsidRDefault="00B6298A">
      <w:pPr>
        <w:spacing w:after="0" w:line="360" w:lineRule="auto"/>
        <w:ind w:left="540" w:firstLine="90"/>
        <w:jc w:val="both"/>
        <w:rPr>
          <w:rFonts w:ascii="Arial" w:eastAsia="Calibri" w:hAnsi="Arial" w:cs="Arial"/>
        </w:rPr>
      </w:pPr>
    </w:p>
    <w:p w14:paraId="5E78BA00" w14:textId="77777777" w:rsidR="00B6298A" w:rsidRDefault="00BD7803">
      <w:pPr>
        <w:spacing w:after="0" w:line="360" w:lineRule="auto"/>
        <w:ind w:left="540" w:hanging="540"/>
        <w:jc w:val="both"/>
        <w:rPr>
          <w:rFonts w:ascii="Arial" w:eastAsia="Calibri" w:hAnsi="Arial" w:cs="Arial"/>
        </w:rPr>
      </w:pPr>
      <w:r>
        <w:rPr>
          <w:rFonts w:ascii="Arial" w:eastAsia="Calibri" w:hAnsi="Arial" w:cs="Arial"/>
        </w:rPr>
        <w:t xml:space="preserve">         Nilai </w:t>
      </w:r>
      <w:r>
        <w:rPr>
          <w:rFonts w:ascii="Arial" w:eastAsia="Calibri" w:hAnsi="Arial" w:cs="Arial"/>
          <w:sz w:val="24"/>
          <w:szCs w:val="24"/>
        </w:rPr>
        <w:t>r</w:t>
      </w:r>
      <w:r>
        <w:rPr>
          <w:rFonts w:ascii="Arial" w:eastAsia="Calibri" w:hAnsi="Arial" w:cs="Arial"/>
          <w:sz w:val="24"/>
          <w:szCs w:val="24"/>
          <w:vertAlign w:val="subscript"/>
        </w:rPr>
        <w:t>d</w:t>
      </w:r>
      <w:r>
        <w:rPr>
          <w:rFonts w:ascii="Arial" w:eastAsia="Calibri" w:hAnsi="Arial" w:cs="Arial"/>
          <w:vertAlign w:val="subscript"/>
        </w:rPr>
        <w:t xml:space="preserve"> </w:t>
      </w:r>
      <w:r>
        <w:rPr>
          <w:rFonts w:ascii="Arial" w:eastAsia="Calibri" w:hAnsi="Arial" w:cs="Arial"/>
        </w:rPr>
        <w:t xml:space="preserve">(1 – t) tersebut inilah yang akan digunakan untuk menghitung besarnya </w:t>
      </w:r>
      <w:r>
        <w:rPr>
          <w:rFonts w:ascii="Arial" w:eastAsia="Calibri" w:hAnsi="Arial" w:cs="Arial"/>
          <w:i/>
          <w:iCs/>
        </w:rPr>
        <w:t>cost of capital</w:t>
      </w:r>
      <w:r>
        <w:rPr>
          <w:rFonts w:ascii="Arial" w:eastAsia="Calibri" w:hAnsi="Arial" w:cs="Arial"/>
        </w:rPr>
        <w:t xml:space="preserve"> perusahaan.</w:t>
      </w:r>
    </w:p>
    <w:p w14:paraId="588485EA" w14:textId="77777777" w:rsidR="00B6298A" w:rsidRDefault="00BD7803">
      <w:pPr>
        <w:spacing w:line="360" w:lineRule="auto"/>
        <w:ind w:left="540"/>
        <w:jc w:val="both"/>
        <w:rPr>
          <w:rFonts w:ascii="Arial" w:eastAsia="Calibri" w:hAnsi="Arial" w:cs="Arial"/>
        </w:rPr>
      </w:pPr>
      <w:r>
        <w:rPr>
          <w:rFonts w:ascii="Arial" w:eastAsia="Calibri" w:hAnsi="Arial" w:cs="Arial"/>
        </w:rPr>
        <w:t xml:space="preserve"> </w:t>
      </w:r>
    </w:p>
    <w:p w14:paraId="6F123BC5" w14:textId="77777777" w:rsidR="00B6298A" w:rsidRDefault="00BD7803">
      <w:pPr>
        <w:pStyle w:val="ListParagraph"/>
        <w:numPr>
          <w:ilvl w:val="0"/>
          <w:numId w:val="5"/>
        </w:numPr>
        <w:spacing w:after="0" w:line="360" w:lineRule="auto"/>
        <w:jc w:val="both"/>
        <w:rPr>
          <w:rFonts w:ascii="Arial" w:eastAsia="Calibri" w:hAnsi="Arial" w:cs="Arial"/>
          <w:b/>
          <w:bCs/>
        </w:rPr>
      </w:pPr>
      <w:r>
        <w:rPr>
          <w:rFonts w:ascii="Arial" w:eastAsia="Calibri" w:hAnsi="Arial" w:cs="Arial"/>
          <w:b/>
          <w:bCs/>
          <w:i/>
          <w:iCs/>
        </w:rPr>
        <w:t>Cost of Preferred Stock</w:t>
      </w:r>
      <w:r>
        <w:rPr>
          <w:rFonts w:ascii="Arial" w:eastAsia="Calibri" w:hAnsi="Arial" w:cs="Arial"/>
          <w:b/>
          <w:bCs/>
        </w:rPr>
        <w:t xml:space="preserve"> (</w:t>
      </w:r>
      <w:r>
        <w:rPr>
          <w:rFonts w:ascii="Arial" w:eastAsia="Calibri" w:hAnsi="Arial" w:cs="Arial"/>
          <w:b/>
          <w:bCs/>
          <w:sz w:val="28"/>
          <w:szCs w:val="28"/>
        </w:rPr>
        <w:t>r</w:t>
      </w:r>
      <w:r>
        <w:rPr>
          <w:rFonts w:ascii="Arial" w:eastAsia="Calibri" w:hAnsi="Arial" w:cs="Arial"/>
          <w:b/>
          <w:bCs/>
          <w:sz w:val="28"/>
          <w:szCs w:val="28"/>
          <w:vertAlign w:val="subscript"/>
        </w:rPr>
        <w:t>p</w:t>
      </w:r>
      <w:r>
        <w:rPr>
          <w:rFonts w:ascii="Arial" w:eastAsia="Calibri" w:hAnsi="Arial" w:cs="Arial"/>
          <w:b/>
          <w:bCs/>
        </w:rPr>
        <w:t>)</w:t>
      </w:r>
      <w:r>
        <w:rPr>
          <w:rFonts w:ascii="Arial" w:hAnsi="Arial" w:cs="Arial"/>
        </w:rPr>
        <w:t xml:space="preserve"> </w:t>
      </w:r>
    </w:p>
    <w:p w14:paraId="298BE5A3" w14:textId="77777777" w:rsidR="00B6298A" w:rsidRDefault="00BD7803">
      <w:pPr>
        <w:pStyle w:val="ListParagraph"/>
        <w:tabs>
          <w:tab w:val="left" w:pos="2850"/>
        </w:tabs>
        <w:spacing w:after="0" w:line="360" w:lineRule="auto"/>
        <w:ind w:left="540"/>
        <w:jc w:val="both"/>
        <w:rPr>
          <w:rFonts w:ascii="Arial" w:hAnsi="Arial" w:cs="Arial"/>
          <w:lang w:val="de-LU"/>
        </w:rPr>
      </w:pPr>
      <w:r>
        <w:rPr>
          <w:rFonts w:ascii="Arial" w:hAnsi="Arial" w:cs="Arial"/>
          <w:lang w:val="de-LU"/>
        </w:rPr>
        <w:t xml:space="preserve">      Merupakan tingkat pengembalian atau keuntungan yang disyaratkan oleh investor atas saham preferen perusahaan. Biaya saham preferen yang digunakan untuk menghitung biaya rata-rata tertimbang dari modal adalah deviden saham preferen per lembar dibagi dengan harga bersih pada saat emisi atau harga yang diterima perusahaan setelah dikurangi biaya emisi. </w:t>
      </w:r>
    </w:p>
    <w:p w14:paraId="76F5556F" w14:textId="77777777" w:rsidR="00B6298A" w:rsidRDefault="00BD7803">
      <w:pPr>
        <w:pStyle w:val="ListParagraph"/>
        <w:tabs>
          <w:tab w:val="left" w:pos="2850"/>
        </w:tabs>
        <w:spacing w:after="0" w:line="360" w:lineRule="auto"/>
        <w:ind w:left="540"/>
        <w:jc w:val="both"/>
        <w:rPr>
          <w:rFonts w:ascii="Arial" w:hAnsi="Arial" w:cs="Arial"/>
          <w:lang w:val="de-LU"/>
        </w:rPr>
      </w:pPr>
      <w:r>
        <w:rPr>
          <w:rFonts w:ascii="Arial" w:hAnsi="Arial" w:cs="Arial"/>
          <w:lang w:val="de-LU"/>
        </w:rPr>
        <w:t xml:space="preserve">     Saham preferen menggambarkan tipe khusus dari kepentingan pemilik perusahaan, dimana perusahaan memberikan hak kepada pemegang saham istimewa tersebut untuk menerima dividen yang sudah ditetapkan sebelum perusahaan membagikan pendapatannya kepada pemegang saham biasa. Adapun perhitungan besarnya </w:t>
      </w:r>
      <w:r>
        <w:rPr>
          <w:rFonts w:ascii="Arial" w:eastAsia="Calibri" w:hAnsi="Arial" w:cs="Arial"/>
          <w:i/>
          <w:iCs/>
        </w:rPr>
        <w:t xml:space="preserve">cost of preferred stock  </w:t>
      </w:r>
      <w:r>
        <w:rPr>
          <w:rFonts w:ascii="Arial" w:eastAsia="Calibri" w:hAnsi="Arial" w:cs="Arial"/>
        </w:rPr>
        <w:t>sebagai</w:t>
      </w:r>
      <w:r>
        <w:rPr>
          <w:rFonts w:ascii="Arial" w:hAnsi="Arial" w:cs="Arial"/>
          <w:lang w:val="de-LU"/>
        </w:rPr>
        <w:t xml:space="preserve"> berikut ini :</w:t>
      </w:r>
    </w:p>
    <w:p w14:paraId="3CDB7E82" w14:textId="77777777" w:rsidR="00B6298A" w:rsidRDefault="00B6298A">
      <w:pPr>
        <w:tabs>
          <w:tab w:val="left" w:pos="2850"/>
        </w:tabs>
        <w:spacing w:after="0"/>
        <w:jc w:val="both"/>
        <w:rPr>
          <w:rFonts w:ascii="Arial" w:hAnsi="Arial" w:cs="Arial"/>
          <w:lang w:val="de-LU"/>
        </w:rPr>
      </w:pPr>
    </w:p>
    <w:p w14:paraId="4B910C61" w14:textId="77777777" w:rsidR="00B6298A" w:rsidRDefault="00BD7803">
      <w:pPr>
        <w:tabs>
          <w:tab w:val="left" w:pos="2850"/>
        </w:tabs>
        <w:spacing w:after="0"/>
        <w:jc w:val="both"/>
        <w:rPr>
          <w:rFonts w:ascii="Arial" w:hAnsi="Arial" w:cs="Arial"/>
          <w:lang w:val="de-LU"/>
        </w:rPr>
      </w:pPr>
      <w:r>
        <w:rPr>
          <w:rFonts w:ascii="Arial" w:hAnsi="Arial" w:cs="Arial"/>
          <w:lang w:val="de-LU"/>
        </w:rPr>
        <w:t xml:space="preserve">                                         Dp</w:t>
      </w:r>
      <w:r>
        <w:rPr>
          <w:rFonts w:ascii="Arial" w:hAnsi="Arial" w:cs="Arial"/>
          <w:lang w:val="de-LU"/>
        </w:rPr>
        <w:tab/>
      </w:r>
      <w:r>
        <w:rPr>
          <w:rFonts w:ascii="Arial" w:hAnsi="Arial" w:cs="Arial"/>
          <w:lang w:val="de-LU"/>
        </w:rPr>
        <w:tab/>
      </w:r>
      <w:r>
        <w:rPr>
          <w:rFonts w:ascii="Arial" w:hAnsi="Arial" w:cs="Arial"/>
          <w:lang w:val="de-LU"/>
        </w:rPr>
        <w:tab/>
        <w:t xml:space="preserve">                </w:t>
      </w:r>
      <w:r>
        <w:rPr>
          <w:rFonts w:ascii="Arial" w:hAnsi="Arial" w:cs="Arial"/>
          <w:lang w:val="de-LU"/>
        </w:rPr>
        <w:tab/>
      </w:r>
    </w:p>
    <w:p w14:paraId="1694C633" w14:textId="77777777" w:rsidR="00B6298A" w:rsidRDefault="00BD7803">
      <w:pPr>
        <w:tabs>
          <w:tab w:val="left" w:pos="2850"/>
        </w:tabs>
        <w:spacing w:after="0"/>
        <w:jc w:val="both"/>
        <w:rPr>
          <w:rFonts w:ascii="Arial" w:hAnsi="Arial" w:cs="Arial"/>
          <w:lang w:val="de-LU"/>
        </w:rPr>
      </w:pPr>
      <w:r>
        <w:rPr>
          <w:rFonts w:ascii="Arial" w:hAnsi="Arial" w:cs="Arial"/>
          <w:sz w:val="28"/>
          <w:szCs w:val="28"/>
          <w:lang w:val="de-LU"/>
        </w:rPr>
        <w:t xml:space="preserve">                       r</w:t>
      </w:r>
      <w:r>
        <w:rPr>
          <w:rFonts w:ascii="Arial" w:hAnsi="Arial" w:cs="Arial"/>
          <w:sz w:val="28"/>
          <w:szCs w:val="28"/>
          <w:vertAlign w:val="subscript"/>
          <w:lang w:val="de-LU"/>
        </w:rPr>
        <w:t xml:space="preserve">p  </w:t>
      </w:r>
      <w:r>
        <w:rPr>
          <w:rFonts w:ascii="Arial" w:hAnsi="Arial" w:cs="Arial"/>
          <w:lang w:val="de-LU"/>
        </w:rPr>
        <w:t xml:space="preserve"> = -------   x  100%            </w:t>
      </w:r>
      <w:r>
        <w:rPr>
          <w:rFonts w:ascii="Arial" w:hAnsi="Arial" w:cs="Arial"/>
          <w:lang w:val="de-LU"/>
        </w:rPr>
        <w:tab/>
      </w:r>
    </w:p>
    <w:p w14:paraId="648447A6" w14:textId="77777777" w:rsidR="00B6298A" w:rsidRDefault="00BD7803">
      <w:pPr>
        <w:tabs>
          <w:tab w:val="left" w:pos="2850"/>
        </w:tabs>
        <w:spacing w:after="0"/>
        <w:jc w:val="both"/>
        <w:rPr>
          <w:rFonts w:ascii="Arial" w:hAnsi="Arial" w:cs="Arial"/>
          <w:lang w:val="de-LU"/>
        </w:rPr>
      </w:pPr>
      <w:r>
        <w:rPr>
          <w:rFonts w:ascii="Arial" w:hAnsi="Arial" w:cs="Arial"/>
          <w:lang w:val="de-LU"/>
        </w:rPr>
        <w:t xml:space="preserve">                                         Np</w:t>
      </w:r>
      <w:r>
        <w:rPr>
          <w:rFonts w:ascii="Arial" w:hAnsi="Arial" w:cs="Arial"/>
          <w:lang w:val="de-LU"/>
        </w:rPr>
        <w:tab/>
      </w:r>
      <w:r>
        <w:rPr>
          <w:rFonts w:ascii="Arial" w:hAnsi="Arial" w:cs="Arial"/>
          <w:lang w:val="de-LU"/>
        </w:rPr>
        <w:tab/>
      </w:r>
      <w:r>
        <w:rPr>
          <w:rFonts w:ascii="Arial" w:hAnsi="Arial" w:cs="Arial"/>
          <w:lang w:val="de-LU"/>
        </w:rPr>
        <w:tab/>
      </w:r>
      <w:r>
        <w:rPr>
          <w:rFonts w:ascii="Arial" w:hAnsi="Arial" w:cs="Arial"/>
          <w:lang w:val="de-LU"/>
        </w:rPr>
        <w:tab/>
      </w:r>
      <w:r>
        <w:rPr>
          <w:rFonts w:ascii="Arial" w:hAnsi="Arial" w:cs="Arial"/>
          <w:lang w:val="de-LU"/>
        </w:rPr>
        <w:tab/>
        <w:t xml:space="preserve">   </w:t>
      </w:r>
    </w:p>
    <w:p w14:paraId="41BDA331" w14:textId="77777777" w:rsidR="00B6298A" w:rsidRDefault="00B6298A">
      <w:pPr>
        <w:tabs>
          <w:tab w:val="left" w:pos="2850"/>
        </w:tabs>
        <w:spacing w:after="0"/>
        <w:jc w:val="both"/>
        <w:rPr>
          <w:rFonts w:ascii="Arial" w:hAnsi="Arial" w:cs="Arial"/>
          <w:lang w:val="de-LU"/>
        </w:rPr>
      </w:pPr>
    </w:p>
    <w:p w14:paraId="232A5A41" w14:textId="77777777" w:rsidR="00B6298A" w:rsidRDefault="00BD7803">
      <w:pPr>
        <w:tabs>
          <w:tab w:val="left" w:pos="2430"/>
        </w:tabs>
        <w:spacing w:after="0" w:line="360" w:lineRule="auto"/>
        <w:ind w:left="540"/>
        <w:jc w:val="both"/>
        <w:rPr>
          <w:rFonts w:ascii="Arial" w:hAnsi="Arial" w:cs="Arial"/>
          <w:lang w:val="de-LU"/>
        </w:rPr>
      </w:pPr>
      <w:r>
        <w:rPr>
          <w:rFonts w:ascii="Arial" w:hAnsi="Arial" w:cs="Arial"/>
          <w:lang w:val="de-LU"/>
        </w:rPr>
        <w:t>Keterangan :</w:t>
      </w:r>
    </w:p>
    <w:p w14:paraId="2AD54615" w14:textId="77777777" w:rsidR="00B6298A" w:rsidRDefault="00BD7803">
      <w:pPr>
        <w:tabs>
          <w:tab w:val="left" w:pos="2430"/>
        </w:tabs>
        <w:spacing w:after="0" w:line="360" w:lineRule="auto"/>
        <w:ind w:left="540"/>
        <w:jc w:val="both"/>
        <w:rPr>
          <w:rFonts w:ascii="Arial" w:eastAsia="Calibri" w:hAnsi="Arial" w:cs="Arial"/>
        </w:rPr>
      </w:pPr>
      <w:r>
        <w:rPr>
          <w:rFonts w:ascii="Arial" w:hAnsi="Arial" w:cs="Arial"/>
          <w:sz w:val="28"/>
          <w:szCs w:val="28"/>
          <w:lang w:val="de-LU"/>
        </w:rPr>
        <w:t xml:space="preserve">     r</w:t>
      </w:r>
      <w:r>
        <w:rPr>
          <w:rFonts w:ascii="Arial" w:hAnsi="Arial" w:cs="Arial"/>
          <w:sz w:val="28"/>
          <w:szCs w:val="28"/>
          <w:vertAlign w:val="subscript"/>
          <w:lang w:val="de-LU"/>
        </w:rPr>
        <w:t>p</w:t>
      </w:r>
      <w:r>
        <w:rPr>
          <w:rFonts w:ascii="Arial" w:hAnsi="Arial" w:cs="Arial"/>
          <w:lang w:val="de-LU"/>
        </w:rPr>
        <w:t xml:space="preserve">     = biaya saham preferen</w:t>
      </w:r>
    </w:p>
    <w:p w14:paraId="52EE5EA2" w14:textId="77777777" w:rsidR="00B6298A" w:rsidRDefault="00BD7803">
      <w:pPr>
        <w:spacing w:after="0" w:line="360" w:lineRule="auto"/>
        <w:ind w:left="180" w:firstLine="360"/>
        <w:jc w:val="both"/>
        <w:rPr>
          <w:rFonts w:ascii="Arial" w:hAnsi="Arial" w:cs="Arial"/>
          <w:lang w:val="de-LU"/>
        </w:rPr>
      </w:pPr>
      <w:r>
        <w:rPr>
          <w:rFonts w:ascii="Arial" w:hAnsi="Arial" w:cs="Arial"/>
          <w:lang w:val="de-LU"/>
        </w:rPr>
        <w:t xml:space="preserve">      Dp</w:t>
      </w:r>
      <w:r>
        <w:rPr>
          <w:rFonts w:ascii="Arial" w:hAnsi="Arial" w:cs="Arial"/>
          <w:lang w:val="de-LU"/>
        </w:rPr>
        <w:tab/>
        <w:t>= deviden saham preferen</w:t>
      </w:r>
    </w:p>
    <w:p w14:paraId="1DB13FE0" w14:textId="77777777" w:rsidR="00B6298A" w:rsidRDefault="00BD7803">
      <w:pPr>
        <w:spacing w:after="0" w:line="360" w:lineRule="auto"/>
        <w:ind w:left="180" w:firstLine="360"/>
        <w:jc w:val="both"/>
        <w:rPr>
          <w:rFonts w:ascii="Arial" w:hAnsi="Arial" w:cs="Arial"/>
          <w:lang w:val="de-LU"/>
        </w:rPr>
      </w:pPr>
      <w:r>
        <w:rPr>
          <w:rFonts w:ascii="Arial" w:hAnsi="Arial" w:cs="Arial"/>
          <w:lang w:val="de-LU"/>
        </w:rPr>
        <w:t xml:space="preserve">      Np</w:t>
      </w:r>
      <w:r>
        <w:rPr>
          <w:rFonts w:ascii="Arial" w:hAnsi="Arial" w:cs="Arial"/>
          <w:lang w:val="de-LU"/>
        </w:rPr>
        <w:tab/>
        <w:t>= harga saham preferen (net proceeds = hasil penjualan bersih P/S)</w:t>
      </w:r>
    </w:p>
    <w:p w14:paraId="33EC31BE" w14:textId="77777777" w:rsidR="00B6298A" w:rsidRDefault="00B6298A">
      <w:pPr>
        <w:spacing w:after="0" w:line="360" w:lineRule="auto"/>
        <w:ind w:left="180" w:firstLine="360"/>
        <w:jc w:val="both"/>
        <w:rPr>
          <w:rFonts w:ascii="Arial" w:hAnsi="Arial" w:cs="Arial"/>
          <w:lang w:val="de-LU"/>
        </w:rPr>
      </w:pPr>
    </w:p>
    <w:p w14:paraId="073D16CD" w14:textId="77777777" w:rsidR="00B6298A" w:rsidRDefault="00B6298A">
      <w:pPr>
        <w:spacing w:after="0" w:line="360" w:lineRule="auto"/>
        <w:ind w:left="180" w:firstLine="360"/>
        <w:jc w:val="both"/>
        <w:rPr>
          <w:rFonts w:ascii="Arial" w:hAnsi="Arial" w:cs="Arial"/>
          <w:lang w:val="de-LU"/>
        </w:rPr>
      </w:pPr>
    </w:p>
    <w:p w14:paraId="4DA0629B" w14:textId="77777777" w:rsidR="00B6298A" w:rsidRDefault="00B6298A">
      <w:pPr>
        <w:spacing w:after="0" w:line="360" w:lineRule="auto"/>
        <w:ind w:left="180" w:firstLine="360"/>
        <w:jc w:val="both"/>
        <w:rPr>
          <w:rFonts w:ascii="Arial" w:hAnsi="Arial" w:cs="Arial"/>
          <w:lang w:val="de-LU"/>
        </w:rPr>
      </w:pPr>
    </w:p>
    <w:p w14:paraId="1CF3ADA0" w14:textId="77777777" w:rsidR="00B6298A" w:rsidRDefault="00BD7803">
      <w:pPr>
        <w:spacing w:after="0" w:line="360" w:lineRule="auto"/>
        <w:ind w:left="180" w:firstLine="360"/>
        <w:jc w:val="both"/>
        <w:rPr>
          <w:rFonts w:ascii="Arial" w:hAnsi="Arial" w:cs="Arial"/>
          <w:b/>
          <w:bCs/>
          <w:lang w:val="de-LU"/>
        </w:rPr>
      </w:pPr>
      <w:r>
        <w:rPr>
          <w:rFonts w:ascii="Arial" w:hAnsi="Arial" w:cs="Arial"/>
          <w:b/>
          <w:bCs/>
          <w:lang w:val="de-LU"/>
        </w:rPr>
        <w:lastRenderedPageBreak/>
        <w:t>Contoh :</w:t>
      </w:r>
    </w:p>
    <w:p w14:paraId="4B589A62" w14:textId="77777777" w:rsidR="00B6298A" w:rsidRDefault="00BD7803">
      <w:pPr>
        <w:spacing w:after="0" w:line="360" w:lineRule="auto"/>
        <w:ind w:left="540"/>
        <w:jc w:val="both"/>
        <w:rPr>
          <w:rFonts w:ascii="Arial" w:eastAsia="Calibri" w:hAnsi="Arial" w:cs="Arial"/>
        </w:rPr>
      </w:pPr>
      <w:r>
        <w:rPr>
          <w:rFonts w:ascii="Arial" w:hAnsi="Arial" w:cs="Arial"/>
          <w:lang w:val="de-LU"/>
        </w:rPr>
        <w:t xml:space="preserve">     Duchess Corporation juga mempertimbangkan penerbitan saham preferen dengan nilai nominal $80 per lembar dan biaya-biaya penerbitan (</w:t>
      </w:r>
      <w:r>
        <w:rPr>
          <w:rFonts w:ascii="Arial" w:hAnsi="Arial" w:cs="Arial"/>
          <w:i/>
          <w:iCs/>
          <w:lang w:val="de-LU"/>
        </w:rPr>
        <w:t>cost of issuing</w:t>
      </w:r>
      <w:r>
        <w:rPr>
          <w:rFonts w:ascii="Arial" w:hAnsi="Arial" w:cs="Arial"/>
          <w:lang w:val="de-LU"/>
        </w:rPr>
        <w:t xml:space="preserve">) mencapai $2,50 per lembar. Sedangkan dividen yang dibayarkan sebesar 8% per tahun dari nilai nominal, maka besarnya </w:t>
      </w:r>
      <w:r>
        <w:rPr>
          <w:rFonts w:ascii="Arial" w:eastAsia="Calibri" w:hAnsi="Arial" w:cs="Arial"/>
          <w:i/>
          <w:iCs/>
        </w:rPr>
        <w:t xml:space="preserve">cost of preferred stock </w:t>
      </w:r>
      <w:r>
        <w:rPr>
          <w:rFonts w:ascii="Arial" w:eastAsia="Calibri" w:hAnsi="Arial" w:cs="Arial"/>
        </w:rPr>
        <w:t>adalah :</w:t>
      </w:r>
    </w:p>
    <w:p w14:paraId="2127717A" w14:textId="77777777" w:rsidR="00B6298A" w:rsidRDefault="00BD7803">
      <w:pPr>
        <w:spacing w:after="0" w:line="360" w:lineRule="auto"/>
        <w:ind w:left="540" w:firstLine="360"/>
        <w:jc w:val="both"/>
        <w:rPr>
          <w:rFonts w:ascii="Arial" w:eastAsia="Calibri" w:hAnsi="Arial" w:cs="Arial"/>
        </w:rPr>
      </w:pPr>
      <w:r>
        <w:rPr>
          <w:rFonts w:ascii="Arial" w:eastAsia="Calibri" w:hAnsi="Arial" w:cs="Arial"/>
        </w:rPr>
        <w:t xml:space="preserve">Diketahui : </w:t>
      </w:r>
    </w:p>
    <w:p w14:paraId="013920ED" w14:textId="77777777" w:rsidR="00B6298A" w:rsidRDefault="00BD7803">
      <w:pPr>
        <w:spacing w:after="0" w:line="360" w:lineRule="auto"/>
        <w:ind w:left="540" w:firstLine="360"/>
        <w:jc w:val="both"/>
        <w:rPr>
          <w:rFonts w:ascii="Arial" w:eastAsia="Calibri" w:hAnsi="Arial" w:cs="Arial"/>
        </w:rPr>
      </w:pPr>
      <w:r>
        <w:rPr>
          <w:rFonts w:ascii="Arial" w:eastAsia="Calibri" w:hAnsi="Arial" w:cs="Arial"/>
        </w:rPr>
        <w:t xml:space="preserve">     Net proceeds      = $80 - $2,50 = $77,50</w:t>
      </w:r>
    </w:p>
    <w:p w14:paraId="07B0E224" w14:textId="77777777" w:rsidR="00B6298A" w:rsidRDefault="00BD7803">
      <w:pPr>
        <w:spacing w:after="0" w:line="360" w:lineRule="auto"/>
        <w:ind w:left="540" w:firstLine="360"/>
        <w:jc w:val="both"/>
        <w:rPr>
          <w:rFonts w:ascii="Arial" w:eastAsia="Calibri" w:hAnsi="Arial" w:cs="Arial"/>
        </w:rPr>
      </w:pPr>
      <w:r>
        <w:rPr>
          <w:rFonts w:ascii="Arial" w:eastAsia="Calibri" w:hAnsi="Arial" w:cs="Arial"/>
        </w:rPr>
        <w:t xml:space="preserve">     Dividen preferen = 8% x $80  = $6,4   </w:t>
      </w:r>
    </w:p>
    <w:p w14:paraId="27E041D8" w14:textId="77777777" w:rsidR="00B6298A" w:rsidRDefault="00B6298A">
      <w:pPr>
        <w:spacing w:after="0" w:line="360" w:lineRule="auto"/>
        <w:ind w:left="540" w:firstLine="360"/>
        <w:jc w:val="both"/>
        <w:rPr>
          <w:rFonts w:ascii="Arial" w:eastAsia="Calibri" w:hAnsi="Arial" w:cs="Arial"/>
        </w:rPr>
      </w:pPr>
    </w:p>
    <w:p w14:paraId="614AB460" w14:textId="77777777" w:rsidR="00B6298A" w:rsidRDefault="00BD7803">
      <w:pPr>
        <w:tabs>
          <w:tab w:val="left" w:pos="2850"/>
        </w:tabs>
        <w:spacing w:after="0"/>
        <w:jc w:val="both"/>
        <w:rPr>
          <w:rFonts w:ascii="Arial" w:hAnsi="Arial" w:cs="Arial"/>
          <w:lang w:val="de-LU"/>
        </w:rPr>
      </w:pPr>
      <w:r>
        <w:rPr>
          <w:rFonts w:ascii="Arial" w:hAnsi="Arial" w:cs="Arial"/>
          <w:lang w:val="de-LU"/>
        </w:rPr>
        <w:t xml:space="preserve">                                         $6,4</w:t>
      </w:r>
      <w:r>
        <w:rPr>
          <w:rFonts w:ascii="Arial" w:hAnsi="Arial" w:cs="Arial"/>
          <w:lang w:val="de-LU"/>
        </w:rPr>
        <w:tab/>
      </w:r>
      <w:r>
        <w:rPr>
          <w:rFonts w:ascii="Arial" w:hAnsi="Arial" w:cs="Arial"/>
          <w:lang w:val="de-LU"/>
        </w:rPr>
        <w:tab/>
      </w:r>
      <w:r>
        <w:rPr>
          <w:rFonts w:ascii="Arial" w:hAnsi="Arial" w:cs="Arial"/>
          <w:lang w:val="de-LU"/>
        </w:rPr>
        <w:tab/>
        <w:t xml:space="preserve">                </w:t>
      </w:r>
      <w:r>
        <w:rPr>
          <w:rFonts w:ascii="Arial" w:hAnsi="Arial" w:cs="Arial"/>
          <w:lang w:val="de-LU"/>
        </w:rPr>
        <w:tab/>
      </w:r>
    </w:p>
    <w:p w14:paraId="09F6B237" w14:textId="77777777" w:rsidR="00B6298A" w:rsidRDefault="00BD7803">
      <w:pPr>
        <w:tabs>
          <w:tab w:val="left" w:pos="2850"/>
        </w:tabs>
        <w:spacing w:after="0"/>
        <w:jc w:val="both"/>
        <w:rPr>
          <w:rFonts w:ascii="Arial" w:hAnsi="Arial" w:cs="Arial"/>
          <w:lang w:val="de-LU"/>
        </w:rPr>
      </w:pPr>
      <w:r>
        <w:rPr>
          <w:rFonts w:ascii="Arial" w:hAnsi="Arial" w:cs="Arial"/>
          <w:sz w:val="28"/>
          <w:szCs w:val="28"/>
          <w:lang w:val="de-LU"/>
        </w:rPr>
        <w:t xml:space="preserve">                       r</w:t>
      </w:r>
      <w:r>
        <w:rPr>
          <w:rFonts w:ascii="Arial" w:hAnsi="Arial" w:cs="Arial"/>
          <w:sz w:val="28"/>
          <w:szCs w:val="28"/>
          <w:vertAlign w:val="subscript"/>
          <w:lang w:val="de-LU"/>
        </w:rPr>
        <w:t xml:space="preserve">p  </w:t>
      </w:r>
      <w:r>
        <w:rPr>
          <w:rFonts w:ascii="Arial" w:hAnsi="Arial" w:cs="Arial"/>
          <w:lang w:val="de-LU"/>
        </w:rPr>
        <w:t xml:space="preserve"> = ----------   x  100%   = 8,258%    = </w:t>
      </w:r>
      <w:r w:rsidRPr="007C5F93">
        <w:rPr>
          <w:rFonts w:ascii="Arial" w:hAnsi="Arial" w:cs="Arial"/>
          <w:b/>
          <w:bCs/>
          <w:lang w:val="de-LU"/>
        </w:rPr>
        <w:t xml:space="preserve">8,26% </w:t>
      </w:r>
      <w:r>
        <w:rPr>
          <w:rFonts w:ascii="Arial" w:hAnsi="Arial" w:cs="Arial"/>
          <w:lang w:val="de-LU"/>
        </w:rPr>
        <w:t xml:space="preserve">    </w:t>
      </w:r>
      <w:r>
        <w:rPr>
          <w:rFonts w:ascii="Arial" w:hAnsi="Arial" w:cs="Arial"/>
          <w:lang w:val="de-LU"/>
        </w:rPr>
        <w:tab/>
      </w:r>
    </w:p>
    <w:p w14:paraId="581F8FFE" w14:textId="77777777" w:rsidR="00B6298A" w:rsidRDefault="00BD7803">
      <w:pPr>
        <w:spacing w:after="0" w:line="360" w:lineRule="auto"/>
        <w:ind w:left="540" w:firstLine="360"/>
        <w:jc w:val="both"/>
        <w:rPr>
          <w:rFonts w:ascii="Arial" w:hAnsi="Arial" w:cs="Arial"/>
          <w:lang w:val="de-LU"/>
        </w:rPr>
      </w:pPr>
      <w:r>
        <w:rPr>
          <w:rFonts w:ascii="Arial" w:hAnsi="Arial" w:cs="Arial"/>
          <w:lang w:val="de-LU"/>
        </w:rPr>
        <w:t xml:space="preserve">                         $77,5</w:t>
      </w:r>
    </w:p>
    <w:p w14:paraId="4DE3DCF6" w14:textId="77777777" w:rsidR="00B6298A" w:rsidRDefault="00B6298A">
      <w:pPr>
        <w:spacing w:after="0" w:line="360" w:lineRule="auto"/>
        <w:ind w:left="540" w:firstLine="360"/>
        <w:jc w:val="both"/>
        <w:rPr>
          <w:rFonts w:ascii="Arial" w:hAnsi="Arial" w:cs="Arial"/>
          <w:lang w:val="de-LU"/>
        </w:rPr>
      </w:pPr>
    </w:p>
    <w:p w14:paraId="39A0B377" w14:textId="77777777" w:rsidR="00B6298A" w:rsidRDefault="00BD7803">
      <w:pPr>
        <w:pStyle w:val="ListParagraph"/>
        <w:numPr>
          <w:ilvl w:val="0"/>
          <w:numId w:val="5"/>
        </w:numPr>
        <w:spacing w:after="0" w:line="360" w:lineRule="auto"/>
        <w:jc w:val="both"/>
        <w:rPr>
          <w:rFonts w:ascii="Arial" w:eastAsia="Calibri" w:hAnsi="Arial" w:cs="Arial"/>
          <w:b/>
          <w:bCs/>
          <w:i/>
          <w:iCs/>
        </w:rPr>
      </w:pPr>
      <w:r>
        <w:rPr>
          <w:rFonts w:ascii="Arial" w:eastAsia="Calibri" w:hAnsi="Arial" w:cs="Arial"/>
          <w:b/>
          <w:bCs/>
          <w:i/>
          <w:iCs/>
        </w:rPr>
        <w:t>Cost of Common Stock Equity (</w:t>
      </w:r>
      <w:r>
        <w:rPr>
          <w:rFonts w:ascii="Arial" w:eastAsia="Calibri" w:hAnsi="Arial" w:cs="Arial"/>
          <w:b/>
          <w:bCs/>
          <w:sz w:val="28"/>
          <w:szCs w:val="28"/>
        </w:rPr>
        <w:t>r</w:t>
      </w:r>
      <w:r>
        <w:rPr>
          <w:rFonts w:ascii="Arial" w:eastAsia="Calibri" w:hAnsi="Arial" w:cs="Arial"/>
          <w:b/>
          <w:bCs/>
          <w:sz w:val="28"/>
          <w:szCs w:val="28"/>
          <w:vertAlign w:val="subscript"/>
        </w:rPr>
        <w:t>s)</w:t>
      </w:r>
    </w:p>
    <w:p w14:paraId="6511BDDC" w14:textId="77777777" w:rsidR="00B6298A" w:rsidRDefault="00BD7803">
      <w:pPr>
        <w:pStyle w:val="ListParagraph"/>
        <w:spacing w:after="0" w:line="360" w:lineRule="auto"/>
        <w:ind w:left="540"/>
        <w:jc w:val="both"/>
        <w:rPr>
          <w:rFonts w:ascii="Arial" w:hAnsi="Arial" w:cs="Arial"/>
          <w:lang w:val="de-LU"/>
        </w:rPr>
      </w:pPr>
      <w:r>
        <w:rPr>
          <w:rFonts w:ascii="Arial" w:hAnsi="Arial" w:cs="Arial"/>
          <w:lang w:val="de-LU"/>
        </w:rPr>
        <w:t xml:space="preserve">       Biaya ekuitas saham biasa adalah merupakan return atau penghasilan dari kepemilikan saham biasa (yang sudah beredar) yang diinginkan investor sesuai dengan harga pasarnya.</w:t>
      </w:r>
    </w:p>
    <w:p w14:paraId="74AD94C2" w14:textId="77777777" w:rsidR="00B6298A" w:rsidRDefault="00BD7803">
      <w:pPr>
        <w:pStyle w:val="ListParagraph"/>
        <w:spacing w:after="0" w:line="360" w:lineRule="auto"/>
        <w:ind w:left="540"/>
        <w:jc w:val="both"/>
        <w:rPr>
          <w:rFonts w:ascii="Arial" w:hAnsi="Arial" w:cs="Arial"/>
          <w:lang w:val="de-LU"/>
        </w:rPr>
      </w:pPr>
      <w:r>
        <w:rPr>
          <w:rFonts w:ascii="Arial" w:hAnsi="Arial" w:cs="Arial"/>
          <w:lang w:val="de-LU"/>
        </w:rPr>
        <w:t>Ada dua bentuk pembiayaan saham biasa, yaitu :</w:t>
      </w:r>
    </w:p>
    <w:p w14:paraId="4230CFA3" w14:textId="77777777" w:rsidR="00B6298A" w:rsidRDefault="00BD7803">
      <w:pPr>
        <w:pStyle w:val="ListParagraph"/>
        <w:numPr>
          <w:ilvl w:val="0"/>
          <w:numId w:val="6"/>
        </w:numPr>
        <w:spacing w:after="0" w:line="360" w:lineRule="auto"/>
        <w:jc w:val="both"/>
        <w:rPr>
          <w:rFonts w:ascii="Arial" w:eastAsia="Calibri" w:hAnsi="Arial" w:cs="Arial"/>
        </w:rPr>
      </w:pPr>
      <w:r>
        <w:rPr>
          <w:rFonts w:ascii="Arial" w:hAnsi="Arial" w:cs="Arial"/>
          <w:i/>
          <w:iCs/>
          <w:lang w:val="de-LU"/>
        </w:rPr>
        <w:t>Retained earning</w:t>
      </w:r>
      <w:r>
        <w:rPr>
          <w:rFonts w:ascii="Arial" w:hAnsi="Arial" w:cs="Arial"/>
          <w:lang w:val="de-LU"/>
        </w:rPr>
        <w:t xml:space="preserve"> sebagai </w:t>
      </w:r>
      <w:r>
        <w:rPr>
          <w:rFonts w:ascii="Arial" w:hAnsi="Arial" w:cs="Arial"/>
          <w:i/>
          <w:iCs/>
          <w:lang w:val="de-LU"/>
        </w:rPr>
        <w:t>internal financing</w:t>
      </w:r>
    </w:p>
    <w:p w14:paraId="659A6F1D" w14:textId="77777777" w:rsidR="00B6298A" w:rsidRDefault="00BD7803">
      <w:pPr>
        <w:pStyle w:val="ListParagraph"/>
        <w:numPr>
          <w:ilvl w:val="0"/>
          <w:numId w:val="6"/>
        </w:numPr>
        <w:spacing w:after="0" w:line="360" w:lineRule="auto"/>
        <w:jc w:val="both"/>
        <w:rPr>
          <w:rFonts w:ascii="Arial" w:eastAsia="Calibri" w:hAnsi="Arial" w:cs="Arial"/>
          <w:i/>
          <w:iCs/>
        </w:rPr>
      </w:pPr>
      <w:r>
        <w:rPr>
          <w:rFonts w:ascii="Arial" w:hAnsi="Arial" w:cs="Arial"/>
          <w:lang w:val="de-LU"/>
        </w:rPr>
        <w:t>Menerbitkan saham biasa baru (</w:t>
      </w:r>
      <w:r>
        <w:rPr>
          <w:rFonts w:ascii="Arial" w:hAnsi="Arial" w:cs="Arial"/>
          <w:i/>
          <w:iCs/>
          <w:lang w:val="de-LU"/>
        </w:rPr>
        <w:t>new  issues of common stock</w:t>
      </w:r>
      <w:r>
        <w:rPr>
          <w:rFonts w:ascii="Arial" w:hAnsi="Arial" w:cs="Arial"/>
          <w:lang w:val="de-LU"/>
        </w:rPr>
        <w:t xml:space="preserve">) sebagai </w:t>
      </w:r>
      <w:r>
        <w:rPr>
          <w:rFonts w:ascii="Arial" w:hAnsi="Arial" w:cs="Arial"/>
          <w:i/>
          <w:iCs/>
          <w:lang w:val="de-LU"/>
        </w:rPr>
        <w:t>external financing</w:t>
      </w:r>
    </w:p>
    <w:p w14:paraId="70A58FA3" w14:textId="77777777" w:rsidR="00B6298A" w:rsidRDefault="00B6298A">
      <w:pPr>
        <w:pStyle w:val="ListParagraph"/>
        <w:spacing w:after="0" w:line="360" w:lineRule="auto"/>
        <w:ind w:left="900"/>
        <w:jc w:val="both"/>
        <w:rPr>
          <w:rFonts w:ascii="Arial" w:hAnsi="Arial" w:cs="Arial"/>
          <w:lang w:val="de-LU"/>
        </w:rPr>
      </w:pPr>
    </w:p>
    <w:p w14:paraId="1A8453D5" w14:textId="77777777" w:rsidR="00B6298A" w:rsidRDefault="00BD7803">
      <w:pPr>
        <w:pStyle w:val="ListParagraph"/>
        <w:spacing w:after="0" w:line="360" w:lineRule="auto"/>
        <w:ind w:left="540"/>
        <w:jc w:val="both"/>
        <w:rPr>
          <w:rFonts w:ascii="Arial" w:hAnsi="Arial" w:cs="Arial"/>
          <w:lang w:val="de-LU"/>
        </w:rPr>
      </w:pPr>
      <w:r>
        <w:rPr>
          <w:rFonts w:ascii="Arial" w:hAnsi="Arial" w:cs="Arial"/>
          <w:lang w:val="de-LU"/>
        </w:rPr>
        <w:t xml:space="preserve">    Perhitungan untuk menentukan </w:t>
      </w:r>
      <w:r>
        <w:rPr>
          <w:rFonts w:ascii="Arial" w:hAnsi="Arial" w:cs="Arial"/>
          <w:i/>
          <w:iCs/>
          <w:lang w:val="de-LU"/>
        </w:rPr>
        <w:t>cost of common stock equity</w:t>
      </w:r>
      <w:r>
        <w:rPr>
          <w:rFonts w:ascii="Arial" w:hAnsi="Arial" w:cs="Arial"/>
          <w:lang w:val="de-LU"/>
        </w:rPr>
        <w:t xml:space="preserve"> (yang sudah beredar) adalah sebagai berikut :</w:t>
      </w:r>
    </w:p>
    <w:p w14:paraId="6190D058" w14:textId="77777777" w:rsidR="00B6298A" w:rsidRDefault="00BD7803">
      <w:pPr>
        <w:pStyle w:val="ListParagraph"/>
        <w:numPr>
          <w:ilvl w:val="0"/>
          <w:numId w:val="7"/>
        </w:numPr>
        <w:spacing w:after="0" w:line="360" w:lineRule="auto"/>
        <w:jc w:val="both"/>
        <w:rPr>
          <w:rFonts w:ascii="Arial" w:eastAsia="Calibri" w:hAnsi="Arial" w:cs="Arial"/>
        </w:rPr>
      </w:pPr>
      <w:r>
        <w:rPr>
          <w:rFonts w:ascii="Arial" w:hAnsi="Arial" w:cs="Arial"/>
          <w:lang w:val="de-LU"/>
        </w:rPr>
        <w:t xml:space="preserve">Dengan menggunakan </w:t>
      </w:r>
      <w:r>
        <w:rPr>
          <w:rFonts w:ascii="Arial" w:hAnsi="Arial" w:cs="Arial"/>
          <w:i/>
          <w:iCs/>
          <w:lang w:val="de-LU"/>
        </w:rPr>
        <w:t>constant growth valuation model</w:t>
      </w:r>
    </w:p>
    <w:p w14:paraId="0B95A221" w14:textId="77777777" w:rsidR="00B6298A" w:rsidRDefault="00BD7803">
      <w:pPr>
        <w:pStyle w:val="ListParagraph"/>
        <w:numPr>
          <w:ilvl w:val="0"/>
          <w:numId w:val="7"/>
        </w:numPr>
        <w:spacing w:after="0" w:line="360" w:lineRule="auto"/>
        <w:jc w:val="both"/>
        <w:rPr>
          <w:rFonts w:ascii="Arial" w:eastAsia="Calibri" w:hAnsi="Arial" w:cs="Arial"/>
          <w:i/>
          <w:iCs/>
        </w:rPr>
      </w:pPr>
      <w:r>
        <w:rPr>
          <w:rFonts w:ascii="Arial" w:hAnsi="Arial" w:cs="Arial"/>
          <w:i/>
          <w:iCs/>
          <w:lang w:val="de-LU"/>
        </w:rPr>
        <w:t xml:space="preserve">Capital asset pricing model </w:t>
      </w:r>
    </w:p>
    <w:p w14:paraId="06797D85" w14:textId="77777777" w:rsidR="00B6298A" w:rsidRDefault="00B6298A">
      <w:pPr>
        <w:spacing w:after="0" w:line="360" w:lineRule="auto"/>
        <w:jc w:val="both"/>
        <w:rPr>
          <w:rFonts w:ascii="Arial" w:eastAsia="Calibri" w:hAnsi="Arial" w:cs="Arial"/>
        </w:rPr>
      </w:pPr>
    </w:p>
    <w:p w14:paraId="7DD10D43" w14:textId="77777777" w:rsidR="00B6298A" w:rsidRDefault="00BD7803">
      <w:pPr>
        <w:pStyle w:val="ListParagraph"/>
        <w:numPr>
          <w:ilvl w:val="0"/>
          <w:numId w:val="8"/>
        </w:numPr>
        <w:spacing w:after="0" w:line="360" w:lineRule="auto"/>
        <w:jc w:val="both"/>
        <w:rPr>
          <w:rFonts w:ascii="Arial" w:eastAsia="Calibri" w:hAnsi="Arial" w:cs="Arial"/>
        </w:rPr>
      </w:pPr>
      <w:r>
        <w:rPr>
          <w:rFonts w:ascii="Arial" w:hAnsi="Arial" w:cs="Arial"/>
          <w:lang w:val="de-LU"/>
        </w:rPr>
        <w:t xml:space="preserve">Dengan menggunakan </w:t>
      </w:r>
      <w:r>
        <w:rPr>
          <w:rFonts w:ascii="Arial" w:hAnsi="Arial" w:cs="Arial"/>
          <w:i/>
          <w:iCs/>
          <w:lang w:val="de-LU"/>
        </w:rPr>
        <w:t>Constant Growth Valuation (Gordon Growth)</w:t>
      </w:r>
      <w:r>
        <w:rPr>
          <w:rFonts w:ascii="Arial" w:hAnsi="Arial" w:cs="Arial"/>
          <w:lang w:val="de-LU"/>
        </w:rPr>
        <w:t xml:space="preserve"> model</w:t>
      </w:r>
    </w:p>
    <w:p w14:paraId="57F6BB26" w14:textId="77777777" w:rsidR="00B6298A" w:rsidRDefault="00BD7803">
      <w:pPr>
        <w:pStyle w:val="ListParagraph"/>
        <w:spacing w:after="0" w:line="360" w:lineRule="auto"/>
        <w:jc w:val="both"/>
        <w:rPr>
          <w:rFonts w:ascii="Arial" w:eastAsia="Calibri" w:hAnsi="Arial" w:cs="Arial"/>
        </w:rPr>
      </w:pPr>
      <w:r>
        <w:rPr>
          <w:rFonts w:ascii="Arial" w:eastAsia="Calibri" w:hAnsi="Arial" w:cs="Arial"/>
        </w:rPr>
        <w:t>Dapat digunakan rumus berikut :</w:t>
      </w:r>
    </w:p>
    <w:p w14:paraId="2F768BBB" w14:textId="77777777" w:rsidR="00B6298A" w:rsidRDefault="00BD7803">
      <w:pPr>
        <w:pStyle w:val="ListParagraph"/>
        <w:spacing w:after="0" w:line="240" w:lineRule="auto"/>
        <w:jc w:val="both"/>
        <w:rPr>
          <w:rFonts w:ascii="Arial" w:eastAsia="Calibri" w:hAnsi="Arial" w:cs="Arial"/>
        </w:rPr>
      </w:pPr>
      <w:r>
        <w:rPr>
          <w:rFonts w:ascii="Arial" w:eastAsia="Calibri" w:hAnsi="Arial" w:cs="Arial"/>
        </w:rPr>
        <w:t xml:space="preserve">                      D</w:t>
      </w:r>
      <w:r>
        <w:rPr>
          <w:rFonts w:ascii="Arial" w:eastAsia="Calibri" w:hAnsi="Arial" w:cs="Arial"/>
          <w:vertAlign w:val="subscript"/>
        </w:rPr>
        <w:t>1</w:t>
      </w:r>
      <w:r>
        <w:rPr>
          <w:rFonts w:ascii="Arial" w:eastAsia="Calibri" w:hAnsi="Arial" w:cs="Arial"/>
        </w:rPr>
        <w:tab/>
        <w:t xml:space="preserve">          </w:t>
      </w:r>
    </w:p>
    <w:p w14:paraId="71DB4020" w14:textId="294E7BE0" w:rsidR="00B6298A" w:rsidRDefault="00BD7803">
      <w:pPr>
        <w:spacing w:after="0" w:line="240" w:lineRule="auto"/>
        <w:jc w:val="both"/>
        <w:rPr>
          <w:rFonts w:ascii="Arial" w:eastAsia="Calibri" w:hAnsi="Arial" w:cs="Arial"/>
          <w:sz w:val="28"/>
          <w:szCs w:val="28"/>
        </w:rPr>
      </w:pPr>
      <w:r>
        <w:rPr>
          <w:rFonts w:ascii="Arial" w:eastAsia="Calibri" w:hAnsi="Arial" w:cs="Arial"/>
        </w:rPr>
        <w:t xml:space="preserve">                      </w:t>
      </w:r>
      <w:r>
        <w:rPr>
          <w:rFonts w:ascii="Arial" w:eastAsia="Calibri" w:hAnsi="Arial" w:cs="Arial"/>
          <w:sz w:val="28"/>
          <w:szCs w:val="28"/>
        </w:rPr>
        <w:t>r</w:t>
      </w:r>
      <w:r>
        <w:rPr>
          <w:rFonts w:ascii="Arial" w:eastAsia="Calibri" w:hAnsi="Arial" w:cs="Arial"/>
          <w:sz w:val="28"/>
          <w:szCs w:val="28"/>
          <w:vertAlign w:val="subscript"/>
        </w:rPr>
        <w:t xml:space="preserve">s  </w:t>
      </w:r>
      <w:r>
        <w:rPr>
          <w:rFonts w:ascii="Arial" w:eastAsia="Calibri" w:hAnsi="Arial" w:cs="Arial"/>
          <w:b/>
          <w:bCs/>
          <w:sz w:val="28"/>
          <w:szCs w:val="28"/>
          <w:vertAlign w:val="subscript"/>
        </w:rPr>
        <w:t xml:space="preserve"> </w:t>
      </w:r>
      <w:r>
        <w:rPr>
          <w:rFonts w:ascii="Arial" w:eastAsia="Calibri" w:hAnsi="Arial" w:cs="Arial"/>
        </w:rPr>
        <w:t>=</w:t>
      </w:r>
      <w:r>
        <w:rPr>
          <w:rFonts w:ascii="Arial" w:eastAsia="Calibri" w:hAnsi="Arial" w:cs="Arial"/>
          <w:b/>
          <w:bCs/>
          <w:sz w:val="28"/>
          <w:szCs w:val="28"/>
          <w:vertAlign w:val="subscript"/>
        </w:rPr>
        <w:t xml:space="preserve"> ----------- </w:t>
      </w:r>
      <w:r>
        <w:rPr>
          <w:rFonts w:ascii="Arial" w:eastAsia="Calibri" w:hAnsi="Arial" w:cs="Arial"/>
          <w:sz w:val="28"/>
          <w:szCs w:val="28"/>
        </w:rPr>
        <w:t xml:space="preserve">+ </w:t>
      </w:r>
      <w:r>
        <w:rPr>
          <w:rFonts w:ascii="Arial" w:eastAsia="Calibri" w:hAnsi="Arial" w:cs="Arial"/>
        </w:rPr>
        <w:t>g</w:t>
      </w:r>
    </w:p>
    <w:p w14:paraId="0337F880" w14:textId="77777777" w:rsidR="00B6298A" w:rsidRDefault="00BD7803">
      <w:pPr>
        <w:spacing w:after="0" w:line="240" w:lineRule="auto"/>
        <w:jc w:val="both"/>
        <w:rPr>
          <w:rFonts w:ascii="Arial" w:eastAsia="Calibri" w:hAnsi="Arial" w:cs="Arial"/>
          <w:vertAlign w:val="subscript"/>
        </w:rPr>
      </w:pPr>
      <w:r>
        <w:rPr>
          <w:rFonts w:ascii="Arial" w:eastAsia="Calibri" w:hAnsi="Arial" w:cs="Arial"/>
          <w:b/>
          <w:bCs/>
          <w:sz w:val="28"/>
          <w:szCs w:val="28"/>
          <w:vertAlign w:val="subscript"/>
        </w:rPr>
        <w:tab/>
      </w:r>
      <w:r>
        <w:rPr>
          <w:rFonts w:ascii="Arial" w:eastAsia="Calibri" w:hAnsi="Arial" w:cs="Arial"/>
          <w:b/>
          <w:bCs/>
          <w:sz w:val="28"/>
          <w:szCs w:val="28"/>
          <w:vertAlign w:val="subscript"/>
        </w:rPr>
        <w:tab/>
      </w:r>
      <w:r>
        <w:rPr>
          <w:rFonts w:ascii="Arial" w:eastAsia="Calibri" w:hAnsi="Arial" w:cs="Arial"/>
        </w:rPr>
        <w:t xml:space="preserve">          P</w:t>
      </w:r>
      <w:r>
        <w:rPr>
          <w:rFonts w:ascii="Arial" w:eastAsia="Calibri" w:hAnsi="Arial" w:cs="Arial"/>
          <w:vertAlign w:val="subscript"/>
        </w:rPr>
        <w:t>0</w:t>
      </w:r>
    </w:p>
    <w:p w14:paraId="1544F722" w14:textId="77777777" w:rsidR="00B6298A" w:rsidRDefault="00B6298A">
      <w:pPr>
        <w:spacing w:after="0" w:line="240" w:lineRule="auto"/>
        <w:jc w:val="both"/>
        <w:rPr>
          <w:rFonts w:ascii="Arial" w:eastAsia="Calibri" w:hAnsi="Arial" w:cs="Arial"/>
          <w:vertAlign w:val="subscript"/>
        </w:rPr>
      </w:pPr>
    </w:p>
    <w:p w14:paraId="11C98269" w14:textId="77777777" w:rsidR="00B6298A" w:rsidRDefault="00B6298A">
      <w:pPr>
        <w:spacing w:after="0" w:line="240" w:lineRule="auto"/>
        <w:jc w:val="both"/>
        <w:rPr>
          <w:rFonts w:ascii="Arial" w:eastAsia="Calibri" w:hAnsi="Arial" w:cs="Arial"/>
          <w:vertAlign w:val="subscript"/>
        </w:rPr>
      </w:pPr>
    </w:p>
    <w:p w14:paraId="7A9CC351" w14:textId="42F31545" w:rsidR="00B6298A" w:rsidRDefault="00BD7803">
      <w:pPr>
        <w:spacing w:after="0" w:line="240" w:lineRule="auto"/>
        <w:jc w:val="both"/>
        <w:rPr>
          <w:rFonts w:ascii="Arial" w:eastAsia="Calibri" w:hAnsi="Arial" w:cs="Arial"/>
        </w:rPr>
      </w:pPr>
      <w:r>
        <w:rPr>
          <w:rFonts w:ascii="Arial" w:eastAsia="Calibri" w:hAnsi="Arial" w:cs="Arial"/>
          <w:vertAlign w:val="subscript"/>
        </w:rPr>
        <w:t xml:space="preserve">                                    </w:t>
      </w:r>
      <w:r>
        <w:rPr>
          <w:rFonts w:ascii="Arial" w:eastAsia="Calibri" w:hAnsi="Arial" w:cs="Arial"/>
        </w:rPr>
        <w:t>D</w:t>
      </w:r>
      <w:r>
        <w:rPr>
          <w:rFonts w:ascii="Arial" w:eastAsia="Calibri" w:hAnsi="Arial" w:cs="Arial"/>
          <w:vertAlign w:val="subscript"/>
        </w:rPr>
        <w:t xml:space="preserve">1 </w:t>
      </w:r>
      <w:r>
        <w:rPr>
          <w:rFonts w:ascii="Arial" w:eastAsia="Calibri" w:hAnsi="Arial" w:cs="Arial"/>
        </w:rPr>
        <w:t>= D</w:t>
      </w:r>
      <w:r>
        <w:rPr>
          <w:rFonts w:ascii="Arial" w:eastAsia="Calibri" w:hAnsi="Arial" w:cs="Arial"/>
          <w:vertAlign w:val="subscript"/>
        </w:rPr>
        <w:t>0</w:t>
      </w:r>
      <w:r>
        <w:rPr>
          <w:rFonts w:ascii="Arial" w:eastAsia="Calibri" w:hAnsi="Arial" w:cs="Arial"/>
        </w:rPr>
        <w:t xml:space="preserve"> (1 + g) </w:t>
      </w:r>
    </w:p>
    <w:p w14:paraId="6AFDFE13" w14:textId="77777777" w:rsidR="00B6298A" w:rsidRDefault="00B6298A">
      <w:pPr>
        <w:spacing w:after="0" w:line="240" w:lineRule="auto"/>
        <w:jc w:val="both"/>
        <w:rPr>
          <w:rFonts w:ascii="Arial" w:eastAsia="Calibri" w:hAnsi="Arial" w:cs="Arial"/>
        </w:rPr>
      </w:pPr>
    </w:p>
    <w:p w14:paraId="2D08FE4A" w14:textId="77777777" w:rsidR="00B6298A" w:rsidRDefault="00B6298A">
      <w:pPr>
        <w:spacing w:after="0" w:line="360" w:lineRule="auto"/>
        <w:ind w:left="630" w:hanging="90"/>
        <w:jc w:val="both"/>
        <w:rPr>
          <w:rFonts w:ascii="Arial" w:eastAsia="Calibri" w:hAnsi="Arial" w:cs="Arial"/>
          <w:b/>
          <w:bCs/>
        </w:rPr>
      </w:pPr>
    </w:p>
    <w:p w14:paraId="4D101933" w14:textId="77777777" w:rsidR="00B6298A" w:rsidRDefault="00BD7803">
      <w:pPr>
        <w:spacing w:after="0" w:line="360" w:lineRule="auto"/>
        <w:ind w:left="630" w:hanging="90"/>
        <w:jc w:val="both"/>
        <w:rPr>
          <w:rFonts w:ascii="Arial" w:eastAsia="Calibri" w:hAnsi="Arial" w:cs="Arial"/>
          <w:b/>
          <w:bCs/>
        </w:rPr>
      </w:pPr>
      <w:r>
        <w:rPr>
          <w:rFonts w:ascii="Arial" w:eastAsia="Calibri" w:hAnsi="Arial" w:cs="Arial"/>
          <w:b/>
          <w:bCs/>
        </w:rPr>
        <w:lastRenderedPageBreak/>
        <w:t xml:space="preserve"> Contoh :</w:t>
      </w:r>
    </w:p>
    <w:p w14:paraId="7DA39BD4" w14:textId="77777777" w:rsidR="00B6298A" w:rsidRDefault="00BD7803">
      <w:pPr>
        <w:spacing w:after="0" w:line="360" w:lineRule="auto"/>
        <w:ind w:left="630" w:firstLine="270"/>
        <w:jc w:val="both"/>
        <w:rPr>
          <w:rFonts w:ascii="Arial" w:hAnsi="Arial" w:cs="Arial"/>
          <w:lang w:val="de-LU"/>
        </w:rPr>
      </w:pPr>
      <w:r>
        <w:rPr>
          <w:rFonts w:ascii="Arial" w:eastAsia="Calibri" w:hAnsi="Arial" w:cs="Arial"/>
        </w:rPr>
        <w:t xml:space="preserve">   Harga pasar saham </w:t>
      </w:r>
      <w:r>
        <w:rPr>
          <w:rFonts w:ascii="Arial" w:hAnsi="Arial" w:cs="Arial"/>
          <w:lang w:val="de-LU"/>
        </w:rPr>
        <w:t xml:space="preserve">Duchess Corporation adalah sebesar $50 per lembar. Besarnya dividen yang dibayarkan adalah $3,8 per lembar saham. Tingkat pertumbuhan yang diharapkan di masa mendatang adalah konstan sebesar 5% per tahun. Berdasarkan rumus tersebut di atas, maka besarnya </w:t>
      </w:r>
      <w:r>
        <w:rPr>
          <w:rFonts w:ascii="Arial" w:hAnsi="Arial" w:cs="Arial"/>
          <w:i/>
          <w:iCs/>
          <w:lang w:val="de-LU"/>
        </w:rPr>
        <w:t>cost of common stock equity</w:t>
      </w:r>
      <w:r>
        <w:rPr>
          <w:rFonts w:ascii="Arial" w:hAnsi="Arial" w:cs="Arial"/>
          <w:lang w:val="de-LU"/>
        </w:rPr>
        <w:t xml:space="preserve"> adalah :</w:t>
      </w:r>
    </w:p>
    <w:p w14:paraId="089E2036" w14:textId="77777777" w:rsidR="00B6298A" w:rsidRDefault="00BD7803">
      <w:pPr>
        <w:pStyle w:val="ListParagraph"/>
        <w:spacing w:after="0" w:line="240" w:lineRule="auto"/>
        <w:jc w:val="both"/>
        <w:rPr>
          <w:rFonts w:ascii="Arial" w:eastAsia="Calibri" w:hAnsi="Arial" w:cs="Arial"/>
        </w:rPr>
      </w:pPr>
      <w:r>
        <w:rPr>
          <w:rFonts w:ascii="Arial" w:eastAsia="Calibri" w:hAnsi="Arial" w:cs="Arial"/>
        </w:rPr>
        <w:t xml:space="preserve">                      $3,99</w:t>
      </w:r>
      <w:r>
        <w:rPr>
          <w:rFonts w:ascii="Arial" w:eastAsia="Calibri" w:hAnsi="Arial" w:cs="Arial"/>
        </w:rPr>
        <w:tab/>
        <w:t xml:space="preserve">          </w:t>
      </w:r>
    </w:p>
    <w:p w14:paraId="35466566" w14:textId="61F4C61D" w:rsidR="00B6298A" w:rsidRDefault="00BD7803">
      <w:pPr>
        <w:spacing w:after="0" w:line="240" w:lineRule="auto"/>
        <w:jc w:val="both"/>
        <w:rPr>
          <w:rFonts w:ascii="Arial" w:eastAsia="Calibri" w:hAnsi="Arial" w:cs="Arial"/>
          <w:sz w:val="28"/>
          <w:szCs w:val="28"/>
        </w:rPr>
      </w:pPr>
      <w:r>
        <w:rPr>
          <w:rFonts w:ascii="Arial" w:eastAsia="Calibri" w:hAnsi="Arial" w:cs="Arial"/>
        </w:rPr>
        <w:t xml:space="preserve">                      </w:t>
      </w:r>
      <w:r>
        <w:rPr>
          <w:rFonts w:ascii="Arial" w:eastAsia="Calibri" w:hAnsi="Arial" w:cs="Arial"/>
          <w:sz w:val="28"/>
          <w:szCs w:val="28"/>
        </w:rPr>
        <w:t>r</w:t>
      </w:r>
      <w:r>
        <w:rPr>
          <w:rFonts w:ascii="Arial" w:eastAsia="Calibri" w:hAnsi="Arial" w:cs="Arial"/>
          <w:sz w:val="28"/>
          <w:szCs w:val="28"/>
          <w:vertAlign w:val="subscript"/>
        </w:rPr>
        <w:t xml:space="preserve">s  </w:t>
      </w:r>
      <w:r>
        <w:rPr>
          <w:rFonts w:ascii="Arial" w:eastAsia="Calibri" w:hAnsi="Arial" w:cs="Arial"/>
          <w:b/>
          <w:bCs/>
          <w:sz w:val="28"/>
          <w:szCs w:val="28"/>
          <w:vertAlign w:val="subscript"/>
        </w:rPr>
        <w:t xml:space="preserve"> </w:t>
      </w:r>
      <w:r>
        <w:rPr>
          <w:rFonts w:ascii="Arial" w:eastAsia="Calibri" w:hAnsi="Arial" w:cs="Arial"/>
        </w:rPr>
        <w:t>=</w:t>
      </w:r>
      <w:r>
        <w:rPr>
          <w:rFonts w:ascii="Arial" w:eastAsia="Calibri" w:hAnsi="Arial" w:cs="Arial"/>
          <w:b/>
          <w:bCs/>
          <w:sz w:val="28"/>
          <w:szCs w:val="28"/>
          <w:vertAlign w:val="subscript"/>
        </w:rPr>
        <w:t xml:space="preserve"> --------------- </w:t>
      </w:r>
      <w:r>
        <w:rPr>
          <w:rFonts w:ascii="Arial" w:eastAsia="Calibri" w:hAnsi="Arial" w:cs="Arial"/>
          <w:sz w:val="28"/>
          <w:szCs w:val="28"/>
        </w:rPr>
        <w:t xml:space="preserve">+ </w:t>
      </w:r>
      <w:r>
        <w:rPr>
          <w:rFonts w:ascii="Arial" w:eastAsia="Calibri" w:hAnsi="Arial" w:cs="Arial"/>
        </w:rPr>
        <w:t xml:space="preserve">0,05 = 0,1298 = 12,98% = 13%         </w:t>
      </w:r>
    </w:p>
    <w:p w14:paraId="68ACD338" w14:textId="77777777" w:rsidR="00B6298A" w:rsidRDefault="00BD7803">
      <w:pPr>
        <w:spacing w:after="0" w:line="240" w:lineRule="auto"/>
        <w:jc w:val="both"/>
        <w:rPr>
          <w:rFonts w:ascii="Arial" w:eastAsia="Calibri" w:hAnsi="Arial" w:cs="Arial"/>
          <w:color w:val="FF0000"/>
        </w:rPr>
      </w:pPr>
      <w:r>
        <w:rPr>
          <w:rFonts w:ascii="Arial" w:eastAsia="Calibri" w:hAnsi="Arial" w:cs="Arial"/>
          <w:b/>
          <w:bCs/>
          <w:sz w:val="28"/>
          <w:szCs w:val="28"/>
          <w:vertAlign w:val="subscript"/>
        </w:rPr>
        <w:tab/>
      </w:r>
      <w:r>
        <w:rPr>
          <w:rFonts w:ascii="Arial" w:eastAsia="Calibri" w:hAnsi="Arial" w:cs="Arial"/>
          <w:b/>
          <w:bCs/>
          <w:sz w:val="28"/>
          <w:szCs w:val="28"/>
          <w:vertAlign w:val="subscript"/>
        </w:rPr>
        <w:tab/>
      </w:r>
      <w:r>
        <w:rPr>
          <w:rFonts w:ascii="Arial" w:eastAsia="Calibri" w:hAnsi="Arial" w:cs="Arial"/>
        </w:rPr>
        <w:t xml:space="preserve">          $50</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color w:val="FF0000"/>
        </w:rPr>
        <w:t xml:space="preserve">  </w:t>
      </w:r>
    </w:p>
    <w:p w14:paraId="492FEB07" w14:textId="77777777" w:rsidR="00B6298A" w:rsidRDefault="00BD7803">
      <w:pPr>
        <w:spacing w:after="0" w:line="240" w:lineRule="auto"/>
        <w:jc w:val="both"/>
        <w:rPr>
          <w:rFonts w:ascii="Arial" w:eastAsia="Calibri" w:hAnsi="Arial" w:cs="Arial"/>
          <w:color w:val="00B050"/>
        </w:rPr>
      </w:pPr>
      <w:r>
        <w:rPr>
          <w:rFonts w:ascii="Arial" w:eastAsia="Calibri" w:hAnsi="Arial" w:cs="Arial"/>
          <w:color w:val="FF0000"/>
        </w:rPr>
        <w:tab/>
      </w:r>
      <w:r>
        <w:rPr>
          <w:rFonts w:ascii="Arial" w:eastAsia="Calibri" w:hAnsi="Arial" w:cs="Arial"/>
          <w:color w:val="FF0000"/>
        </w:rPr>
        <w:tab/>
      </w:r>
      <w:r>
        <w:rPr>
          <w:rFonts w:ascii="Arial" w:eastAsia="Calibri" w:hAnsi="Arial" w:cs="Arial"/>
          <w:color w:val="FF0000"/>
        </w:rPr>
        <w:tab/>
      </w:r>
      <w:r>
        <w:rPr>
          <w:rFonts w:ascii="Arial" w:eastAsia="Calibri" w:hAnsi="Arial" w:cs="Arial"/>
          <w:color w:val="FF0000"/>
        </w:rPr>
        <w:tab/>
      </w:r>
      <w:r>
        <w:rPr>
          <w:rFonts w:ascii="Arial" w:eastAsia="Calibri" w:hAnsi="Arial" w:cs="Arial"/>
          <w:color w:val="FF0000"/>
        </w:rPr>
        <w:tab/>
      </w:r>
      <w:r>
        <w:rPr>
          <w:rFonts w:ascii="Arial" w:eastAsia="Calibri" w:hAnsi="Arial" w:cs="Arial"/>
          <w:color w:val="FF0000"/>
        </w:rPr>
        <w:tab/>
      </w:r>
      <w:r>
        <w:rPr>
          <w:rFonts w:ascii="Arial" w:eastAsia="Calibri" w:hAnsi="Arial" w:cs="Arial"/>
          <w:color w:val="FF0000"/>
        </w:rPr>
        <w:tab/>
      </w:r>
      <w:r>
        <w:rPr>
          <w:rFonts w:ascii="Arial" w:eastAsia="Calibri" w:hAnsi="Arial" w:cs="Arial"/>
          <w:color w:val="FF0000"/>
        </w:rPr>
        <w:tab/>
      </w:r>
      <w:r>
        <w:rPr>
          <w:rFonts w:ascii="Arial" w:eastAsia="Calibri" w:hAnsi="Arial" w:cs="Arial"/>
          <w:color w:val="FF0000"/>
        </w:rPr>
        <w:tab/>
      </w:r>
      <w:r>
        <w:rPr>
          <w:rFonts w:ascii="Arial" w:eastAsia="Calibri" w:hAnsi="Arial" w:cs="Arial"/>
          <w:color w:val="00B050"/>
        </w:rPr>
        <w:t xml:space="preserve">   </w:t>
      </w:r>
    </w:p>
    <w:p w14:paraId="4E5843A8" w14:textId="77777777" w:rsidR="00B6298A" w:rsidRDefault="00B6298A">
      <w:pPr>
        <w:spacing w:after="0" w:line="240" w:lineRule="auto"/>
        <w:jc w:val="both"/>
        <w:rPr>
          <w:rFonts w:ascii="Arial" w:eastAsia="Calibri" w:hAnsi="Arial" w:cs="Arial"/>
          <w:color w:val="00B050"/>
          <w:vertAlign w:val="subscript"/>
        </w:rPr>
      </w:pPr>
    </w:p>
    <w:p w14:paraId="2B287540" w14:textId="77777777" w:rsidR="00B6298A" w:rsidRDefault="00BD7803">
      <w:pPr>
        <w:pStyle w:val="ListParagraph"/>
        <w:numPr>
          <w:ilvl w:val="0"/>
          <w:numId w:val="8"/>
        </w:numPr>
        <w:spacing w:after="0" w:line="360" w:lineRule="auto"/>
        <w:jc w:val="both"/>
        <w:rPr>
          <w:rFonts w:ascii="Arial" w:eastAsia="Calibri" w:hAnsi="Arial" w:cs="Arial"/>
        </w:rPr>
      </w:pPr>
      <w:r>
        <w:rPr>
          <w:rFonts w:ascii="Arial" w:eastAsia="Calibri" w:hAnsi="Arial" w:cs="Arial"/>
        </w:rPr>
        <w:t xml:space="preserve">Dengan menggunakan </w:t>
      </w:r>
      <w:r>
        <w:rPr>
          <w:rFonts w:ascii="Arial" w:hAnsi="Arial" w:cs="Arial"/>
          <w:i/>
          <w:iCs/>
          <w:lang w:val="de-LU"/>
        </w:rPr>
        <w:t>Capital Asset Pricing Model</w:t>
      </w:r>
      <w:r>
        <w:rPr>
          <w:rFonts w:ascii="Arial" w:hAnsi="Arial" w:cs="Arial"/>
          <w:lang w:val="de-LU"/>
        </w:rPr>
        <w:t xml:space="preserve"> (CAPM)</w:t>
      </w:r>
    </w:p>
    <w:p w14:paraId="4A26DD55" w14:textId="77777777" w:rsidR="00B6298A" w:rsidRDefault="00BD7803">
      <w:pPr>
        <w:pStyle w:val="ListParagraph"/>
        <w:spacing w:line="360" w:lineRule="auto"/>
        <w:jc w:val="both"/>
        <w:rPr>
          <w:rFonts w:ascii="Arial" w:hAnsi="Arial" w:cs="Arial"/>
        </w:rPr>
      </w:pPr>
      <w:r>
        <w:rPr>
          <w:rFonts w:ascii="Arial" w:hAnsi="Arial" w:cs="Arial"/>
          <w:lang w:val="de-LU"/>
        </w:rPr>
        <w:t xml:space="preserve">Model CAPM menggambarkan hubungan antara </w:t>
      </w:r>
      <w:r>
        <w:rPr>
          <w:rFonts w:ascii="Arial" w:hAnsi="Arial" w:cs="Arial"/>
          <w:i/>
          <w:iCs/>
          <w:lang w:val="de-LU"/>
        </w:rPr>
        <w:t>required return</w:t>
      </w:r>
      <w:r>
        <w:rPr>
          <w:rFonts w:ascii="Arial" w:hAnsi="Arial" w:cs="Arial"/>
          <w:lang w:val="de-LU"/>
        </w:rPr>
        <w:t xml:space="preserve"> (</w:t>
      </w:r>
      <w:r>
        <w:rPr>
          <w:rFonts w:ascii="Arial" w:eastAsia="Calibri" w:hAnsi="Arial" w:cs="Arial"/>
          <w:sz w:val="28"/>
          <w:szCs w:val="28"/>
        </w:rPr>
        <w:t>r</w:t>
      </w:r>
      <w:r>
        <w:rPr>
          <w:rFonts w:ascii="Arial" w:eastAsia="Calibri" w:hAnsi="Arial" w:cs="Arial"/>
          <w:sz w:val="28"/>
          <w:szCs w:val="28"/>
          <w:vertAlign w:val="subscript"/>
        </w:rPr>
        <w:t>s</w:t>
      </w:r>
      <w:r>
        <w:rPr>
          <w:rFonts w:ascii="Arial" w:hAnsi="Arial" w:cs="Arial"/>
          <w:lang w:val="de-LU"/>
        </w:rPr>
        <w:t xml:space="preserve"> ) dengan tingkat risiko yang tidak terdiversifikasi oleh perusahaan yang diukur dengan koefisien beta (</w:t>
      </w:r>
      <m:oMath>
        <m:r>
          <w:rPr>
            <w:rFonts w:ascii="Cambria Math" w:hAnsi="Cambria Math" w:cs="Arial"/>
            <w:lang w:val="de-LU"/>
          </w:rPr>
          <m:t>=</m:t>
        </m:r>
        <m:r>
          <w:rPr>
            <w:rFonts w:ascii="Cambria Math" w:hAnsi="Cambria Math" w:cs="Arial"/>
            <w:lang w:val="id-ID"/>
          </w:rPr>
          <m:t>β</m:t>
        </m:r>
      </m:oMath>
      <w:r>
        <w:rPr>
          <w:rFonts w:ascii="Arial" w:hAnsi="Arial" w:cs="Arial"/>
          <w:lang w:val="de-LU"/>
        </w:rPr>
        <w:t xml:space="preserve">). Atau dengan kata lain CAPM merupakan </w:t>
      </w:r>
      <w:r>
        <w:rPr>
          <w:rFonts w:ascii="Arial" w:hAnsi="Arial" w:cs="Arial"/>
          <w:lang w:val="id-ID"/>
        </w:rPr>
        <w:t>persamaan yang menyamakan tingkat keuntungan yang diinginkan  atas saham dengan tingkat bebas risiko, ditambah premi risiko untuk risiko saham sistematis.</w:t>
      </w:r>
      <w:r>
        <w:rPr>
          <w:rFonts w:ascii="Arial" w:hAnsi="Arial" w:cs="Arial"/>
        </w:rPr>
        <w:t xml:space="preserve"> Persamaan dalam CAPM adalah :</w:t>
      </w:r>
    </w:p>
    <w:p w14:paraId="5005F1DA" w14:textId="77777777" w:rsidR="00B6298A" w:rsidRDefault="00B6298A">
      <w:pPr>
        <w:pStyle w:val="ListParagraph"/>
        <w:spacing w:line="360" w:lineRule="auto"/>
        <w:jc w:val="both"/>
        <w:rPr>
          <w:rFonts w:ascii="Arial" w:hAnsi="Arial" w:cs="Arial"/>
        </w:rPr>
      </w:pPr>
    </w:p>
    <w:p w14:paraId="0F1C0839" w14:textId="77777777" w:rsidR="00B6298A" w:rsidRDefault="00BD7803">
      <w:pPr>
        <w:pStyle w:val="ListParagraph"/>
        <w:spacing w:line="360" w:lineRule="auto"/>
        <w:ind w:firstLine="720"/>
        <w:jc w:val="both"/>
        <w:rPr>
          <w:rFonts w:ascii="Arial" w:hAnsi="Arial" w:cs="Arial"/>
        </w:rPr>
      </w:pPr>
      <w:r>
        <w:rPr>
          <w:rFonts w:ascii="Arial" w:hAnsi="Arial" w:cs="Arial"/>
          <w:sz w:val="28"/>
          <w:szCs w:val="28"/>
        </w:rPr>
        <w:t xml:space="preserve">           r</w:t>
      </w:r>
      <w:r>
        <w:rPr>
          <w:rFonts w:ascii="Arial" w:hAnsi="Arial" w:cs="Arial"/>
          <w:sz w:val="28"/>
          <w:szCs w:val="28"/>
          <w:vertAlign w:val="subscript"/>
        </w:rPr>
        <w:t>j</w:t>
      </w:r>
      <w:r>
        <w:rPr>
          <w:rFonts w:ascii="Arial" w:hAnsi="Arial" w:cs="Arial"/>
          <w:lang w:val="id-ID"/>
        </w:rPr>
        <w:t xml:space="preserve">  =  R</w:t>
      </w:r>
      <w:r>
        <w:rPr>
          <w:rFonts w:ascii="Arial" w:hAnsi="Arial" w:cs="Arial"/>
          <w:vertAlign w:val="subscript"/>
          <w:lang w:val="id-ID"/>
        </w:rPr>
        <w:t>F</w:t>
      </w:r>
      <w:r>
        <w:rPr>
          <w:rFonts w:ascii="Arial" w:hAnsi="Arial" w:cs="Arial"/>
          <w:lang w:val="id-ID"/>
        </w:rPr>
        <w:t xml:space="preserve"> + </w:t>
      </w:r>
      <m:oMath>
        <m:r>
          <w:rPr>
            <w:rFonts w:ascii="Cambria Math" w:hAnsi="Cambria Math" w:cs="Arial"/>
            <w:lang w:val="id-ID"/>
          </w:rPr>
          <m:t>β</m:t>
        </m:r>
        <m:r>
          <m:rPr>
            <m:nor/>
          </m:rPr>
          <w:rPr>
            <w:rFonts w:ascii="Arial" w:hAnsi="Arial" w:cs="Arial"/>
            <w:vertAlign w:val="subscript"/>
            <w:lang w:val="id-ID"/>
          </w:rPr>
          <m:t>i </m:t>
        </m:r>
      </m:oMath>
      <w:r>
        <w:rPr>
          <w:rFonts w:ascii="Arial" w:hAnsi="Arial" w:cs="Arial"/>
          <w:lang w:val="id-ID"/>
        </w:rPr>
        <w:t>[</w:t>
      </w:r>
      <w:r>
        <w:rPr>
          <w:rFonts w:ascii="Arial" w:hAnsi="Arial" w:cs="Arial"/>
        </w:rPr>
        <w:t>r</w:t>
      </w:r>
      <w:r>
        <w:rPr>
          <w:rFonts w:ascii="Arial" w:hAnsi="Arial" w:cs="Arial"/>
          <w:vertAlign w:val="subscript"/>
          <w:lang w:val="id-ID"/>
        </w:rPr>
        <w:t>m</w:t>
      </w:r>
      <w:r>
        <w:rPr>
          <w:rFonts w:ascii="Arial" w:hAnsi="Arial" w:cs="Arial"/>
          <w:lang w:val="id-ID"/>
        </w:rPr>
        <w:t xml:space="preserve"> – R</w:t>
      </w:r>
      <w:r>
        <w:rPr>
          <w:rFonts w:ascii="Arial" w:hAnsi="Arial" w:cs="Arial"/>
          <w:vertAlign w:val="subscript"/>
          <w:lang w:val="id-ID"/>
        </w:rPr>
        <w:t>F</w:t>
      </w:r>
      <w:r>
        <w:rPr>
          <w:rFonts w:ascii="Arial" w:hAnsi="Arial" w:cs="Arial"/>
          <w:lang w:val="id-ID"/>
        </w:rPr>
        <w:t>]</w:t>
      </w:r>
    </w:p>
    <w:p w14:paraId="417425E2" w14:textId="77777777" w:rsidR="00B6298A" w:rsidRDefault="00BD7803">
      <w:pPr>
        <w:pStyle w:val="ListParagraph"/>
        <w:spacing w:after="0" w:line="360" w:lineRule="auto"/>
        <w:jc w:val="both"/>
        <w:rPr>
          <w:rFonts w:ascii="Arial" w:eastAsia="Calibri" w:hAnsi="Arial" w:cs="Arial"/>
        </w:rPr>
      </w:pPr>
      <w:r>
        <w:rPr>
          <w:rFonts w:ascii="Arial" w:eastAsia="Calibri" w:hAnsi="Arial" w:cs="Arial"/>
        </w:rPr>
        <w:t>dimana :</w:t>
      </w:r>
    </w:p>
    <w:p w14:paraId="1FDE2B44" w14:textId="77777777" w:rsidR="00B6298A" w:rsidRDefault="00BD7803">
      <w:pPr>
        <w:pStyle w:val="ListParagraph"/>
        <w:spacing w:after="0" w:line="360" w:lineRule="auto"/>
        <w:jc w:val="both"/>
        <w:rPr>
          <w:rFonts w:ascii="Arial" w:eastAsia="Calibri" w:hAnsi="Arial" w:cs="Arial"/>
        </w:rPr>
      </w:pPr>
      <w:r>
        <w:rPr>
          <w:rFonts w:ascii="Arial" w:eastAsia="Calibri" w:hAnsi="Arial" w:cs="Arial"/>
        </w:rPr>
        <w:t xml:space="preserve">     </w:t>
      </w:r>
      <w:r>
        <w:rPr>
          <w:rFonts w:ascii="Arial" w:hAnsi="Arial" w:cs="Arial"/>
          <w:sz w:val="28"/>
          <w:szCs w:val="28"/>
        </w:rPr>
        <w:t xml:space="preserve"> r</w:t>
      </w:r>
      <w:r>
        <w:rPr>
          <w:rFonts w:ascii="Arial" w:hAnsi="Arial" w:cs="Arial"/>
          <w:sz w:val="28"/>
          <w:szCs w:val="28"/>
          <w:vertAlign w:val="subscript"/>
        </w:rPr>
        <w:t>j</w:t>
      </w:r>
      <w:r>
        <w:rPr>
          <w:rFonts w:ascii="Arial" w:hAnsi="Arial" w:cs="Arial"/>
          <w:lang w:val="id-ID"/>
        </w:rPr>
        <w:t xml:space="preserve">  </w:t>
      </w:r>
      <w:r>
        <w:rPr>
          <w:rFonts w:ascii="Arial" w:eastAsia="Calibri" w:hAnsi="Arial" w:cs="Arial"/>
        </w:rPr>
        <w:t xml:space="preserve">      = </w:t>
      </w:r>
      <w:r>
        <w:rPr>
          <w:rFonts w:ascii="Arial" w:eastAsia="Calibri" w:hAnsi="Arial" w:cs="Arial"/>
          <w:i/>
          <w:iCs/>
        </w:rPr>
        <w:t>required rate of return on common stock</w:t>
      </w:r>
    </w:p>
    <w:p w14:paraId="292E9337" w14:textId="77777777" w:rsidR="00B6298A" w:rsidRDefault="00BD7803">
      <w:pPr>
        <w:spacing w:after="0" w:line="360" w:lineRule="auto"/>
        <w:jc w:val="both"/>
        <w:rPr>
          <w:rFonts w:ascii="Arial" w:eastAsia="Calibri" w:hAnsi="Arial" w:cs="Arial"/>
          <w:i/>
          <w:iCs/>
        </w:rPr>
      </w:pPr>
      <w:r>
        <w:rPr>
          <w:rFonts w:ascii="Arial" w:hAnsi="Arial" w:cs="Arial"/>
        </w:rPr>
        <w:t xml:space="preserve">                  </w:t>
      </w:r>
      <w:r>
        <w:rPr>
          <w:rFonts w:ascii="Arial" w:hAnsi="Arial" w:cs="Arial"/>
          <w:lang w:val="id-ID"/>
        </w:rPr>
        <w:t>R</w:t>
      </w:r>
      <w:r>
        <w:rPr>
          <w:rFonts w:ascii="Arial" w:hAnsi="Arial" w:cs="Arial"/>
          <w:vertAlign w:val="subscript"/>
          <w:lang w:val="id-ID"/>
        </w:rPr>
        <w:t>F</w:t>
      </w:r>
      <w:r>
        <w:rPr>
          <w:rFonts w:ascii="Arial" w:hAnsi="Arial" w:cs="Arial"/>
          <w:vertAlign w:val="subscript"/>
        </w:rPr>
        <w:t xml:space="preserve">        </w:t>
      </w:r>
      <w:r>
        <w:rPr>
          <w:rFonts w:ascii="Arial" w:eastAsia="Calibri" w:hAnsi="Arial" w:cs="Arial"/>
        </w:rPr>
        <w:t xml:space="preserve"> = </w:t>
      </w:r>
      <w:r>
        <w:rPr>
          <w:rFonts w:ascii="Arial" w:eastAsia="Calibri" w:hAnsi="Arial" w:cs="Arial"/>
          <w:i/>
          <w:iCs/>
        </w:rPr>
        <w:t>risk free rate of return</w:t>
      </w:r>
    </w:p>
    <w:p w14:paraId="7AD271B4" w14:textId="77777777" w:rsidR="00B6298A" w:rsidRDefault="00BD7803">
      <w:pPr>
        <w:pStyle w:val="ListParagraph"/>
        <w:spacing w:after="0" w:line="360" w:lineRule="auto"/>
        <w:jc w:val="both"/>
        <w:rPr>
          <w:rFonts w:ascii="Arial" w:eastAsia="Calibri" w:hAnsi="Arial" w:cs="Arial"/>
          <w:i/>
          <w:iCs/>
        </w:rPr>
      </w:pPr>
      <w:r>
        <w:rPr>
          <w:rFonts w:ascii="Arial" w:eastAsia="Calibri" w:hAnsi="Arial" w:cs="Arial"/>
        </w:rPr>
        <w:t xml:space="preserve">      </w:t>
      </w:r>
      <w:r>
        <w:rPr>
          <w:rFonts w:ascii="Arial" w:hAnsi="Arial" w:cs="Arial"/>
        </w:rPr>
        <w:t>r</w:t>
      </w:r>
      <w:r>
        <w:rPr>
          <w:rFonts w:ascii="Arial" w:hAnsi="Arial" w:cs="Arial"/>
          <w:vertAlign w:val="subscript"/>
          <w:lang w:val="id-ID"/>
        </w:rPr>
        <w:t>m</w:t>
      </w:r>
      <w:r>
        <w:rPr>
          <w:rFonts w:ascii="Arial" w:eastAsia="Calibri" w:hAnsi="Arial" w:cs="Arial"/>
        </w:rPr>
        <w:t xml:space="preserve">       = </w:t>
      </w:r>
      <w:r>
        <w:rPr>
          <w:rFonts w:ascii="Arial" w:eastAsia="Calibri" w:hAnsi="Arial" w:cs="Arial"/>
          <w:i/>
          <w:iCs/>
        </w:rPr>
        <w:t>market return, return on the market portfolio assets</w:t>
      </w:r>
    </w:p>
    <w:p w14:paraId="76610697" w14:textId="77777777" w:rsidR="00B6298A" w:rsidRDefault="00B6298A">
      <w:pPr>
        <w:spacing w:after="0" w:line="360" w:lineRule="auto"/>
        <w:ind w:left="360"/>
        <w:jc w:val="both"/>
        <w:rPr>
          <w:rFonts w:ascii="Arial" w:eastAsia="Calibri" w:hAnsi="Arial" w:cs="Arial"/>
        </w:rPr>
      </w:pPr>
    </w:p>
    <w:p w14:paraId="0346C6F8" w14:textId="77777777" w:rsidR="00B6298A" w:rsidRDefault="00BD7803">
      <w:pPr>
        <w:spacing w:after="0" w:line="360" w:lineRule="auto"/>
        <w:ind w:left="720"/>
        <w:jc w:val="both"/>
        <w:rPr>
          <w:rFonts w:ascii="Arial" w:eastAsia="Calibri" w:hAnsi="Arial" w:cs="Arial"/>
          <w:b/>
          <w:bCs/>
        </w:rPr>
      </w:pPr>
      <w:r>
        <w:rPr>
          <w:rFonts w:ascii="Arial" w:eastAsia="Calibri" w:hAnsi="Arial" w:cs="Arial"/>
          <w:b/>
          <w:bCs/>
        </w:rPr>
        <w:t xml:space="preserve"> Contoh :</w:t>
      </w:r>
    </w:p>
    <w:p w14:paraId="4D4BD22A" w14:textId="77777777" w:rsidR="00B6298A" w:rsidRDefault="00BD7803">
      <w:pPr>
        <w:spacing w:after="0" w:line="360" w:lineRule="auto"/>
        <w:ind w:left="810" w:hanging="90"/>
        <w:jc w:val="both"/>
        <w:rPr>
          <w:rFonts w:ascii="Arial" w:hAnsi="Arial" w:cs="Arial"/>
          <w:lang w:val="de-LU"/>
        </w:rPr>
      </w:pPr>
      <w:r>
        <w:rPr>
          <w:rFonts w:ascii="Arial" w:eastAsia="Calibri" w:hAnsi="Arial" w:cs="Arial"/>
        </w:rPr>
        <w:t xml:space="preserve">           </w:t>
      </w:r>
      <w:r>
        <w:rPr>
          <w:rFonts w:ascii="Arial" w:hAnsi="Arial" w:cs="Arial"/>
          <w:lang w:val="de-LU"/>
        </w:rPr>
        <w:t xml:space="preserve">Duchess Corporation saat ini berkeinginan untuk menghitung </w:t>
      </w:r>
      <w:r>
        <w:rPr>
          <w:rFonts w:ascii="Arial" w:hAnsi="Arial" w:cs="Arial"/>
          <w:i/>
          <w:iCs/>
          <w:lang w:val="de-LU"/>
        </w:rPr>
        <w:t>cost of common stock equity</w:t>
      </w:r>
      <w:r>
        <w:rPr>
          <w:rFonts w:ascii="Arial" w:hAnsi="Arial" w:cs="Arial"/>
          <w:lang w:val="de-LU"/>
        </w:rPr>
        <w:t xml:space="preserve"> dengan menggunakan CAPM. Dari hasil analisis dapat diperoleh data bahwa besarnya </w:t>
      </w:r>
      <w:r>
        <w:rPr>
          <w:rFonts w:ascii="Arial" w:hAnsi="Arial" w:cs="Arial"/>
          <w:i/>
          <w:iCs/>
          <w:lang w:val="de-LU"/>
        </w:rPr>
        <w:t>risk free rate</w:t>
      </w:r>
      <w:r>
        <w:rPr>
          <w:rFonts w:ascii="Arial" w:hAnsi="Arial" w:cs="Arial"/>
          <w:lang w:val="de-LU"/>
        </w:rPr>
        <w:t xml:space="preserve"> 3%, koefisien beta perusahaan sebesar 1,5% dan besarnya </w:t>
      </w:r>
      <w:r>
        <w:rPr>
          <w:rFonts w:ascii="Arial" w:hAnsi="Arial" w:cs="Arial"/>
          <w:i/>
          <w:iCs/>
          <w:lang w:val="de-LU"/>
        </w:rPr>
        <w:t>market return</w:t>
      </w:r>
      <w:r>
        <w:rPr>
          <w:rFonts w:ascii="Arial" w:hAnsi="Arial" w:cs="Arial"/>
          <w:lang w:val="de-LU"/>
        </w:rPr>
        <w:t xml:space="preserve"> adalah 9%, maka pusahaan dapat memperkirakan  </w:t>
      </w:r>
      <w:r>
        <w:rPr>
          <w:rFonts w:ascii="Arial" w:hAnsi="Arial" w:cs="Arial"/>
          <w:i/>
          <w:iCs/>
          <w:lang w:val="de-LU"/>
        </w:rPr>
        <w:t>cost of common stock equity</w:t>
      </w:r>
      <w:r>
        <w:rPr>
          <w:rFonts w:ascii="Arial" w:hAnsi="Arial" w:cs="Arial"/>
          <w:lang w:val="de-LU"/>
        </w:rPr>
        <w:t>-nya sebesar :</w:t>
      </w:r>
      <w:r>
        <w:rPr>
          <w:rFonts w:ascii="Arial" w:hAnsi="Arial" w:cs="Arial"/>
          <w:lang w:val="de-LU"/>
        </w:rPr>
        <w:tab/>
      </w:r>
    </w:p>
    <w:p w14:paraId="70CA6654" w14:textId="77777777" w:rsidR="00B6298A" w:rsidRDefault="00BD7803">
      <w:pPr>
        <w:spacing w:after="0" w:line="360" w:lineRule="auto"/>
        <w:ind w:left="360" w:firstLine="180"/>
        <w:jc w:val="both"/>
        <w:rPr>
          <w:rFonts w:ascii="Arial" w:hAnsi="Arial" w:cs="Arial"/>
        </w:rPr>
      </w:pPr>
      <w:r>
        <w:rPr>
          <w:rFonts w:ascii="Arial" w:eastAsia="Calibri" w:hAnsi="Arial" w:cs="Arial"/>
        </w:rPr>
        <w:tab/>
      </w:r>
      <w:r>
        <w:rPr>
          <w:rFonts w:ascii="Arial" w:eastAsia="Calibri" w:hAnsi="Arial" w:cs="Arial"/>
        </w:rPr>
        <w:tab/>
      </w:r>
      <w:r>
        <w:rPr>
          <w:rFonts w:ascii="Arial" w:hAnsi="Arial" w:cs="Arial"/>
          <w:sz w:val="28"/>
          <w:szCs w:val="28"/>
        </w:rPr>
        <w:t xml:space="preserve">         r</w:t>
      </w:r>
      <w:r>
        <w:rPr>
          <w:rFonts w:ascii="Arial" w:hAnsi="Arial" w:cs="Arial"/>
          <w:sz w:val="28"/>
          <w:szCs w:val="28"/>
          <w:vertAlign w:val="subscript"/>
        </w:rPr>
        <w:t>j</w:t>
      </w:r>
      <w:r>
        <w:rPr>
          <w:rFonts w:ascii="Arial" w:hAnsi="Arial" w:cs="Arial"/>
          <w:lang w:val="id-ID"/>
        </w:rPr>
        <w:t xml:space="preserve">  =</w:t>
      </w:r>
      <w:r>
        <w:rPr>
          <w:rFonts w:ascii="Arial" w:hAnsi="Arial" w:cs="Arial"/>
        </w:rPr>
        <w:t xml:space="preserve"> 3% + 1,5% (9% - 3%) =  12%</w:t>
      </w:r>
    </w:p>
    <w:p w14:paraId="1FC4A9E4" w14:textId="77777777" w:rsidR="00B6298A" w:rsidRDefault="00B6298A">
      <w:pPr>
        <w:spacing w:after="0" w:line="360" w:lineRule="auto"/>
        <w:ind w:left="360" w:firstLine="180"/>
        <w:jc w:val="both"/>
        <w:rPr>
          <w:rFonts w:ascii="Arial" w:hAnsi="Arial" w:cs="Arial"/>
        </w:rPr>
      </w:pPr>
    </w:p>
    <w:p w14:paraId="56B64F97" w14:textId="77777777" w:rsidR="00B6298A" w:rsidRDefault="00BD7803">
      <w:pPr>
        <w:spacing w:after="0" w:line="360" w:lineRule="auto"/>
        <w:ind w:left="720" w:hanging="180"/>
        <w:jc w:val="both"/>
        <w:rPr>
          <w:rFonts w:ascii="Arial" w:hAnsi="Arial" w:cs="Arial"/>
          <w:lang w:val="de-LU"/>
        </w:rPr>
      </w:pPr>
      <w:r>
        <w:rPr>
          <w:rFonts w:ascii="Arial" w:hAnsi="Arial" w:cs="Arial"/>
        </w:rPr>
        <w:t xml:space="preserve">       </w:t>
      </w:r>
      <w:r>
        <w:rPr>
          <w:rFonts w:ascii="Arial" w:hAnsi="Arial" w:cs="Arial"/>
          <w:i/>
          <w:iCs/>
          <w:lang w:val="de-LU"/>
        </w:rPr>
        <w:t xml:space="preserve">Cost of common stock equity </w:t>
      </w:r>
      <w:r>
        <w:rPr>
          <w:rFonts w:ascii="Arial" w:hAnsi="Arial" w:cs="Arial"/>
          <w:lang w:val="de-LU"/>
        </w:rPr>
        <w:t xml:space="preserve">tesebut di atas menggambarkan bahwa </w:t>
      </w:r>
      <w:r>
        <w:rPr>
          <w:rFonts w:ascii="Arial" w:hAnsi="Arial" w:cs="Arial"/>
          <w:i/>
          <w:iCs/>
          <w:lang w:val="de-LU"/>
        </w:rPr>
        <w:t>required return of investor</w:t>
      </w:r>
      <w:r>
        <w:rPr>
          <w:rFonts w:ascii="Arial" w:hAnsi="Arial" w:cs="Arial"/>
          <w:lang w:val="de-LU"/>
        </w:rPr>
        <w:t xml:space="preserve"> dalam saham biasa dari Duchess Corporation tidak persis sama hasilnya dengan perkiraan yang diperoleh dari model </w:t>
      </w:r>
      <w:r>
        <w:rPr>
          <w:rFonts w:ascii="Arial" w:hAnsi="Arial" w:cs="Arial"/>
          <w:i/>
          <w:iCs/>
          <w:lang w:val="de-LU"/>
        </w:rPr>
        <w:t>constant growth</w:t>
      </w:r>
      <w:r>
        <w:rPr>
          <w:rFonts w:ascii="Arial" w:hAnsi="Arial" w:cs="Arial"/>
          <w:lang w:val="de-LU"/>
        </w:rPr>
        <w:t xml:space="preserve">. </w:t>
      </w:r>
    </w:p>
    <w:p w14:paraId="2B1843CD" w14:textId="77777777" w:rsidR="00B6298A" w:rsidRDefault="00BD7803">
      <w:pPr>
        <w:pStyle w:val="ListParagraph"/>
        <w:numPr>
          <w:ilvl w:val="0"/>
          <w:numId w:val="5"/>
        </w:numPr>
        <w:spacing w:after="0" w:line="360" w:lineRule="auto"/>
        <w:jc w:val="both"/>
        <w:rPr>
          <w:rFonts w:ascii="Arial" w:eastAsia="Calibri" w:hAnsi="Arial" w:cs="Arial"/>
          <w:b/>
          <w:bCs/>
          <w:i/>
          <w:iCs/>
        </w:rPr>
      </w:pPr>
      <w:r>
        <w:rPr>
          <w:rFonts w:ascii="Arial" w:eastAsia="Calibri" w:hAnsi="Arial" w:cs="Arial"/>
          <w:b/>
          <w:bCs/>
          <w:i/>
          <w:iCs/>
        </w:rPr>
        <w:lastRenderedPageBreak/>
        <w:t xml:space="preserve">Cost Of Retained Earnings </w:t>
      </w:r>
      <w:r>
        <w:rPr>
          <w:rFonts w:ascii="Arial" w:eastAsia="Calibri" w:hAnsi="Arial" w:cs="Arial"/>
          <w:b/>
          <w:bCs/>
        </w:rPr>
        <w:t>(</w:t>
      </w:r>
      <w:r>
        <w:rPr>
          <w:rFonts w:ascii="Arial" w:eastAsia="Calibri" w:hAnsi="Arial" w:cs="Arial"/>
          <w:b/>
          <w:bCs/>
          <w:sz w:val="28"/>
          <w:szCs w:val="28"/>
        </w:rPr>
        <w:t>r</w:t>
      </w:r>
      <w:r>
        <w:rPr>
          <w:rFonts w:ascii="Arial" w:eastAsia="Calibri" w:hAnsi="Arial" w:cs="Arial"/>
          <w:b/>
          <w:bCs/>
          <w:sz w:val="28"/>
          <w:szCs w:val="28"/>
          <w:vertAlign w:val="subscript"/>
        </w:rPr>
        <w:t>r</w:t>
      </w:r>
      <w:r>
        <w:rPr>
          <w:rFonts w:ascii="Arial" w:eastAsia="Calibri" w:hAnsi="Arial" w:cs="Arial"/>
          <w:b/>
          <w:bCs/>
        </w:rPr>
        <w:t>)</w:t>
      </w:r>
    </w:p>
    <w:p w14:paraId="5CEDD12F" w14:textId="77777777" w:rsidR="00B6298A" w:rsidRDefault="00BD7803">
      <w:pPr>
        <w:pStyle w:val="ListParagraph"/>
        <w:tabs>
          <w:tab w:val="left" w:pos="2850"/>
        </w:tabs>
        <w:spacing w:after="0" w:line="360" w:lineRule="auto"/>
        <w:ind w:left="540"/>
        <w:jc w:val="both"/>
        <w:rPr>
          <w:rFonts w:ascii="Arial" w:hAnsi="Arial" w:cs="Arial"/>
          <w:lang w:val="de-LU"/>
        </w:rPr>
      </w:pPr>
      <w:r>
        <w:rPr>
          <w:rFonts w:ascii="Arial" w:hAnsi="Arial" w:cs="Arial"/>
          <w:lang w:val="de-LU"/>
        </w:rPr>
        <w:t xml:space="preserve">       Biaya laba ditahan merupakan tingkat pengembalian yang dikehendaki pemegang saham atas saham biasa perusahaan yang bersumber pada laba ditahan. Laba perusahaan setelah pajak pada dasarnya merupakan hak pemegang saham. Laba yang dibayarkan secara tunai (</w:t>
      </w:r>
      <w:r>
        <w:rPr>
          <w:rFonts w:ascii="Arial" w:hAnsi="Arial" w:cs="Arial"/>
          <w:i/>
          <w:iCs/>
          <w:lang w:val="de-LU"/>
        </w:rPr>
        <w:t>cash dividend</w:t>
      </w:r>
      <w:r>
        <w:rPr>
          <w:rFonts w:ascii="Arial" w:hAnsi="Arial" w:cs="Arial"/>
          <w:lang w:val="de-LU"/>
        </w:rPr>
        <w:t xml:space="preserve">) kepada </w:t>
      </w:r>
      <w:r>
        <w:rPr>
          <w:rFonts w:ascii="Arial" w:hAnsi="Arial" w:cs="Arial"/>
          <w:i/>
          <w:iCs/>
          <w:lang w:val="de-LU"/>
        </w:rPr>
        <w:t>common stockholders</w:t>
      </w:r>
      <w:r>
        <w:rPr>
          <w:rFonts w:ascii="Arial" w:hAnsi="Arial" w:cs="Arial"/>
          <w:lang w:val="de-LU"/>
        </w:rPr>
        <w:t xml:space="preserve"> akan mengurangi besarnya </w:t>
      </w:r>
      <w:r>
        <w:rPr>
          <w:rFonts w:ascii="Arial" w:hAnsi="Arial" w:cs="Arial"/>
          <w:i/>
          <w:iCs/>
          <w:lang w:val="de-LU"/>
        </w:rPr>
        <w:t>retained earnings</w:t>
      </w:r>
      <w:r>
        <w:rPr>
          <w:rFonts w:ascii="Arial" w:hAnsi="Arial" w:cs="Arial"/>
          <w:lang w:val="de-LU"/>
        </w:rPr>
        <w:t xml:space="preserve"> perusahaan.</w:t>
      </w:r>
    </w:p>
    <w:p w14:paraId="2A7EDD61" w14:textId="77777777" w:rsidR="00B6298A" w:rsidRDefault="00BD7803">
      <w:pPr>
        <w:pStyle w:val="ListParagraph"/>
        <w:tabs>
          <w:tab w:val="left" w:pos="2850"/>
        </w:tabs>
        <w:spacing w:after="0" w:line="360" w:lineRule="auto"/>
        <w:ind w:left="540"/>
        <w:jc w:val="both"/>
        <w:rPr>
          <w:rFonts w:ascii="Arial" w:hAnsi="Arial" w:cs="Arial"/>
          <w:lang w:val="de-LU"/>
        </w:rPr>
      </w:pPr>
      <w:r>
        <w:rPr>
          <w:rFonts w:ascii="Arial" w:hAnsi="Arial" w:cs="Arial"/>
          <w:lang w:val="de-LU"/>
        </w:rPr>
        <w:t xml:space="preserve">        Apabila perusahaan membutuhkan pembiayaan dari </w:t>
      </w:r>
      <w:r>
        <w:rPr>
          <w:rFonts w:ascii="Arial" w:hAnsi="Arial" w:cs="Arial"/>
          <w:i/>
          <w:iCs/>
          <w:lang w:val="de-LU"/>
        </w:rPr>
        <w:t>common stock equity</w:t>
      </w:r>
      <w:r>
        <w:rPr>
          <w:rFonts w:ascii="Arial" w:hAnsi="Arial" w:cs="Arial"/>
          <w:lang w:val="de-LU"/>
        </w:rPr>
        <w:t>, maka ada dua alternatif, yaitu :</w:t>
      </w:r>
    </w:p>
    <w:p w14:paraId="5FFF9BE4" w14:textId="77777777" w:rsidR="00B6298A" w:rsidRDefault="00BD7803">
      <w:pPr>
        <w:pStyle w:val="ListParagraph"/>
        <w:numPr>
          <w:ilvl w:val="0"/>
          <w:numId w:val="9"/>
        </w:numPr>
        <w:spacing w:after="0" w:line="360" w:lineRule="auto"/>
        <w:jc w:val="both"/>
        <w:rPr>
          <w:rFonts w:ascii="Arial" w:eastAsia="Calibri" w:hAnsi="Arial" w:cs="Arial"/>
        </w:rPr>
      </w:pPr>
      <w:r>
        <w:rPr>
          <w:rFonts w:ascii="Arial" w:hAnsi="Arial" w:cs="Arial"/>
          <w:lang w:val="de-LU"/>
        </w:rPr>
        <w:t xml:space="preserve">Dana berasal dari </w:t>
      </w:r>
      <w:r>
        <w:rPr>
          <w:rFonts w:ascii="Arial" w:hAnsi="Arial" w:cs="Arial"/>
          <w:i/>
          <w:iCs/>
          <w:lang w:val="de-LU"/>
        </w:rPr>
        <w:t>retained earning</w:t>
      </w:r>
      <w:r>
        <w:rPr>
          <w:rFonts w:ascii="Arial" w:hAnsi="Arial" w:cs="Arial"/>
          <w:lang w:val="de-LU"/>
        </w:rPr>
        <w:t xml:space="preserve"> (sebagai </w:t>
      </w:r>
      <w:r>
        <w:rPr>
          <w:rFonts w:ascii="Arial" w:hAnsi="Arial" w:cs="Arial"/>
          <w:i/>
          <w:iCs/>
          <w:lang w:val="de-LU"/>
        </w:rPr>
        <w:t>internal financing</w:t>
      </w:r>
      <w:r>
        <w:rPr>
          <w:rFonts w:ascii="Arial" w:hAnsi="Arial" w:cs="Arial"/>
          <w:lang w:val="de-LU"/>
        </w:rPr>
        <w:t>)</w:t>
      </w:r>
    </w:p>
    <w:p w14:paraId="6C0C68DF" w14:textId="77777777" w:rsidR="00B6298A" w:rsidRDefault="00BD7803">
      <w:pPr>
        <w:pStyle w:val="ListParagraph"/>
        <w:numPr>
          <w:ilvl w:val="0"/>
          <w:numId w:val="9"/>
        </w:numPr>
        <w:spacing w:after="0" w:line="360" w:lineRule="auto"/>
        <w:jc w:val="both"/>
        <w:rPr>
          <w:rFonts w:ascii="Arial" w:eastAsia="Calibri" w:hAnsi="Arial" w:cs="Arial"/>
        </w:rPr>
      </w:pPr>
      <w:r>
        <w:rPr>
          <w:rFonts w:ascii="Arial" w:hAnsi="Arial" w:cs="Arial"/>
          <w:lang w:val="de-LU"/>
        </w:rPr>
        <w:t xml:space="preserve">Atau menerbitkan saham baru </w:t>
      </w:r>
      <w:r>
        <w:rPr>
          <w:rFonts w:ascii="Arial" w:hAnsi="Arial" w:cs="Arial"/>
          <w:i/>
          <w:iCs/>
          <w:lang w:val="de-LU"/>
        </w:rPr>
        <w:t>(issuing new common stock</w:t>
      </w:r>
      <w:r>
        <w:rPr>
          <w:rFonts w:ascii="Arial" w:hAnsi="Arial" w:cs="Arial"/>
          <w:lang w:val="de-LU"/>
        </w:rPr>
        <w:t>)</w:t>
      </w:r>
    </w:p>
    <w:p w14:paraId="33201432" w14:textId="77777777" w:rsidR="00B6298A" w:rsidRDefault="00B6298A">
      <w:pPr>
        <w:spacing w:after="0" w:line="360" w:lineRule="auto"/>
        <w:jc w:val="both"/>
        <w:rPr>
          <w:rFonts w:ascii="Arial" w:eastAsia="Calibri" w:hAnsi="Arial" w:cs="Arial"/>
        </w:rPr>
      </w:pPr>
    </w:p>
    <w:p w14:paraId="70B38C44" w14:textId="77777777" w:rsidR="00B6298A" w:rsidRDefault="00BD7803">
      <w:pPr>
        <w:spacing w:after="0" w:line="360" w:lineRule="auto"/>
        <w:ind w:left="450"/>
        <w:jc w:val="both"/>
        <w:rPr>
          <w:rFonts w:ascii="Arial" w:eastAsia="Calibri" w:hAnsi="Arial" w:cs="Arial"/>
        </w:rPr>
      </w:pPr>
      <w:r>
        <w:rPr>
          <w:rFonts w:ascii="Arial" w:eastAsia="Calibri" w:hAnsi="Arial" w:cs="Arial"/>
        </w:rPr>
        <w:t xml:space="preserve">          Besarnya </w:t>
      </w:r>
      <w:r>
        <w:rPr>
          <w:rFonts w:ascii="Arial" w:eastAsia="Calibri" w:hAnsi="Arial" w:cs="Arial"/>
          <w:i/>
          <w:iCs/>
        </w:rPr>
        <w:t>cost of retained earning</w:t>
      </w:r>
      <w:r>
        <w:rPr>
          <w:rFonts w:ascii="Arial" w:eastAsia="Calibri" w:hAnsi="Arial" w:cs="Arial"/>
        </w:rPr>
        <w:t xml:space="preserve"> (berdasarkan prinsip </w:t>
      </w:r>
      <w:r>
        <w:rPr>
          <w:rFonts w:ascii="Arial" w:eastAsia="Calibri" w:hAnsi="Arial" w:cs="Arial"/>
          <w:i/>
          <w:iCs/>
        </w:rPr>
        <w:t>opportunity cost</w:t>
      </w:r>
      <w:r>
        <w:rPr>
          <w:rFonts w:ascii="Arial" w:eastAsia="Calibri" w:hAnsi="Arial" w:cs="Arial"/>
        </w:rPr>
        <w:t xml:space="preserve">) harus sama dengan besarnya </w:t>
      </w:r>
      <w:r>
        <w:rPr>
          <w:rFonts w:ascii="Arial" w:eastAsia="Calibri" w:hAnsi="Arial" w:cs="Arial"/>
          <w:i/>
          <w:iCs/>
        </w:rPr>
        <w:t>cost of common stock equity</w:t>
      </w:r>
      <w:r>
        <w:rPr>
          <w:rFonts w:ascii="Arial" w:eastAsia="Calibri" w:hAnsi="Arial" w:cs="Arial"/>
        </w:rPr>
        <w:t>, sehingga :</w:t>
      </w:r>
    </w:p>
    <w:p w14:paraId="3318FF32" w14:textId="77777777" w:rsidR="00B6298A" w:rsidRDefault="00BD7803">
      <w:pPr>
        <w:spacing w:after="0" w:line="360" w:lineRule="auto"/>
        <w:ind w:left="990" w:hanging="450"/>
        <w:jc w:val="both"/>
        <w:rPr>
          <w:rFonts w:ascii="Arial" w:eastAsia="Calibri" w:hAnsi="Arial" w:cs="Arial"/>
          <w:sz w:val="28"/>
          <w:szCs w:val="28"/>
          <w:vertAlign w:val="subscript"/>
        </w:rPr>
      </w:pP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eastAsia="Calibri" w:hAnsi="Arial" w:cs="Arial"/>
          <w:sz w:val="28"/>
          <w:szCs w:val="28"/>
        </w:rPr>
        <w:t>r</w:t>
      </w:r>
      <w:r>
        <w:rPr>
          <w:rFonts w:ascii="Arial" w:eastAsia="Calibri" w:hAnsi="Arial" w:cs="Arial"/>
          <w:sz w:val="28"/>
          <w:szCs w:val="28"/>
          <w:vertAlign w:val="subscript"/>
        </w:rPr>
        <w:t xml:space="preserve">r  </w:t>
      </w:r>
      <w:r>
        <w:rPr>
          <w:rFonts w:ascii="Arial" w:eastAsia="Calibri" w:hAnsi="Arial" w:cs="Arial"/>
          <w:sz w:val="28"/>
          <w:szCs w:val="28"/>
        </w:rPr>
        <w:t>= r</w:t>
      </w:r>
      <w:r>
        <w:rPr>
          <w:rFonts w:ascii="Arial" w:eastAsia="Calibri" w:hAnsi="Arial" w:cs="Arial"/>
          <w:sz w:val="28"/>
          <w:szCs w:val="28"/>
          <w:vertAlign w:val="subscript"/>
        </w:rPr>
        <w:t>s</w:t>
      </w:r>
    </w:p>
    <w:p w14:paraId="6102E99E" w14:textId="77777777" w:rsidR="00B6298A" w:rsidRDefault="00B6298A">
      <w:pPr>
        <w:spacing w:after="0" w:line="360" w:lineRule="auto"/>
        <w:ind w:left="990" w:hanging="450"/>
        <w:jc w:val="both"/>
        <w:rPr>
          <w:rFonts w:ascii="Arial" w:eastAsia="Calibri" w:hAnsi="Arial" w:cs="Arial"/>
          <w:sz w:val="28"/>
          <w:szCs w:val="28"/>
          <w:vertAlign w:val="subscript"/>
        </w:rPr>
      </w:pPr>
    </w:p>
    <w:p w14:paraId="47C9450A"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b/>
          <w:bCs/>
        </w:rPr>
        <w:t>Cost of New Common Stock</w:t>
      </w:r>
      <w:r>
        <w:rPr>
          <w:rFonts w:ascii="Arial" w:eastAsia="Calibri" w:hAnsi="Arial" w:cs="Arial"/>
        </w:rPr>
        <w:t xml:space="preserve"> (</w:t>
      </w:r>
      <w:r>
        <w:rPr>
          <w:rFonts w:ascii="Arial" w:eastAsia="Calibri" w:hAnsi="Arial" w:cs="Arial"/>
          <w:sz w:val="28"/>
          <w:szCs w:val="28"/>
        </w:rPr>
        <w:t>r</w:t>
      </w:r>
      <w:r>
        <w:rPr>
          <w:rFonts w:ascii="Arial" w:eastAsia="Calibri" w:hAnsi="Arial" w:cs="Arial"/>
          <w:sz w:val="28"/>
          <w:szCs w:val="28"/>
          <w:vertAlign w:val="subscript"/>
        </w:rPr>
        <w:t>n</w:t>
      </w:r>
      <w:r>
        <w:rPr>
          <w:rFonts w:ascii="Arial" w:eastAsia="Calibri" w:hAnsi="Arial" w:cs="Arial"/>
        </w:rPr>
        <w:t>)</w:t>
      </w:r>
    </w:p>
    <w:p w14:paraId="0F6A6707"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 xml:space="preserve">        Biaya menerbitkan saham biasa baru adalah biaya saham biasa yang lebih tinggi dari biaya laba ditahan karena harga saham biasanya dijual dibawah harga pasar (</w:t>
      </w:r>
      <w:r>
        <w:rPr>
          <w:rFonts w:ascii="Arial" w:eastAsia="Calibri" w:hAnsi="Arial" w:cs="Arial"/>
          <w:i/>
          <w:iCs/>
        </w:rPr>
        <w:t>underprice</w:t>
      </w:r>
      <w:r>
        <w:rPr>
          <w:rFonts w:ascii="Arial" w:eastAsia="Calibri" w:hAnsi="Arial" w:cs="Arial"/>
        </w:rPr>
        <w:t xml:space="preserve">) dan adanya biaya emisi saham (floation cost) sehingga mengurangi </w:t>
      </w:r>
      <w:r>
        <w:rPr>
          <w:rFonts w:ascii="Arial" w:eastAsia="Calibri" w:hAnsi="Arial" w:cs="Arial"/>
          <w:i/>
          <w:iCs/>
        </w:rPr>
        <w:t xml:space="preserve">net proceed from sales of new common stock. </w:t>
      </w:r>
      <w:r>
        <w:rPr>
          <w:rFonts w:ascii="Arial" w:eastAsia="Calibri" w:hAnsi="Arial" w:cs="Arial"/>
        </w:rPr>
        <w:t>Dengan menggunakan constant growth valuation model, maka perhitungan biayanya sebagai berikut :</w:t>
      </w:r>
    </w:p>
    <w:p w14:paraId="7FFF3B93"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p>
    <w:p w14:paraId="7D9D73E7" w14:textId="77777777" w:rsidR="00B6298A" w:rsidRDefault="00BD7803">
      <w:pPr>
        <w:pStyle w:val="ListParagraph"/>
        <w:spacing w:after="0" w:line="240" w:lineRule="auto"/>
        <w:jc w:val="both"/>
        <w:rPr>
          <w:rFonts w:ascii="Arial" w:eastAsia="Calibri" w:hAnsi="Arial" w:cs="Arial"/>
        </w:rPr>
      </w:pPr>
      <w:r>
        <w:rPr>
          <w:rFonts w:ascii="Arial" w:eastAsia="Calibri" w:hAnsi="Arial" w:cs="Arial"/>
        </w:rPr>
        <w:tab/>
        <w:t xml:space="preserve">                 D</w:t>
      </w:r>
      <w:r>
        <w:rPr>
          <w:rFonts w:ascii="Arial" w:eastAsia="Calibri" w:hAnsi="Arial" w:cs="Arial"/>
          <w:vertAlign w:val="subscript"/>
        </w:rPr>
        <w:t>1</w:t>
      </w:r>
      <w:r>
        <w:rPr>
          <w:rFonts w:ascii="Arial" w:eastAsia="Calibri" w:hAnsi="Arial" w:cs="Arial"/>
        </w:rPr>
        <w:tab/>
        <w:t xml:space="preserve">          </w:t>
      </w:r>
    </w:p>
    <w:p w14:paraId="1C746EB7" w14:textId="77777777" w:rsidR="00B6298A" w:rsidRDefault="00BD7803">
      <w:pPr>
        <w:spacing w:after="0" w:line="240" w:lineRule="auto"/>
        <w:jc w:val="both"/>
        <w:rPr>
          <w:rFonts w:ascii="Arial" w:eastAsia="Calibri" w:hAnsi="Arial" w:cs="Arial"/>
          <w:sz w:val="28"/>
          <w:szCs w:val="28"/>
        </w:rPr>
      </w:pPr>
      <w:r>
        <w:rPr>
          <w:rFonts w:ascii="Arial" w:eastAsia="Calibri" w:hAnsi="Arial" w:cs="Arial"/>
        </w:rPr>
        <w:t xml:space="preserve">                      </w:t>
      </w:r>
      <w:r>
        <w:rPr>
          <w:rFonts w:ascii="Arial" w:eastAsia="Calibri" w:hAnsi="Arial" w:cs="Arial"/>
          <w:sz w:val="28"/>
          <w:szCs w:val="28"/>
        </w:rPr>
        <w:t>r</w:t>
      </w:r>
      <w:r>
        <w:rPr>
          <w:rFonts w:ascii="Arial" w:eastAsia="Calibri" w:hAnsi="Arial" w:cs="Arial"/>
          <w:sz w:val="28"/>
          <w:szCs w:val="28"/>
          <w:vertAlign w:val="subscript"/>
        </w:rPr>
        <w:t xml:space="preserve">n  </w:t>
      </w:r>
      <w:r>
        <w:rPr>
          <w:rFonts w:ascii="Arial" w:eastAsia="Calibri" w:hAnsi="Arial" w:cs="Arial"/>
          <w:b/>
          <w:bCs/>
          <w:sz w:val="28"/>
          <w:szCs w:val="28"/>
          <w:vertAlign w:val="subscript"/>
        </w:rPr>
        <w:t xml:space="preserve"> </w:t>
      </w:r>
      <w:r>
        <w:rPr>
          <w:rFonts w:ascii="Arial" w:eastAsia="Calibri" w:hAnsi="Arial" w:cs="Arial"/>
        </w:rPr>
        <w:t>=</w:t>
      </w:r>
      <w:r>
        <w:rPr>
          <w:rFonts w:ascii="Arial" w:eastAsia="Calibri" w:hAnsi="Arial" w:cs="Arial"/>
          <w:b/>
          <w:bCs/>
          <w:sz w:val="28"/>
          <w:szCs w:val="28"/>
          <w:vertAlign w:val="subscript"/>
        </w:rPr>
        <w:t xml:space="preserve"> ------------------------   </w:t>
      </w:r>
      <w:r>
        <w:rPr>
          <w:rFonts w:ascii="Arial" w:eastAsia="Calibri" w:hAnsi="Arial" w:cs="Arial"/>
          <w:sz w:val="28"/>
          <w:szCs w:val="28"/>
        </w:rPr>
        <w:t xml:space="preserve">+   </w:t>
      </w:r>
      <w:r>
        <w:rPr>
          <w:rFonts w:ascii="Arial" w:eastAsia="Calibri" w:hAnsi="Arial" w:cs="Arial"/>
        </w:rPr>
        <w:t>g</w:t>
      </w:r>
    </w:p>
    <w:p w14:paraId="39C81775" w14:textId="77777777" w:rsidR="00B6298A" w:rsidRDefault="00BD7803">
      <w:pPr>
        <w:spacing w:after="0" w:line="240" w:lineRule="auto"/>
        <w:jc w:val="both"/>
        <w:rPr>
          <w:rFonts w:ascii="Arial" w:eastAsia="Calibri" w:hAnsi="Arial" w:cs="Arial"/>
        </w:rPr>
      </w:pPr>
      <w:r>
        <w:rPr>
          <w:rFonts w:ascii="Arial" w:eastAsia="Calibri" w:hAnsi="Arial" w:cs="Arial"/>
          <w:b/>
          <w:bCs/>
          <w:sz w:val="28"/>
          <w:szCs w:val="28"/>
          <w:vertAlign w:val="subscript"/>
        </w:rPr>
        <w:tab/>
      </w:r>
      <w:r>
        <w:rPr>
          <w:rFonts w:ascii="Arial" w:eastAsia="Calibri" w:hAnsi="Arial" w:cs="Arial"/>
          <w:b/>
          <w:bCs/>
          <w:sz w:val="28"/>
          <w:szCs w:val="28"/>
          <w:vertAlign w:val="subscript"/>
        </w:rPr>
        <w:tab/>
      </w:r>
      <w:r>
        <w:rPr>
          <w:rFonts w:ascii="Arial" w:eastAsia="Calibri" w:hAnsi="Arial" w:cs="Arial"/>
        </w:rPr>
        <w:t xml:space="preserve">          P</w:t>
      </w:r>
      <w:r>
        <w:rPr>
          <w:rFonts w:ascii="Arial" w:eastAsia="Calibri" w:hAnsi="Arial" w:cs="Arial"/>
          <w:vertAlign w:val="subscript"/>
        </w:rPr>
        <w:t xml:space="preserve">0 </w:t>
      </w:r>
      <w:r>
        <w:rPr>
          <w:rFonts w:ascii="Arial" w:eastAsia="Calibri" w:hAnsi="Arial" w:cs="Arial"/>
        </w:rPr>
        <w:t>– Up – F</w:t>
      </w:r>
    </w:p>
    <w:p w14:paraId="4C38A717" w14:textId="77777777" w:rsidR="00B6298A" w:rsidRDefault="00BD7803">
      <w:pPr>
        <w:spacing w:after="0" w:line="240" w:lineRule="auto"/>
        <w:jc w:val="both"/>
        <w:rPr>
          <w:rFonts w:ascii="Arial" w:eastAsia="Calibri" w:hAnsi="Arial" w:cs="Arial"/>
        </w:rPr>
      </w:pPr>
      <w:r>
        <w:rPr>
          <w:rFonts w:ascii="Arial" w:eastAsia="Calibri" w:hAnsi="Arial" w:cs="Arial"/>
        </w:rPr>
        <w:t xml:space="preserve">         </w:t>
      </w:r>
    </w:p>
    <w:p w14:paraId="346EF10D" w14:textId="77777777" w:rsidR="00B6298A" w:rsidRDefault="00B6298A">
      <w:pPr>
        <w:spacing w:after="0" w:line="240" w:lineRule="auto"/>
        <w:jc w:val="both"/>
        <w:rPr>
          <w:rFonts w:ascii="Arial" w:eastAsia="Calibri" w:hAnsi="Arial" w:cs="Arial"/>
        </w:rPr>
      </w:pPr>
    </w:p>
    <w:p w14:paraId="1F225571" w14:textId="77777777" w:rsidR="00B6298A" w:rsidRDefault="00BD7803">
      <w:pPr>
        <w:spacing w:after="0" w:line="360" w:lineRule="auto"/>
        <w:jc w:val="both"/>
        <w:rPr>
          <w:rFonts w:ascii="Arial" w:eastAsia="Calibri" w:hAnsi="Arial" w:cs="Arial"/>
        </w:rPr>
      </w:pPr>
      <w:r>
        <w:rPr>
          <w:rFonts w:ascii="Arial" w:eastAsia="Calibri" w:hAnsi="Arial" w:cs="Arial"/>
        </w:rPr>
        <w:t xml:space="preserve">          dimana : </w:t>
      </w:r>
    </w:p>
    <w:p w14:paraId="0334A21A" w14:textId="77777777" w:rsidR="00B6298A" w:rsidRDefault="00BD7803">
      <w:pPr>
        <w:spacing w:after="0" w:line="360" w:lineRule="auto"/>
        <w:jc w:val="both"/>
        <w:rPr>
          <w:rFonts w:ascii="Arial" w:eastAsia="Calibri" w:hAnsi="Arial" w:cs="Arial"/>
        </w:rPr>
      </w:pPr>
      <w:r>
        <w:rPr>
          <w:rFonts w:ascii="Arial" w:eastAsia="Calibri" w:hAnsi="Arial" w:cs="Arial"/>
        </w:rPr>
        <w:t xml:space="preserve">                      </w:t>
      </w:r>
      <w:r>
        <w:rPr>
          <w:rFonts w:ascii="Arial" w:eastAsia="Calibri" w:hAnsi="Arial" w:cs="Arial"/>
          <w:sz w:val="28"/>
          <w:szCs w:val="28"/>
        </w:rPr>
        <w:t>r</w:t>
      </w:r>
      <w:r>
        <w:rPr>
          <w:rFonts w:ascii="Arial" w:eastAsia="Calibri" w:hAnsi="Arial" w:cs="Arial"/>
          <w:sz w:val="28"/>
          <w:szCs w:val="28"/>
          <w:vertAlign w:val="subscript"/>
        </w:rPr>
        <w:t xml:space="preserve">n     </w:t>
      </w:r>
      <w:r>
        <w:rPr>
          <w:rFonts w:ascii="Arial" w:eastAsia="Calibri" w:hAnsi="Arial" w:cs="Arial"/>
        </w:rPr>
        <w:t xml:space="preserve">= </w:t>
      </w:r>
      <w:r>
        <w:rPr>
          <w:rFonts w:ascii="Arial" w:eastAsia="Calibri" w:hAnsi="Arial" w:cs="Arial"/>
          <w:i/>
          <w:iCs/>
        </w:rPr>
        <w:t>cost of new common stock</w:t>
      </w:r>
    </w:p>
    <w:p w14:paraId="153B6EF4" w14:textId="77777777" w:rsidR="00B6298A" w:rsidRDefault="00BD7803">
      <w:pPr>
        <w:spacing w:after="0" w:line="360" w:lineRule="auto"/>
        <w:jc w:val="both"/>
        <w:rPr>
          <w:rFonts w:ascii="Arial" w:eastAsia="Calibri" w:hAnsi="Arial" w:cs="Arial"/>
        </w:rPr>
      </w:pPr>
      <w:r>
        <w:rPr>
          <w:rFonts w:ascii="Arial" w:eastAsia="Calibri" w:hAnsi="Arial" w:cs="Arial"/>
          <w:sz w:val="28"/>
          <w:szCs w:val="28"/>
          <w:vertAlign w:val="subscript"/>
        </w:rPr>
        <w:t xml:space="preserve">  </w:t>
      </w:r>
      <w:r>
        <w:rPr>
          <w:rFonts w:ascii="Arial" w:eastAsia="Calibri" w:hAnsi="Arial" w:cs="Arial"/>
          <w:b/>
          <w:bCs/>
          <w:sz w:val="28"/>
          <w:szCs w:val="28"/>
          <w:vertAlign w:val="subscript"/>
        </w:rPr>
        <w:t xml:space="preserve"> </w:t>
      </w:r>
      <w:r>
        <w:rPr>
          <w:rFonts w:ascii="Arial" w:eastAsia="Calibri" w:hAnsi="Arial" w:cs="Arial"/>
          <w:b/>
          <w:bCs/>
          <w:sz w:val="28"/>
          <w:szCs w:val="28"/>
          <w:vertAlign w:val="subscript"/>
        </w:rPr>
        <w:tab/>
        <w:t xml:space="preserve"> </w:t>
      </w:r>
      <w:r>
        <w:rPr>
          <w:rFonts w:ascii="Arial" w:eastAsia="Calibri" w:hAnsi="Arial" w:cs="Arial"/>
        </w:rPr>
        <w:t xml:space="preserve">          g     = </w:t>
      </w:r>
      <w:r>
        <w:rPr>
          <w:rFonts w:ascii="Arial" w:eastAsia="Calibri" w:hAnsi="Arial" w:cs="Arial"/>
          <w:i/>
          <w:iCs/>
        </w:rPr>
        <w:t>constan growth rate</w:t>
      </w:r>
    </w:p>
    <w:p w14:paraId="241C4044"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 xml:space="preserve">             Up   = </w:t>
      </w:r>
      <w:r>
        <w:rPr>
          <w:rFonts w:ascii="Arial" w:eastAsia="Calibri" w:hAnsi="Arial" w:cs="Arial"/>
          <w:i/>
          <w:iCs/>
        </w:rPr>
        <w:t>underpricing in dollar</w:t>
      </w:r>
      <w:r>
        <w:rPr>
          <w:rFonts w:ascii="Arial" w:eastAsia="Calibri" w:hAnsi="Arial" w:cs="Arial"/>
        </w:rPr>
        <w:t xml:space="preserve"> (rupiah)</w:t>
      </w:r>
    </w:p>
    <w:p w14:paraId="6ADA2EF7"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ab/>
        <w:t xml:space="preserve">          F     = </w:t>
      </w:r>
      <w:r>
        <w:rPr>
          <w:rFonts w:ascii="Arial" w:eastAsia="Calibri" w:hAnsi="Arial" w:cs="Arial"/>
          <w:i/>
          <w:iCs/>
        </w:rPr>
        <w:t xml:space="preserve">floatation cost in dollar </w:t>
      </w:r>
      <w:r>
        <w:rPr>
          <w:rFonts w:ascii="Arial" w:eastAsia="Calibri" w:hAnsi="Arial" w:cs="Arial"/>
        </w:rPr>
        <w:t>(rupiah)</w:t>
      </w:r>
    </w:p>
    <w:p w14:paraId="4F48B7C2" w14:textId="77777777" w:rsidR="00B6298A" w:rsidRDefault="00BD7803">
      <w:pPr>
        <w:spacing w:after="0" w:line="360" w:lineRule="auto"/>
        <w:jc w:val="both"/>
        <w:rPr>
          <w:rFonts w:ascii="Arial" w:eastAsia="Calibri" w:hAnsi="Arial" w:cs="Arial"/>
        </w:rPr>
      </w:pPr>
      <w:r>
        <w:rPr>
          <w:rFonts w:ascii="Arial" w:eastAsia="Calibri" w:hAnsi="Arial" w:cs="Arial"/>
        </w:rPr>
        <w:t xml:space="preserve">         </w:t>
      </w:r>
    </w:p>
    <w:p w14:paraId="33BE7B66" w14:textId="77777777" w:rsidR="00B6298A" w:rsidRDefault="00B6298A">
      <w:pPr>
        <w:spacing w:after="0" w:line="360" w:lineRule="auto"/>
        <w:jc w:val="both"/>
        <w:rPr>
          <w:rFonts w:ascii="Arial" w:eastAsia="Calibri" w:hAnsi="Arial" w:cs="Arial"/>
        </w:rPr>
      </w:pPr>
    </w:p>
    <w:p w14:paraId="2D90BD71" w14:textId="77777777" w:rsidR="00B6298A" w:rsidRDefault="00BD7803">
      <w:pPr>
        <w:spacing w:after="0" w:line="360" w:lineRule="auto"/>
        <w:jc w:val="both"/>
        <w:rPr>
          <w:rFonts w:ascii="Arial" w:eastAsia="Calibri" w:hAnsi="Arial" w:cs="Arial"/>
          <w:b/>
          <w:bCs/>
        </w:rPr>
      </w:pPr>
      <w:r>
        <w:rPr>
          <w:rFonts w:ascii="Arial" w:eastAsia="Calibri" w:hAnsi="Arial" w:cs="Arial"/>
        </w:rPr>
        <w:lastRenderedPageBreak/>
        <w:t xml:space="preserve">           </w:t>
      </w:r>
      <w:r>
        <w:rPr>
          <w:rFonts w:ascii="Arial" w:eastAsia="Calibri" w:hAnsi="Arial" w:cs="Arial"/>
          <w:b/>
          <w:bCs/>
        </w:rPr>
        <w:t>Contoh :</w:t>
      </w:r>
    </w:p>
    <w:p w14:paraId="24C0532C"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 xml:space="preserve">        </w:t>
      </w:r>
      <w:r>
        <w:rPr>
          <w:rFonts w:ascii="Arial" w:hAnsi="Arial" w:cs="Arial"/>
          <w:lang w:val="de-LU"/>
        </w:rPr>
        <w:t xml:space="preserve">Duchess Corporation rencananya akan menerbitkan saham baru, dimana saham lama yang sudah beredar dengan harga pasar sebesar $50 per lembar, dividen yang diharapkan </w:t>
      </w:r>
      <w:r>
        <w:rPr>
          <w:rFonts w:ascii="Arial" w:hAnsi="Arial" w:cs="Arial"/>
          <w:b/>
          <w:bCs/>
          <w:lang w:val="de-LU"/>
        </w:rPr>
        <w:t>setahun mendatang (D</w:t>
      </w:r>
      <w:r>
        <w:rPr>
          <w:rFonts w:ascii="Arial" w:hAnsi="Arial" w:cs="Arial"/>
          <w:b/>
          <w:bCs/>
          <w:vertAlign w:val="subscript"/>
          <w:lang w:val="de-LU"/>
        </w:rPr>
        <w:t>1</w:t>
      </w:r>
      <w:r>
        <w:rPr>
          <w:rFonts w:ascii="Arial" w:hAnsi="Arial" w:cs="Arial"/>
          <w:b/>
          <w:bCs/>
          <w:lang w:val="de-LU"/>
        </w:rPr>
        <w:t>)</w:t>
      </w:r>
      <w:r>
        <w:rPr>
          <w:rFonts w:ascii="Arial" w:hAnsi="Arial" w:cs="Arial"/>
          <w:lang w:val="de-LU"/>
        </w:rPr>
        <w:t xml:space="preserve"> sebesar $3,99 per lembar dan tingkat pertumbuhan dimasa mendatang diharapkan konstan sebesar 5% per tahun </w:t>
      </w:r>
      <w:r>
        <w:rPr>
          <w:rFonts w:ascii="Arial" w:eastAsia="Calibri" w:hAnsi="Arial" w:cs="Arial"/>
        </w:rPr>
        <w:t xml:space="preserve">(lihat contoh </w:t>
      </w:r>
      <w:r>
        <w:rPr>
          <w:rFonts w:ascii="Arial" w:eastAsia="Calibri" w:hAnsi="Arial" w:cs="Arial"/>
          <w:i/>
          <w:iCs/>
        </w:rPr>
        <w:t>constant growth valuation</w:t>
      </w:r>
      <w:r>
        <w:rPr>
          <w:rFonts w:ascii="Arial" w:eastAsia="Calibri" w:hAnsi="Arial" w:cs="Arial"/>
        </w:rPr>
        <w:t>).</w:t>
      </w:r>
    </w:p>
    <w:p w14:paraId="01437E87"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Sedangkan saham baru akan dijual dengan harga $2 dibawah harga saham lama (</w:t>
      </w:r>
      <w:r>
        <w:rPr>
          <w:rFonts w:ascii="Arial" w:eastAsia="Calibri" w:hAnsi="Arial" w:cs="Arial"/>
          <w:i/>
          <w:iCs/>
        </w:rPr>
        <w:t>underpricing</w:t>
      </w:r>
      <w:r>
        <w:rPr>
          <w:rFonts w:ascii="Arial" w:eastAsia="Calibri" w:hAnsi="Arial" w:cs="Arial"/>
        </w:rPr>
        <w:t xml:space="preserve">) dan </w:t>
      </w:r>
      <w:r>
        <w:rPr>
          <w:rFonts w:ascii="Arial" w:eastAsia="Calibri" w:hAnsi="Arial" w:cs="Arial"/>
          <w:i/>
          <w:iCs/>
        </w:rPr>
        <w:t xml:space="preserve">flotation cost </w:t>
      </w:r>
      <w:r>
        <w:rPr>
          <w:rFonts w:ascii="Arial" w:eastAsia="Calibri" w:hAnsi="Arial" w:cs="Arial"/>
        </w:rPr>
        <w:t xml:space="preserve">mencapai $1,50 per lembar. Oleh karena itu </w:t>
      </w:r>
      <w:r>
        <w:rPr>
          <w:rFonts w:ascii="Arial" w:eastAsia="Calibri" w:hAnsi="Arial" w:cs="Arial"/>
          <w:i/>
          <w:iCs/>
        </w:rPr>
        <w:t>net proceed</w:t>
      </w:r>
      <w:r>
        <w:rPr>
          <w:rFonts w:ascii="Arial" w:eastAsia="Calibri" w:hAnsi="Arial" w:cs="Arial"/>
        </w:rPr>
        <w:t xml:space="preserve"> penjualan saham baru = $50 - $2 - $1,50 = $46,50, sehingga besarnya </w:t>
      </w:r>
      <w:r>
        <w:rPr>
          <w:rFonts w:ascii="Arial" w:eastAsia="Calibri" w:hAnsi="Arial" w:cs="Arial"/>
          <w:i/>
          <w:iCs/>
        </w:rPr>
        <w:t>cost of new common stock</w:t>
      </w:r>
      <w:r>
        <w:rPr>
          <w:rFonts w:ascii="Arial" w:eastAsia="Calibri" w:hAnsi="Arial" w:cs="Arial"/>
        </w:rPr>
        <w:t xml:space="preserve">  adalah :</w:t>
      </w:r>
      <w:r>
        <w:rPr>
          <w:rFonts w:ascii="Arial" w:eastAsia="Calibri" w:hAnsi="Arial" w:cs="Arial"/>
        </w:rPr>
        <w:tab/>
      </w:r>
    </w:p>
    <w:p w14:paraId="1559B5B8" w14:textId="77777777" w:rsidR="00B6298A" w:rsidRDefault="00BD7803">
      <w:pPr>
        <w:pStyle w:val="ListParagraph"/>
        <w:spacing w:after="0" w:line="240" w:lineRule="auto"/>
        <w:jc w:val="both"/>
        <w:rPr>
          <w:rFonts w:ascii="Arial" w:eastAsia="Calibri" w:hAnsi="Arial" w:cs="Arial"/>
        </w:rPr>
      </w:pPr>
      <w:r>
        <w:rPr>
          <w:rFonts w:ascii="Arial" w:eastAsia="Calibri" w:hAnsi="Arial" w:cs="Arial"/>
        </w:rPr>
        <w:tab/>
        <w:t xml:space="preserve">           $3,99          </w:t>
      </w:r>
    </w:p>
    <w:p w14:paraId="2D9D21EC" w14:textId="06612609" w:rsidR="00B6298A" w:rsidRDefault="00BD7803">
      <w:pPr>
        <w:spacing w:after="0" w:line="240" w:lineRule="auto"/>
        <w:jc w:val="both"/>
        <w:rPr>
          <w:rFonts w:ascii="Arial" w:eastAsia="Calibri" w:hAnsi="Arial" w:cs="Arial"/>
        </w:rPr>
      </w:pPr>
      <w:r>
        <w:rPr>
          <w:rFonts w:ascii="Arial" w:eastAsia="Calibri" w:hAnsi="Arial" w:cs="Arial"/>
        </w:rPr>
        <w:t xml:space="preserve">                      </w:t>
      </w:r>
      <w:r>
        <w:rPr>
          <w:rFonts w:ascii="Arial" w:eastAsia="Calibri" w:hAnsi="Arial" w:cs="Arial"/>
          <w:sz w:val="28"/>
          <w:szCs w:val="28"/>
        </w:rPr>
        <w:t>r</w:t>
      </w:r>
      <w:r>
        <w:rPr>
          <w:rFonts w:ascii="Arial" w:eastAsia="Calibri" w:hAnsi="Arial" w:cs="Arial"/>
          <w:sz w:val="28"/>
          <w:szCs w:val="28"/>
          <w:vertAlign w:val="subscript"/>
        </w:rPr>
        <w:t xml:space="preserve">n  </w:t>
      </w:r>
      <w:r>
        <w:rPr>
          <w:rFonts w:ascii="Arial" w:eastAsia="Calibri" w:hAnsi="Arial" w:cs="Arial"/>
          <w:b/>
          <w:bCs/>
          <w:sz w:val="28"/>
          <w:szCs w:val="28"/>
          <w:vertAlign w:val="subscript"/>
        </w:rPr>
        <w:t xml:space="preserve"> </w:t>
      </w:r>
      <w:r>
        <w:rPr>
          <w:rFonts w:ascii="Arial" w:eastAsia="Calibri" w:hAnsi="Arial" w:cs="Arial"/>
        </w:rPr>
        <w:t>=</w:t>
      </w:r>
      <w:r>
        <w:rPr>
          <w:rFonts w:ascii="Arial" w:eastAsia="Calibri" w:hAnsi="Arial" w:cs="Arial"/>
          <w:b/>
          <w:bCs/>
          <w:sz w:val="28"/>
          <w:szCs w:val="28"/>
          <w:vertAlign w:val="subscript"/>
        </w:rPr>
        <w:t xml:space="preserve"> -----------------   </w:t>
      </w:r>
      <w:r>
        <w:rPr>
          <w:rFonts w:ascii="Arial" w:eastAsia="Calibri" w:hAnsi="Arial" w:cs="Arial"/>
          <w:sz w:val="28"/>
          <w:szCs w:val="28"/>
        </w:rPr>
        <w:t xml:space="preserve">+ </w:t>
      </w:r>
      <w:r>
        <w:rPr>
          <w:rFonts w:ascii="Arial" w:eastAsia="Calibri" w:hAnsi="Arial" w:cs="Arial"/>
        </w:rPr>
        <w:t xml:space="preserve">0,05   = 0,0858 + 0,05 = 0,1358 = </w:t>
      </w:r>
      <w:r>
        <w:rPr>
          <w:rFonts w:ascii="Arial" w:eastAsia="Calibri" w:hAnsi="Arial" w:cs="Arial"/>
          <w:color w:val="00B050"/>
        </w:rPr>
        <w:t>13,58%</w:t>
      </w:r>
    </w:p>
    <w:p w14:paraId="002B240E" w14:textId="4632A394" w:rsidR="00B6298A" w:rsidRDefault="00BD7803">
      <w:pPr>
        <w:spacing w:after="0" w:line="240" w:lineRule="auto"/>
        <w:jc w:val="both"/>
        <w:rPr>
          <w:rFonts w:ascii="Arial" w:eastAsia="Calibri" w:hAnsi="Arial" w:cs="Arial"/>
        </w:rPr>
      </w:pPr>
      <w:r>
        <w:rPr>
          <w:rFonts w:ascii="Arial" w:eastAsia="Calibri" w:hAnsi="Arial" w:cs="Arial"/>
          <w:b/>
          <w:bCs/>
          <w:sz w:val="28"/>
          <w:szCs w:val="28"/>
          <w:vertAlign w:val="subscript"/>
        </w:rPr>
        <w:tab/>
      </w:r>
      <w:r>
        <w:rPr>
          <w:rFonts w:ascii="Arial" w:eastAsia="Calibri" w:hAnsi="Arial" w:cs="Arial"/>
          <w:b/>
          <w:bCs/>
          <w:sz w:val="28"/>
          <w:szCs w:val="28"/>
          <w:vertAlign w:val="subscript"/>
        </w:rPr>
        <w:tab/>
      </w:r>
      <w:r>
        <w:rPr>
          <w:rFonts w:ascii="Arial" w:eastAsia="Calibri" w:hAnsi="Arial" w:cs="Arial"/>
        </w:rPr>
        <w:t xml:space="preserve">         $46,50                         </w:t>
      </w:r>
    </w:p>
    <w:p w14:paraId="1212E998"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p>
    <w:p w14:paraId="7A982666" w14:textId="77777777" w:rsidR="00B6298A" w:rsidRDefault="00BD7803">
      <w:pPr>
        <w:pStyle w:val="ListParagraph"/>
        <w:numPr>
          <w:ilvl w:val="0"/>
          <w:numId w:val="5"/>
        </w:numPr>
        <w:spacing w:after="0" w:line="360" w:lineRule="auto"/>
        <w:jc w:val="both"/>
        <w:rPr>
          <w:rFonts w:ascii="Arial" w:eastAsia="Calibri" w:hAnsi="Arial" w:cs="Arial"/>
          <w:i/>
          <w:iCs/>
        </w:rPr>
      </w:pPr>
      <w:r>
        <w:rPr>
          <w:rFonts w:ascii="Arial" w:eastAsia="Calibri" w:hAnsi="Arial" w:cs="Arial"/>
          <w:b/>
          <w:bCs/>
          <w:i/>
          <w:iCs/>
        </w:rPr>
        <w:t xml:space="preserve"> Cost of Capital</w:t>
      </w:r>
      <w:r>
        <w:rPr>
          <w:rFonts w:ascii="Arial" w:eastAsia="Calibri" w:hAnsi="Arial" w:cs="Arial"/>
          <w:b/>
          <w:bCs/>
        </w:rPr>
        <w:t xml:space="preserve"> atau </w:t>
      </w:r>
      <w:r>
        <w:rPr>
          <w:rFonts w:ascii="Arial" w:eastAsia="Calibri" w:hAnsi="Arial" w:cs="Arial"/>
          <w:b/>
          <w:bCs/>
          <w:i/>
          <w:iCs/>
        </w:rPr>
        <w:t xml:space="preserve">Weighted Average Cost Of Capital </w:t>
      </w:r>
      <w:r>
        <w:rPr>
          <w:rFonts w:ascii="Arial" w:eastAsia="Calibri" w:hAnsi="Arial" w:cs="Arial"/>
          <w:b/>
          <w:bCs/>
        </w:rPr>
        <w:t>(</w:t>
      </w:r>
      <w:r>
        <w:rPr>
          <w:rFonts w:ascii="Arial" w:eastAsia="Calibri" w:hAnsi="Arial" w:cs="Arial"/>
          <w:sz w:val="28"/>
          <w:szCs w:val="28"/>
        </w:rPr>
        <w:t>r</w:t>
      </w:r>
      <w:r>
        <w:rPr>
          <w:rFonts w:ascii="Arial" w:eastAsia="Calibri" w:hAnsi="Arial" w:cs="Arial"/>
          <w:sz w:val="28"/>
          <w:szCs w:val="28"/>
          <w:vertAlign w:val="subscript"/>
        </w:rPr>
        <w:t>wacc</w:t>
      </w:r>
      <w:r>
        <w:rPr>
          <w:rFonts w:ascii="Arial" w:eastAsia="Calibri" w:hAnsi="Arial" w:cs="Arial"/>
        </w:rPr>
        <w:t>)</w:t>
      </w:r>
    </w:p>
    <w:p w14:paraId="3A061421"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sz w:val="28"/>
          <w:szCs w:val="28"/>
        </w:rPr>
        <w:t xml:space="preserve">      </w:t>
      </w:r>
      <w:r>
        <w:rPr>
          <w:rFonts w:ascii="Arial" w:eastAsia="Calibri" w:hAnsi="Arial" w:cs="Arial"/>
        </w:rPr>
        <w:t xml:space="preserve">Setelah komponen pada </w:t>
      </w:r>
      <w:r>
        <w:rPr>
          <w:rFonts w:ascii="Arial" w:eastAsia="Calibri" w:hAnsi="Arial" w:cs="Arial"/>
          <w:i/>
          <w:iCs/>
        </w:rPr>
        <w:t>cost of capital</w:t>
      </w:r>
      <w:r>
        <w:rPr>
          <w:rFonts w:ascii="Arial" w:eastAsia="Calibri" w:hAnsi="Arial" w:cs="Arial"/>
        </w:rPr>
        <w:t xml:space="preserve"> masing-masing modal selesai dihitung, maka selanjutnya menghitung besarnya </w:t>
      </w:r>
      <w:r>
        <w:rPr>
          <w:rFonts w:ascii="Arial" w:eastAsia="Calibri" w:hAnsi="Arial" w:cs="Arial"/>
          <w:i/>
          <w:iCs/>
        </w:rPr>
        <w:t>cost of capital</w:t>
      </w:r>
      <w:r>
        <w:rPr>
          <w:rFonts w:ascii="Arial" w:eastAsia="Calibri" w:hAnsi="Arial" w:cs="Arial"/>
        </w:rPr>
        <w:t xml:space="preserve"> perusahaan secara keseluruhan yang akan diukur dengan istilahnya adalah </w:t>
      </w:r>
      <w:r>
        <w:rPr>
          <w:rFonts w:ascii="Arial" w:eastAsia="Calibri" w:hAnsi="Arial" w:cs="Arial"/>
          <w:i/>
          <w:iCs/>
        </w:rPr>
        <w:t>Weighted Average Cost of Capital</w:t>
      </w:r>
      <w:r>
        <w:rPr>
          <w:rFonts w:ascii="Arial" w:eastAsia="Calibri" w:hAnsi="Arial" w:cs="Arial"/>
        </w:rPr>
        <w:t xml:space="preserve"> (WACC). </w:t>
      </w:r>
    </w:p>
    <w:p w14:paraId="163F0E2F"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 xml:space="preserve">        Oleh karena itu yang dimaksudkan dengan WACC atau biaya modal rata-rata tertimbang adalah merefleksikan rata-rata biaya modal yang diharapkan di masa mendatang dalam jangka panjang dengan cara menghitung rata-rata tertimbang pada setiap komponen biayanya, sesuai dengan masing-masing proporsi modal pada struktur modal perusahaan. Adapun rumus WACC adalah :</w:t>
      </w:r>
    </w:p>
    <w:p w14:paraId="0C0FCC89" w14:textId="77777777" w:rsidR="00B6298A" w:rsidRDefault="00B6298A">
      <w:pPr>
        <w:pStyle w:val="ListParagraph"/>
        <w:spacing w:after="0" w:line="360" w:lineRule="auto"/>
        <w:ind w:left="540"/>
        <w:jc w:val="both"/>
        <w:rPr>
          <w:rFonts w:ascii="Arial" w:eastAsia="Calibri" w:hAnsi="Arial" w:cs="Arial"/>
        </w:rPr>
      </w:pPr>
    </w:p>
    <w:p w14:paraId="552664BB"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 xml:space="preserve">         </w:t>
      </w:r>
      <w:r>
        <w:rPr>
          <w:rFonts w:ascii="Arial" w:eastAsia="Calibri" w:hAnsi="Arial" w:cs="Arial"/>
          <w:sz w:val="28"/>
          <w:szCs w:val="28"/>
        </w:rPr>
        <w:t>r</w:t>
      </w:r>
      <w:r>
        <w:rPr>
          <w:rFonts w:ascii="Arial" w:eastAsia="Calibri" w:hAnsi="Arial" w:cs="Arial"/>
          <w:sz w:val="28"/>
          <w:szCs w:val="28"/>
          <w:vertAlign w:val="subscript"/>
        </w:rPr>
        <w:t>wacc</w:t>
      </w:r>
      <w:r>
        <w:rPr>
          <w:rFonts w:ascii="Arial" w:eastAsia="Calibri" w:hAnsi="Arial" w:cs="Arial"/>
          <w:sz w:val="28"/>
          <w:szCs w:val="28"/>
        </w:rPr>
        <w:t xml:space="preserve"> </w:t>
      </w:r>
      <w:r>
        <w:rPr>
          <w:rFonts w:ascii="Arial" w:eastAsia="Calibri" w:hAnsi="Arial" w:cs="Arial"/>
        </w:rPr>
        <w:t xml:space="preserve">  =  (</w:t>
      </w:r>
      <w:r>
        <w:rPr>
          <w:rFonts w:ascii="Arial" w:eastAsia="Calibri" w:hAnsi="Arial" w:cs="Arial"/>
          <w:sz w:val="28"/>
          <w:szCs w:val="28"/>
        </w:rPr>
        <w:t>w</w:t>
      </w:r>
      <w:r>
        <w:rPr>
          <w:rFonts w:ascii="Arial" w:eastAsia="Calibri" w:hAnsi="Arial" w:cs="Arial"/>
          <w:vertAlign w:val="subscript"/>
        </w:rPr>
        <w:t>d</w:t>
      </w:r>
      <w:r>
        <w:rPr>
          <w:rFonts w:ascii="Arial" w:eastAsia="Calibri" w:hAnsi="Arial" w:cs="Arial"/>
        </w:rPr>
        <w:t xml:space="preserve"> x </w:t>
      </w:r>
      <w:r>
        <w:rPr>
          <w:rFonts w:ascii="Arial" w:eastAsia="Calibri" w:hAnsi="Arial" w:cs="Arial"/>
          <w:sz w:val="28"/>
          <w:szCs w:val="28"/>
        </w:rPr>
        <w:t>r</w:t>
      </w:r>
      <w:r>
        <w:rPr>
          <w:rFonts w:ascii="Arial" w:eastAsia="Calibri" w:hAnsi="Arial" w:cs="Arial"/>
          <w:vertAlign w:val="subscript"/>
        </w:rPr>
        <w:t>d</w:t>
      </w:r>
      <w:r>
        <w:rPr>
          <w:rFonts w:ascii="Arial" w:eastAsia="Calibri" w:hAnsi="Arial" w:cs="Arial"/>
        </w:rPr>
        <w:t>)(1 – t)  +  (</w:t>
      </w:r>
      <w:r>
        <w:rPr>
          <w:rFonts w:ascii="Arial" w:eastAsia="Calibri" w:hAnsi="Arial" w:cs="Arial"/>
          <w:sz w:val="28"/>
          <w:szCs w:val="28"/>
        </w:rPr>
        <w:t>w</w:t>
      </w:r>
      <w:r>
        <w:rPr>
          <w:rFonts w:ascii="Arial" w:eastAsia="Calibri" w:hAnsi="Arial" w:cs="Arial"/>
          <w:vertAlign w:val="subscript"/>
        </w:rPr>
        <w:t>p</w:t>
      </w:r>
      <w:r>
        <w:rPr>
          <w:rFonts w:ascii="Arial" w:eastAsia="Calibri" w:hAnsi="Arial" w:cs="Arial"/>
        </w:rPr>
        <w:t xml:space="preserve"> x </w:t>
      </w:r>
      <w:r>
        <w:rPr>
          <w:rFonts w:ascii="Arial" w:eastAsia="Calibri" w:hAnsi="Arial" w:cs="Arial"/>
          <w:sz w:val="28"/>
          <w:szCs w:val="28"/>
        </w:rPr>
        <w:t>r</w:t>
      </w:r>
      <w:r>
        <w:rPr>
          <w:rFonts w:ascii="Arial" w:eastAsia="Calibri" w:hAnsi="Arial" w:cs="Arial"/>
        </w:rPr>
        <w:t>p)  + (</w:t>
      </w:r>
      <w:r>
        <w:rPr>
          <w:rFonts w:ascii="Arial" w:eastAsia="Calibri" w:hAnsi="Arial" w:cs="Arial"/>
          <w:sz w:val="28"/>
          <w:szCs w:val="28"/>
        </w:rPr>
        <w:t>w</w:t>
      </w:r>
      <w:r>
        <w:rPr>
          <w:rFonts w:ascii="Arial" w:eastAsia="Calibri" w:hAnsi="Arial" w:cs="Arial"/>
          <w:vertAlign w:val="subscript"/>
        </w:rPr>
        <w:t xml:space="preserve">s </w:t>
      </w:r>
      <w:r>
        <w:rPr>
          <w:rFonts w:ascii="Arial" w:eastAsia="Calibri" w:hAnsi="Arial" w:cs="Arial"/>
        </w:rPr>
        <w:t xml:space="preserve">x </w:t>
      </w:r>
      <w:r>
        <w:rPr>
          <w:rFonts w:ascii="Arial" w:eastAsia="Calibri" w:hAnsi="Arial" w:cs="Arial"/>
          <w:sz w:val="28"/>
          <w:szCs w:val="28"/>
        </w:rPr>
        <w:t>r</w:t>
      </w:r>
      <w:r>
        <w:rPr>
          <w:rFonts w:ascii="Arial" w:eastAsia="Calibri" w:hAnsi="Arial" w:cs="Arial"/>
        </w:rPr>
        <w:t xml:space="preserve">s or </w:t>
      </w:r>
      <w:r>
        <w:rPr>
          <w:rFonts w:ascii="Arial" w:eastAsia="Calibri" w:hAnsi="Arial" w:cs="Arial"/>
          <w:sz w:val="28"/>
          <w:szCs w:val="28"/>
        </w:rPr>
        <w:t>r</w:t>
      </w:r>
      <w:r>
        <w:rPr>
          <w:rFonts w:ascii="Arial" w:eastAsia="Calibri" w:hAnsi="Arial" w:cs="Arial"/>
          <w:vertAlign w:val="subscript"/>
        </w:rPr>
        <w:t>n</w:t>
      </w:r>
      <w:r>
        <w:rPr>
          <w:rFonts w:ascii="Arial" w:eastAsia="Calibri" w:hAnsi="Arial" w:cs="Arial"/>
        </w:rPr>
        <w:t>)</w:t>
      </w:r>
    </w:p>
    <w:p w14:paraId="3CF34648"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dimana :</w:t>
      </w:r>
    </w:p>
    <w:p w14:paraId="5BDC04A8"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 xml:space="preserve">     </w:t>
      </w:r>
      <w:r>
        <w:rPr>
          <w:rFonts w:ascii="Arial" w:eastAsia="Calibri" w:hAnsi="Arial" w:cs="Arial"/>
          <w:sz w:val="28"/>
          <w:szCs w:val="28"/>
        </w:rPr>
        <w:t>w</w:t>
      </w:r>
      <w:r>
        <w:rPr>
          <w:rFonts w:ascii="Arial" w:eastAsia="Calibri" w:hAnsi="Arial" w:cs="Arial"/>
          <w:vertAlign w:val="subscript"/>
        </w:rPr>
        <w:t xml:space="preserve">d   </w:t>
      </w:r>
      <w:r>
        <w:rPr>
          <w:rFonts w:ascii="Arial" w:eastAsia="Calibri" w:hAnsi="Arial" w:cs="Arial"/>
        </w:rPr>
        <w:t xml:space="preserve">= proporsi </w:t>
      </w:r>
      <w:r>
        <w:rPr>
          <w:rFonts w:ascii="Arial" w:eastAsia="Calibri" w:hAnsi="Arial" w:cs="Arial"/>
          <w:i/>
          <w:iCs/>
        </w:rPr>
        <w:t>long term deb</w:t>
      </w:r>
      <w:r>
        <w:rPr>
          <w:rFonts w:ascii="Arial" w:eastAsia="Calibri" w:hAnsi="Arial" w:cs="Arial"/>
        </w:rPr>
        <w:t>t dalam struktur modal</w:t>
      </w:r>
    </w:p>
    <w:p w14:paraId="22AB8C55"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 xml:space="preserve">     </w:t>
      </w:r>
      <w:r>
        <w:rPr>
          <w:rFonts w:ascii="Arial" w:eastAsia="Calibri" w:hAnsi="Arial" w:cs="Arial"/>
          <w:sz w:val="28"/>
          <w:szCs w:val="28"/>
        </w:rPr>
        <w:t>w</w:t>
      </w:r>
      <w:r>
        <w:rPr>
          <w:rFonts w:ascii="Arial" w:eastAsia="Calibri" w:hAnsi="Arial" w:cs="Arial"/>
          <w:vertAlign w:val="subscript"/>
        </w:rPr>
        <w:t xml:space="preserve">p </w:t>
      </w:r>
      <w:r>
        <w:rPr>
          <w:rFonts w:ascii="Arial" w:eastAsia="Calibri" w:hAnsi="Arial" w:cs="Arial"/>
        </w:rPr>
        <w:t xml:space="preserve"> = proporsi </w:t>
      </w:r>
      <w:r>
        <w:rPr>
          <w:rFonts w:ascii="Arial" w:eastAsia="Calibri" w:hAnsi="Arial" w:cs="Arial"/>
          <w:i/>
          <w:iCs/>
        </w:rPr>
        <w:t>preferred stock</w:t>
      </w:r>
      <w:r>
        <w:rPr>
          <w:rFonts w:ascii="Arial" w:eastAsia="Calibri" w:hAnsi="Arial" w:cs="Arial"/>
        </w:rPr>
        <w:t xml:space="preserve"> dalam struktur modal</w:t>
      </w:r>
    </w:p>
    <w:p w14:paraId="2A33508D"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 xml:space="preserve">     </w:t>
      </w:r>
      <w:r>
        <w:rPr>
          <w:rFonts w:ascii="Arial" w:eastAsia="Calibri" w:hAnsi="Arial" w:cs="Arial"/>
          <w:sz w:val="28"/>
          <w:szCs w:val="28"/>
        </w:rPr>
        <w:t>w</w:t>
      </w:r>
      <w:r>
        <w:rPr>
          <w:rFonts w:ascii="Arial" w:eastAsia="Calibri" w:hAnsi="Arial" w:cs="Arial"/>
          <w:vertAlign w:val="subscript"/>
        </w:rPr>
        <w:t>s</w:t>
      </w:r>
      <w:r>
        <w:rPr>
          <w:rFonts w:ascii="Arial" w:eastAsia="Calibri" w:hAnsi="Arial" w:cs="Arial"/>
        </w:rPr>
        <w:t xml:space="preserve">  = proporsi </w:t>
      </w:r>
      <w:r>
        <w:rPr>
          <w:rFonts w:ascii="Arial" w:eastAsia="Calibri" w:hAnsi="Arial" w:cs="Arial"/>
          <w:i/>
          <w:iCs/>
        </w:rPr>
        <w:t>common stock equity</w:t>
      </w:r>
      <w:r>
        <w:rPr>
          <w:rFonts w:ascii="Arial" w:eastAsia="Calibri" w:hAnsi="Arial" w:cs="Arial"/>
        </w:rPr>
        <w:t xml:space="preserve"> dalam struktur modal</w:t>
      </w:r>
    </w:p>
    <w:p w14:paraId="0DA6097E" w14:textId="1A235315" w:rsidR="00B6298A" w:rsidRDefault="00BD7803">
      <w:pPr>
        <w:spacing w:after="0" w:line="360" w:lineRule="auto"/>
        <w:ind w:left="990" w:hanging="450"/>
        <w:jc w:val="both"/>
        <w:rPr>
          <w:rFonts w:ascii="Arial" w:eastAsia="Calibri" w:hAnsi="Arial" w:cs="Arial"/>
          <w:sz w:val="28"/>
          <w:szCs w:val="28"/>
        </w:rPr>
      </w:pPr>
      <w:r>
        <w:rPr>
          <w:rFonts w:ascii="Arial" w:eastAsia="Calibri" w:hAnsi="Arial" w:cs="Arial"/>
          <w:sz w:val="28"/>
          <w:szCs w:val="28"/>
        </w:rPr>
        <w:t xml:space="preserve">    w</w:t>
      </w:r>
      <w:r>
        <w:rPr>
          <w:rFonts w:ascii="Arial" w:eastAsia="Calibri" w:hAnsi="Arial" w:cs="Arial"/>
          <w:vertAlign w:val="subscript"/>
        </w:rPr>
        <w:t xml:space="preserve">d  </w:t>
      </w:r>
      <w:r>
        <w:rPr>
          <w:rFonts w:ascii="Arial" w:eastAsia="Calibri" w:hAnsi="Arial" w:cs="Arial"/>
        </w:rPr>
        <w:t xml:space="preserve">+  </w:t>
      </w:r>
      <w:r>
        <w:rPr>
          <w:rFonts w:ascii="Arial" w:eastAsia="Calibri" w:hAnsi="Arial" w:cs="Arial"/>
          <w:sz w:val="28"/>
          <w:szCs w:val="28"/>
        </w:rPr>
        <w:t>w</w:t>
      </w:r>
      <w:r>
        <w:rPr>
          <w:rFonts w:ascii="Arial" w:eastAsia="Calibri" w:hAnsi="Arial" w:cs="Arial"/>
          <w:vertAlign w:val="subscript"/>
        </w:rPr>
        <w:t xml:space="preserve">p  </w:t>
      </w:r>
      <w:r>
        <w:rPr>
          <w:rFonts w:ascii="Arial" w:eastAsia="Calibri" w:hAnsi="Arial" w:cs="Arial"/>
        </w:rPr>
        <w:t xml:space="preserve">+ </w:t>
      </w:r>
      <w:r>
        <w:rPr>
          <w:rFonts w:ascii="Arial" w:eastAsia="Calibri" w:hAnsi="Arial" w:cs="Arial"/>
          <w:sz w:val="28"/>
          <w:szCs w:val="28"/>
        </w:rPr>
        <w:t>w</w:t>
      </w:r>
      <w:r>
        <w:rPr>
          <w:rFonts w:ascii="Arial" w:eastAsia="Calibri" w:hAnsi="Arial" w:cs="Arial"/>
          <w:vertAlign w:val="subscript"/>
        </w:rPr>
        <w:t xml:space="preserve">s  </w:t>
      </w:r>
      <w:r>
        <w:rPr>
          <w:rFonts w:ascii="Arial" w:eastAsia="Calibri" w:hAnsi="Arial" w:cs="Arial"/>
        </w:rPr>
        <w:t>=  100%  = 1,0</w:t>
      </w:r>
    </w:p>
    <w:p w14:paraId="35C6D933" w14:textId="77777777" w:rsidR="00B6298A" w:rsidRDefault="00B6298A">
      <w:pPr>
        <w:spacing w:after="0" w:line="360" w:lineRule="auto"/>
        <w:ind w:left="990" w:hanging="450"/>
        <w:jc w:val="both"/>
        <w:rPr>
          <w:rFonts w:ascii="Arial" w:eastAsia="Calibri" w:hAnsi="Arial" w:cs="Arial"/>
          <w:sz w:val="28"/>
          <w:szCs w:val="28"/>
        </w:rPr>
      </w:pPr>
    </w:p>
    <w:p w14:paraId="28875CBC" w14:textId="77777777" w:rsidR="00B6298A" w:rsidRDefault="00BD7803">
      <w:pPr>
        <w:spacing w:after="0" w:line="360" w:lineRule="auto"/>
        <w:ind w:left="990" w:hanging="450"/>
        <w:jc w:val="both"/>
        <w:rPr>
          <w:rFonts w:ascii="Arial" w:eastAsia="Calibri" w:hAnsi="Arial" w:cs="Arial"/>
          <w:b/>
          <w:bCs/>
        </w:rPr>
      </w:pPr>
      <w:r>
        <w:rPr>
          <w:rFonts w:ascii="Arial" w:eastAsia="Calibri" w:hAnsi="Arial" w:cs="Arial"/>
          <w:b/>
          <w:bCs/>
        </w:rPr>
        <w:t>Contoh :</w:t>
      </w:r>
    </w:p>
    <w:p w14:paraId="6BFD5EA7" w14:textId="77777777" w:rsidR="00B6298A" w:rsidRDefault="00BD7803">
      <w:pPr>
        <w:spacing w:after="0" w:line="360" w:lineRule="auto"/>
        <w:ind w:left="630" w:hanging="450"/>
        <w:jc w:val="both"/>
        <w:rPr>
          <w:rFonts w:ascii="Arial" w:eastAsia="Calibri" w:hAnsi="Arial" w:cs="Arial"/>
        </w:rPr>
      </w:pPr>
      <w:r>
        <w:rPr>
          <w:rFonts w:ascii="Arial" w:eastAsia="Calibri" w:hAnsi="Arial" w:cs="Arial"/>
        </w:rPr>
        <w:t xml:space="preserve">      Pada contoh di atas diketahui dimana besarnya biaya dari  masing-masing struktur modal </w:t>
      </w:r>
    </w:p>
    <w:p w14:paraId="72251C02" w14:textId="77777777" w:rsidR="00B6298A" w:rsidRDefault="00BD7803">
      <w:pPr>
        <w:spacing w:after="0" w:line="360" w:lineRule="auto"/>
        <w:ind w:left="990" w:hanging="450"/>
        <w:jc w:val="both"/>
        <w:rPr>
          <w:rFonts w:ascii="Arial" w:eastAsia="Calibri" w:hAnsi="Arial" w:cs="Arial"/>
        </w:rPr>
      </w:pPr>
      <w:r>
        <w:rPr>
          <w:rFonts w:ascii="Arial" w:eastAsia="Calibri" w:hAnsi="Arial" w:cs="Arial"/>
        </w:rPr>
        <w:lastRenderedPageBreak/>
        <w:t>adalah sebagai berikut :</w:t>
      </w:r>
    </w:p>
    <w:p w14:paraId="14B075EF" w14:textId="77777777" w:rsidR="00B6298A" w:rsidRDefault="00BD7803">
      <w:pPr>
        <w:pStyle w:val="ListParagraph"/>
        <w:numPr>
          <w:ilvl w:val="0"/>
          <w:numId w:val="2"/>
        </w:numPr>
        <w:spacing w:after="0" w:line="360" w:lineRule="auto"/>
        <w:ind w:firstLine="360"/>
        <w:jc w:val="both"/>
        <w:rPr>
          <w:rFonts w:ascii="Arial" w:eastAsia="Calibri" w:hAnsi="Arial" w:cs="Arial"/>
        </w:rPr>
      </w:pPr>
      <w:r>
        <w:rPr>
          <w:rFonts w:ascii="Arial" w:eastAsia="Calibri" w:hAnsi="Arial" w:cs="Arial"/>
          <w:i/>
          <w:iCs/>
        </w:rPr>
        <w:t>Cost of long term debt after tax</w:t>
      </w:r>
      <w:r>
        <w:rPr>
          <w:rFonts w:ascii="Arial" w:eastAsia="Calibri" w:hAnsi="Arial" w:cs="Arial"/>
        </w:rPr>
        <w:t xml:space="preserve">  = </w:t>
      </w:r>
      <w:r>
        <w:rPr>
          <w:rFonts w:ascii="Arial" w:eastAsia="Calibri" w:hAnsi="Arial" w:cs="Arial"/>
          <w:sz w:val="24"/>
          <w:szCs w:val="24"/>
        </w:rPr>
        <w:t>r</w:t>
      </w:r>
      <w:r>
        <w:rPr>
          <w:rFonts w:ascii="Arial" w:eastAsia="Calibri" w:hAnsi="Arial" w:cs="Arial"/>
          <w:sz w:val="24"/>
          <w:szCs w:val="24"/>
          <w:vertAlign w:val="subscript"/>
        </w:rPr>
        <w:t>d</w:t>
      </w:r>
      <w:r>
        <w:rPr>
          <w:rFonts w:ascii="Arial" w:eastAsia="Calibri" w:hAnsi="Arial" w:cs="Arial"/>
          <w:vertAlign w:val="subscript"/>
        </w:rPr>
        <w:t xml:space="preserve"> </w:t>
      </w:r>
      <w:r>
        <w:rPr>
          <w:rFonts w:ascii="Arial" w:eastAsia="Calibri" w:hAnsi="Arial" w:cs="Arial"/>
        </w:rPr>
        <w:t xml:space="preserve">(1 – t) = 4,88% </w:t>
      </w:r>
    </w:p>
    <w:p w14:paraId="50A91961" w14:textId="77777777" w:rsidR="00B6298A" w:rsidRDefault="00BD7803">
      <w:pPr>
        <w:pStyle w:val="ListParagraph"/>
        <w:numPr>
          <w:ilvl w:val="0"/>
          <w:numId w:val="2"/>
        </w:numPr>
        <w:spacing w:after="0" w:line="360" w:lineRule="auto"/>
        <w:ind w:firstLine="360"/>
        <w:jc w:val="both"/>
        <w:rPr>
          <w:rFonts w:ascii="Arial" w:eastAsia="Calibri" w:hAnsi="Arial" w:cs="Arial"/>
        </w:rPr>
      </w:pPr>
      <w:r>
        <w:rPr>
          <w:rFonts w:ascii="Arial" w:eastAsia="Calibri" w:hAnsi="Arial" w:cs="Arial"/>
          <w:i/>
          <w:iCs/>
        </w:rPr>
        <w:t>Cost of preferred stock</w:t>
      </w:r>
      <w:r>
        <w:rPr>
          <w:rFonts w:ascii="Arial" w:eastAsia="Calibri" w:hAnsi="Arial" w:cs="Arial"/>
        </w:rPr>
        <w:t xml:space="preserve">  (</w:t>
      </w:r>
      <w:r>
        <w:rPr>
          <w:rFonts w:ascii="Arial" w:eastAsia="Calibri" w:hAnsi="Arial" w:cs="Arial"/>
          <w:sz w:val="28"/>
          <w:szCs w:val="28"/>
        </w:rPr>
        <w:t>r</w:t>
      </w:r>
      <w:r>
        <w:rPr>
          <w:rFonts w:ascii="Arial" w:eastAsia="Calibri" w:hAnsi="Arial" w:cs="Arial"/>
        </w:rPr>
        <w:t xml:space="preserve">p)                        = 8,26% </w:t>
      </w:r>
    </w:p>
    <w:p w14:paraId="023F89FD" w14:textId="77777777" w:rsidR="00B6298A" w:rsidRDefault="00BD7803">
      <w:pPr>
        <w:pStyle w:val="ListParagraph"/>
        <w:numPr>
          <w:ilvl w:val="0"/>
          <w:numId w:val="2"/>
        </w:numPr>
        <w:spacing w:after="0" w:line="360" w:lineRule="auto"/>
        <w:ind w:firstLine="360"/>
        <w:jc w:val="both"/>
        <w:rPr>
          <w:rFonts w:ascii="Arial" w:eastAsia="Calibri" w:hAnsi="Arial" w:cs="Arial"/>
        </w:rPr>
      </w:pPr>
      <w:r>
        <w:rPr>
          <w:rFonts w:ascii="Arial" w:eastAsia="Calibri" w:hAnsi="Arial" w:cs="Arial"/>
          <w:i/>
          <w:iCs/>
        </w:rPr>
        <w:t>Cost of retained earning</w:t>
      </w:r>
      <w:r>
        <w:rPr>
          <w:rFonts w:ascii="Arial" w:eastAsia="Calibri" w:hAnsi="Arial" w:cs="Arial"/>
        </w:rPr>
        <w:t xml:space="preserve"> (</w:t>
      </w:r>
      <w:r>
        <w:rPr>
          <w:rFonts w:ascii="Arial" w:eastAsia="Calibri" w:hAnsi="Arial" w:cs="Arial"/>
          <w:sz w:val="28"/>
          <w:szCs w:val="28"/>
        </w:rPr>
        <w:t>r</w:t>
      </w:r>
      <w:r>
        <w:rPr>
          <w:rFonts w:ascii="Arial" w:eastAsia="Calibri" w:hAnsi="Arial" w:cs="Arial"/>
        </w:rPr>
        <w:t>s)</w:t>
      </w:r>
      <w:r>
        <w:rPr>
          <w:rFonts w:ascii="Arial" w:eastAsia="Calibri" w:hAnsi="Arial" w:cs="Arial"/>
        </w:rPr>
        <w:tab/>
      </w:r>
      <w:r>
        <w:rPr>
          <w:rFonts w:ascii="Arial" w:eastAsia="Calibri" w:hAnsi="Arial" w:cs="Arial"/>
        </w:rPr>
        <w:tab/>
        <w:t xml:space="preserve">         =13,00% </w:t>
      </w:r>
    </w:p>
    <w:p w14:paraId="5A9D6A07" w14:textId="77777777" w:rsidR="00B6298A" w:rsidRDefault="00BD7803">
      <w:pPr>
        <w:spacing w:after="0" w:line="360" w:lineRule="auto"/>
        <w:jc w:val="both"/>
        <w:rPr>
          <w:rFonts w:ascii="Arial" w:eastAsia="Calibri" w:hAnsi="Arial" w:cs="Arial"/>
        </w:rPr>
      </w:pPr>
      <w:r>
        <w:rPr>
          <w:rFonts w:ascii="Arial" w:eastAsia="Calibri" w:hAnsi="Arial" w:cs="Arial"/>
        </w:rPr>
        <w:t xml:space="preserve"> </w:t>
      </w:r>
    </w:p>
    <w:p w14:paraId="63F97472" w14:textId="77777777" w:rsidR="00B6298A" w:rsidRDefault="00BD7803">
      <w:pPr>
        <w:spacing w:after="0" w:line="360" w:lineRule="auto"/>
        <w:jc w:val="both"/>
        <w:rPr>
          <w:rFonts w:ascii="Arial" w:eastAsia="Calibri" w:hAnsi="Arial" w:cs="Arial"/>
        </w:rPr>
      </w:pPr>
      <w:r>
        <w:rPr>
          <w:rFonts w:ascii="Arial" w:eastAsia="Calibri" w:hAnsi="Arial" w:cs="Arial"/>
        </w:rPr>
        <w:t xml:space="preserve">         Diketahui struktur modal perusahaan adalah meliputi </w:t>
      </w:r>
      <w:r>
        <w:rPr>
          <w:rFonts w:ascii="Arial" w:eastAsia="Calibri" w:hAnsi="Arial" w:cs="Arial"/>
          <w:i/>
          <w:iCs/>
        </w:rPr>
        <w:t>long term debt</w:t>
      </w:r>
      <w:r>
        <w:rPr>
          <w:rFonts w:ascii="Arial" w:eastAsia="Calibri" w:hAnsi="Arial" w:cs="Arial"/>
        </w:rPr>
        <w:t xml:space="preserve"> sebesar $400 juta, </w:t>
      </w:r>
      <w:r>
        <w:rPr>
          <w:rFonts w:ascii="Arial" w:eastAsia="Calibri" w:hAnsi="Arial" w:cs="Arial"/>
          <w:i/>
          <w:iCs/>
        </w:rPr>
        <w:t>preferred stock</w:t>
      </w:r>
      <w:r>
        <w:rPr>
          <w:rFonts w:ascii="Arial" w:eastAsia="Calibri" w:hAnsi="Arial" w:cs="Arial"/>
        </w:rPr>
        <w:t xml:space="preserve"> $100 juta dan </w:t>
      </w:r>
      <w:r>
        <w:rPr>
          <w:rFonts w:ascii="Arial" w:eastAsia="Calibri" w:hAnsi="Arial" w:cs="Arial"/>
          <w:i/>
          <w:iCs/>
        </w:rPr>
        <w:t>common stock</w:t>
      </w:r>
      <w:r>
        <w:rPr>
          <w:rFonts w:ascii="Arial" w:eastAsia="Calibri" w:hAnsi="Arial" w:cs="Arial"/>
        </w:rPr>
        <w:t xml:space="preserve"> $500 juta, maka proporsi modal perusahaan dalam persentase adalah :</w:t>
      </w:r>
    </w:p>
    <w:p w14:paraId="73F52B74" w14:textId="77777777" w:rsidR="00B6298A" w:rsidRDefault="00BD7803">
      <w:pPr>
        <w:spacing w:after="0" w:line="360" w:lineRule="auto"/>
        <w:jc w:val="both"/>
        <w:rPr>
          <w:rFonts w:ascii="Arial" w:eastAsia="Calibri" w:hAnsi="Arial" w:cs="Arial"/>
          <w:b/>
          <w:bCs/>
          <w:i/>
          <w:iCs/>
        </w:rPr>
      </w:pPr>
      <w:r>
        <w:rPr>
          <w:rFonts w:ascii="Arial" w:eastAsia="Calibri" w:hAnsi="Arial" w:cs="Arial"/>
        </w:rPr>
        <w:tab/>
      </w:r>
      <w:r>
        <w:rPr>
          <w:rFonts w:ascii="Arial" w:eastAsia="Calibri" w:hAnsi="Arial" w:cs="Arial"/>
        </w:rPr>
        <w:tab/>
      </w:r>
      <w:r>
        <w:rPr>
          <w:rFonts w:ascii="Arial" w:eastAsia="Calibri" w:hAnsi="Arial" w:cs="Arial"/>
          <w:b/>
          <w:bCs/>
          <w:i/>
          <w:iCs/>
        </w:rPr>
        <w:t>Source of Capital</w:t>
      </w:r>
      <w:r>
        <w:rPr>
          <w:rFonts w:ascii="Arial" w:eastAsia="Calibri" w:hAnsi="Arial" w:cs="Arial"/>
          <w:i/>
          <w:iCs/>
        </w:rPr>
        <w:t xml:space="preserve">                         </w:t>
      </w:r>
      <w:r>
        <w:rPr>
          <w:rFonts w:ascii="Arial" w:eastAsia="Calibri" w:hAnsi="Arial" w:cs="Arial"/>
          <w:b/>
          <w:bCs/>
          <w:i/>
          <w:iCs/>
        </w:rPr>
        <w:t>Dollar</w:t>
      </w:r>
    </w:p>
    <w:p w14:paraId="1F90EC84" w14:textId="7A1380AB" w:rsidR="00B6298A" w:rsidRDefault="00BD7803">
      <w:pPr>
        <w:pStyle w:val="ListParagraph"/>
        <w:spacing w:after="0" w:line="360" w:lineRule="auto"/>
        <w:ind w:left="1530"/>
        <w:jc w:val="both"/>
        <w:rPr>
          <w:rFonts w:ascii="Arial" w:eastAsia="Calibri" w:hAnsi="Arial" w:cs="Arial"/>
        </w:rPr>
      </w:pPr>
      <w:r>
        <w:rPr>
          <w:rFonts w:ascii="Arial" w:eastAsia="Calibri" w:hAnsi="Arial" w:cs="Arial"/>
          <w:i/>
          <w:iCs/>
        </w:rPr>
        <w:t xml:space="preserve">  Long term debt</w:t>
      </w:r>
      <w:r>
        <w:rPr>
          <w:rFonts w:ascii="Arial" w:eastAsia="Calibri" w:hAnsi="Arial" w:cs="Arial"/>
        </w:rPr>
        <w:tab/>
        <w:t xml:space="preserve">    </w:t>
      </w:r>
      <w:r>
        <w:rPr>
          <w:rFonts w:ascii="Arial" w:eastAsia="Calibri" w:hAnsi="Arial" w:cs="Arial"/>
          <w:color w:val="FF0000"/>
        </w:rPr>
        <w:t xml:space="preserve">             </w:t>
      </w:r>
      <w:r>
        <w:rPr>
          <w:rFonts w:ascii="Arial" w:eastAsia="Calibri" w:hAnsi="Arial" w:cs="Arial"/>
        </w:rPr>
        <w:t xml:space="preserve">400 juta   </w:t>
      </w:r>
    </w:p>
    <w:p w14:paraId="15CE42AC" w14:textId="3E2CFA68" w:rsidR="00B6298A" w:rsidRDefault="00BD7803">
      <w:pPr>
        <w:pStyle w:val="ListParagraph"/>
        <w:spacing w:after="0" w:line="360" w:lineRule="auto"/>
        <w:ind w:left="1530"/>
        <w:jc w:val="both"/>
        <w:rPr>
          <w:rFonts w:ascii="Arial" w:eastAsia="Calibri" w:hAnsi="Arial" w:cs="Arial"/>
        </w:rPr>
      </w:pPr>
      <w:r>
        <w:rPr>
          <w:rFonts w:ascii="Arial" w:eastAsia="Calibri" w:hAnsi="Arial" w:cs="Arial"/>
          <w:i/>
          <w:iCs/>
        </w:rPr>
        <w:t xml:space="preserve">  Preferred stock</w:t>
      </w:r>
      <w:r>
        <w:rPr>
          <w:rFonts w:ascii="Arial" w:eastAsia="Calibri" w:hAnsi="Arial" w:cs="Arial"/>
        </w:rPr>
        <w:tab/>
        <w:t xml:space="preserve">     </w:t>
      </w:r>
      <w:r>
        <w:rPr>
          <w:rFonts w:ascii="Arial" w:eastAsia="Calibri" w:hAnsi="Arial" w:cs="Arial"/>
          <w:color w:val="FF0000"/>
        </w:rPr>
        <w:t xml:space="preserve">            </w:t>
      </w:r>
      <w:r>
        <w:rPr>
          <w:rFonts w:ascii="Arial" w:eastAsia="Calibri" w:hAnsi="Arial" w:cs="Arial"/>
        </w:rPr>
        <w:t xml:space="preserve">100 juta   </w:t>
      </w:r>
    </w:p>
    <w:p w14:paraId="51FE53D7" w14:textId="00C84F8C" w:rsidR="00B6298A" w:rsidRDefault="00BD7803" w:rsidP="00511614">
      <w:pPr>
        <w:pStyle w:val="ListParagraph"/>
        <w:spacing w:after="0" w:line="360" w:lineRule="auto"/>
        <w:ind w:left="1530"/>
        <w:jc w:val="both"/>
        <w:rPr>
          <w:rFonts w:ascii="Arial" w:eastAsia="Calibri" w:hAnsi="Arial" w:cs="Arial"/>
        </w:rPr>
      </w:pPr>
      <w:r>
        <w:rPr>
          <w:rFonts w:ascii="Arial" w:eastAsia="Calibri" w:hAnsi="Arial" w:cs="Arial"/>
          <w:i/>
          <w:iCs/>
        </w:rPr>
        <w:t xml:space="preserve">  Common stock </w:t>
      </w:r>
      <w:r w:rsidRPr="00511614">
        <w:rPr>
          <w:rFonts w:ascii="Arial" w:eastAsia="Calibri" w:hAnsi="Arial" w:cs="Arial"/>
          <w:i/>
          <w:iCs/>
        </w:rPr>
        <w:t>equity</w:t>
      </w:r>
      <w:r w:rsidRPr="00511614">
        <w:rPr>
          <w:rFonts w:ascii="Arial" w:eastAsia="Calibri" w:hAnsi="Arial" w:cs="Arial"/>
        </w:rPr>
        <w:t xml:space="preserve">               </w:t>
      </w:r>
      <w:r w:rsidRPr="00400122">
        <w:rPr>
          <w:rFonts w:ascii="Arial" w:eastAsia="Calibri" w:hAnsi="Arial" w:cs="Arial"/>
          <w:u w:val="single"/>
        </w:rPr>
        <w:t>500 juta</w:t>
      </w:r>
    </w:p>
    <w:p w14:paraId="24E33F2A" w14:textId="5D29EEE1" w:rsidR="00B6298A" w:rsidRDefault="00400122">
      <w:pPr>
        <w:spacing w:after="0" w:line="360" w:lineRule="auto"/>
        <w:ind w:left="2880"/>
        <w:jc w:val="both"/>
        <w:rPr>
          <w:rFonts w:ascii="Arial" w:eastAsia="Calibri" w:hAnsi="Arial" w:cs="Arial"/>
        </w:rPr>
      </w:pPr>
      <w:r>
        <w:rPr>
          <w:rFonts w:ascii="Arial" w:eastAsia="Calibri" w:hAnsi="Arial" w:cs="Arial"/>
        </w:rPr>
        <w:t xml:space="preserve">                            1.000 juta</w:t>
      </w:r>
    </w:p>
    <w:p w14:paraId="3CFB02DA" w14:textId="77777777" w:rsidR="00B6298A" w:rsidRDefault="00BD7803">
      <w:pPr>
        <w:spacing w:after="0" w:line="360" w:lineRule="auto"/>
        <w:jc w:val="both"/>
        <w:rPr>
          <w:rFonts w:ascii="Arial" w:eastAsia="Calibri" w:hAnsi="Arial" w:cs="Arial"/>
        </w:rPr>
      </w:pPr>
      <w:r>
        <w:rPr>
          <w:rFonts w:ascii="Arial" w:eastAsia="Calibri" w:hAnsi="Arial" w:cs="Arial"/>
        </w:rPr>
        <w:t xml:space="preserve">    Berdasarkan data tersebut di atas, maka perhitungan dari </w:t>
      </w:r>
      <w:r>
        <w:rPr>
          <w:rFonts w:ascii="Arial" w:eastAsia="Calibri" w:hAnsi="Arial" w:cs="Arial"/>
          <w:i/>
          <w:iCs/>
        </w:rPr>
        <w:t>weighted average cost of capital</w:t>
      </w:r>
      <w:r>
        <w:rPr>
          <w:rFonts w:ascii="Arial" w:eastAsia="Calibri" w:hAnsi="Arial" w:cs="Arial"/>
        </w:rPr>
        <w:t xml:space="preserve">  (WACC) untuk </w:t>
      </w:r>
      <w:r>
        <w:rPr>
          <w:rFonts w:ascii="Arial" w:eastAsia="Calibri" w:hAnsi="Arial" w:cs="Arial"/>
          <w:i/>
          <w:iCs/>
        </w:rPr>
        <w:t>Duchess Corporation</w:t>
      </w:r>
      <w:r>
        <w:rPr>
          <w:rFonts w:ascii="Arial" w:eastAsia="Calibri" w:hAnsi="Arial" w:cs="Arial"/>
        </w:rPr>
        <w:t xml:space="preserve"> sebagai berikut :</w:t>
      </w:r>
    </w:p>
    <w:p w14:paraId="04A941D0" w14:textId="77777777" w:rsidR="00B6298A" w:rsidRDefault="00B6298A">
      <w:pPr>
        <w:spacing w:after="0" w:line="360" w:lineRule="auto"/>
        <w:jc w:val="both"/>
        <w:rPr>
          <w:rFonts w:ascii="Arial" w:eastAsia="Calibri" w:hAnsi="Arial" w:cs="Arial"/>
          <w:sz w:val="28"/>
          <w:szCs w:val="28"/>
        </w:rPr>
      </w:pPr>
    </w:p>
    <w:tbl>
      <w:tblPr>
        <w:tblStyle w:val="TableGrid"/>
        <w:tblW w:w="0" w:type="auto"/>
        <w:tblInd w:w="990" w:type="dxa"/>
        <w:tblLook w:val="04A0" w:firstRow="1" w:lastRow="0" w:firstColumn="1" w:lastColumn="0" w:noHBand="0" w:noVBand="1"/>
      </w:tblPr>
      <w:tblGrid>
        <w:gridCol w:w="2266"/>
        <w:gridCol w:w="1559"/>
        <w:gridCol w:w="1559"/>
        <w:gridCol w:w="1985"/>
      </w:tblGrid>
      <w:tr w:rsidR="00B6298A" w14:paraId="291DE690" w14:textId="77777777">
        <w:trPr>
          <w:trHeight w:val="769"/>
        </w:trPr>
        <w:tc>
          <w:tcPr>
            <w:tcW w:w="2266" w:type="dxa"/>
            <w:vAlign w:val="center"/>
          </w:tcPr>
          <w:p w14:paraId="6C4E6927" w14:textId="77777777" w:rsidR="00B6298A" w:rsidRDefault="00BD7803">
            <w:pPr>
              <w:spacing w:after="0" w:line="360" w:lineRule="auto"/>
              <w:rPr>
                <w:rFonts w:ascii="Arial" w:eastAsia="Calibri" w:hAnsi="Arial" w:cs="Arial"/>
                <w:b/>
                <w:bCs/>
              </w:rPr>
            </w:pPr>
            <w:r>
              <w:rPr>
                <w:rFonts w:ascii="Arial" w:eastAsia="Calibri" w:hAnsi="Arial" w:cs="Arial"/>
                <w:b/>
                <w:bCs/>
              </w:rPr>
              <w:t>Source of capital</w:t>
            </w:r>
          </w:p>
        </w:tc>
        <w:tc>
          <w:tcPr>
            <w:tcW w:w="1559" w:type="dxa"/>
          </w:tcPr>
          <w:p w14:paraId="1724FDE6" w14:textId="77777777" w:rsidR="00B6298A" w:rsidRDefault="00BD7803">
            <w:pPr>
              <w:spacing w:after="0" w:line="360" w:lineRule="auto"/>
              <w:jc w:val="center"/>
              <w:rPr>
                <w:rFonts w:ascii="Arial" w:eastAsia="Calibri" w:hAnsi="Arial" w:cs="Arial"/>
                <w:b/>
                <w:bCs/>
              </w:rPr>
            </w:pPr>
            <w:r>
              <w:rPr>
                <w:rFonts w:ascii="Arial" w:eastAsia="Calibri" w:hAnsi="Arial" w:cs="Arial"/>
                <w:b/>
                <w:bCs/>
              </w:rPr>
              <w:t>Weight</w:t>
            </w:r>
          </w:p>
          <w:p w14:paraId="012D166F" w14:textId="77777777" w:rsidR="00B6298A" w:rsidRDefault="00BD7803">
            <w:pPr>
              <w:spacing w:after="0" w:line="360" w:lineRule="auto"/>
              <w:jc w:val="center"/>
              <w:rPr>
                <w:rFonts w:ascii="Arial" w:eastAsia="Calibri" w:hAnsi="Arial" w:cs="Arial"/>
                <w:b/>
                <w:bCs/>
              </w:rPr>
            </w:pPr>
            <w:r>
              <w:rPr>
                <w:rFonts w:ascii="Arial" w:eastAsia="Calibri" w:hAnsi="Arial" w:cs="Arial"/>
                <w:b/>
                <w:bCs/>
              </w:rPr>
              <w:t>w</w:t>
            </w:r>
          </w:p>
        </w:tc>
        <w:tc>
          <w:tcPr>
            <w:tcW w:w="1559" w:type="dxa"/>
          </w:tcPr>
          <w:p w14:paraId="39C24471" w14:textId="77777777" w:rsidR="00B6298A" w:rsidRDefault="00BD7803">
            <w:pPr>
              <w:spacing w:after="0" w:line="360" w:lineRule="auto"/>
              <w:jc w:val="center"/>
              <w:rPr>
                <w:rFonts w:ascii="Arial" w:eastAsia="Calibri" w:hAnsi="Arial" w:cs="Arial"/>
                <w:b/>
                <w:bCs/>
              </w:rPr>
            </w:pPr>
            <w:r>
              <w:rPr>
                <w:rFonts w:ascii="Arial" w:eastAsia="Calibri" w:hAnsi="Arial" w:cs="Arial"/>
                <w:b/>
                <w:bCs/>
              </w:rPr>
              <w:t>Cost</w:t>
            </w:r>
          </w:p>
          <w:p w14:paraId="6CC86BA8" w14:textId="77777777" w:rsidR="00B6298A" w:rsidRDefault="00BD7803">
            <w:pPr>
              <w:spacing w:after="0" w:line="360" w:lineRule="auto"/>
              <w:jc w:val="center"/>
              <w:rPr>
                <w:rFonts w:ascii="Arial" w:eastAsia="Calibri" w:hAnsi="Arial" w:cs="Arial"/>
                <w:b/>
                <w:bCs/>
              </w:rPr>
            </w:pPr>
            <w:r>
              <w:rPr>
                <w:rFonts w:ascii="Arial" w:eastAsia="Calibri" w:hAnsi="Arial" w:cs="Arial"/>
                <w:b/>
                <w:bCs/>
              </w:rPr>
              <w:t>r</w:t>
            </w:r>
          </w:p>
        </w:tc>
        <w:tc>
          <w:tcPr>
            <w:tcW w:w="1985" w:type="dxa"/>
          </w:tcPr>
          <w:p w14:paraId="5FD6F1B5" w14:textId="77777777" w:rsidR="00B6298A" w:rsidRDefault="00BD7803">
            <w:pPr>
              <w:spacing w:after="0" w:line="360" w:lineRule="auto"/>
              <w:jc w:val="center"/>
              <w:rPr>
                <w:rFonts w:ascii="Arial" w:eastAsia="Calibri" w:hAnsi="Arial" w:cs="Arial"/>
                <w:b/>
                <w:bCs/>
              </w:rPr>
            </w:pPr>
            <w:r>
              <w:rPr>
                <w:rFonts w:ascii="Arial" w:eastAsia="Calibri" w:hAnsi="Arial" w:cs="Arial"/>
                <w:b/>
                <w:bCs/>
              </w:rPr>
              <w:t>Weighted Cost</w:t>
            </w:r>
          </w:p>
          <w:p w14:paraId="54039953" w14:textId="77777777" w:rsidR="00B6298A" w:rsidRDefault="00BD7803">
            <w:pPr>
              <w:spacing w:after="0" w:line="360" w:lineRule="auto"/>
              <w:jc w:val="center"/>
              <w:rPr>
                <w:rFonts w:ascii="Arial" w:eastAsia="Calibri" w:hAnsi="Arial" w:cs="Arial"/>
                <w:b/>
                <w:bCs/>
              </w:rPr>
            </w:pPr>
            <w:r>
              <w:rPr>
                <w:rFonts w:ascii="Arial" w:eastAsia="Calibri" w:hAnsi="Arial" w:cs="Arial"/>
                <w:b/>
                <w:bCs/>
              </w:rPr>
              <w:t>w x r</w:t>
            </w:r>
          </w:p>
        </w:tc>
      </w:tr>
      <w:tr w:rsidR="00B6298A" w14:paraId="594F3E90" w14:textId="77777777">
        <w:tc>
          <w:tcPr>
            <w:tcW w:w="2266" w:type="dxa"/>
          </w:tcPr>
          <w:p w14:paraId="7B22DAE1" w14:textId="77777777" w:rsidR="00B6298A" w:rsidRDefault="00BD7803">
            <w:pPr>
              <w:spacing w:after="0" w:line="360" w:lineRule="auto"/>
              <w:jc w:val="both"/>
              <w:rPr>
                <w:rFonts w:ascii="Arial" w:eastAsia="Calibri" w:hAnsi="Arial" w:cs="Arial"/>
                <w:sz w:val="20"/>
                <w:szCs w:val="20"/>
              </w:rPr>
            </w:pPr>
            <w:r>
              <w:rPr>
                <w:rFonts w:ascii="Arial" w:eastAsia="Calibri" w:hAnsi="Arial" w:cs="Arial"/>
                <w:sz w:val="20"/>
                <w:szCs w:val="20"/>
              </w:rPr>
              <w:t>Long-term debt</w:t>
            </w:r>
          </w:p>
        </w:tc>
        <w:tc>
          <w:tcPr>
            <w:tcW w:w="1559" w:type="dxa"/>
          </w:tcPr>
          <w:p w14:paraId="0333EF44" w14:textId="77777777" w:rsidR="00B6298A" w:rsidRDefault="00BD7803">
            <w:pPr>
              <w:spacing w:after="0" w:line="360" w:lineRule="auto"/>
              <w:jc w:val="center"/>
              <w:rPr>
                <w:rFonts w:ascii="Arial" w:eastAsia="Calibri" w:hAnsi="Arial" w:cs="Arial"/>
              </w:rPr>
            </w:pPr>
            <w:r>
              <w:rPr>
                <w:rFonts w:ascii="Arial" w:eastAsia="Calibri" w:hAnsi="Arial" w:cs="Arial"/>
              </w:rPr>
              <w:t>0,40</w:t>
            </w:r>
          </w:p>
        </w:tc>
        <w:tc>
          <w:tcPr>
            <w:tcW w:w="1559" w:type="dxa"/>
          </w:tcPr>
          <w:p w14:paraId="7A6EAB30" w14:textId="77777777" w:rsidR="00B6298A" w:rsidRDefault="00BD7803">
            <w:pPr>
              <w:spacing w:after="0" w:line="360" w:lineRule="auto"/>
              <w:jc w:val="center"/>
              <w:rPr>
                <w:rFonts w:ascii="Arial" w:eastAsia="Calibri" w:hAnsi="Arial" w:cs="Arial"/>
              </w:rPr>
            </w:pPr>
            <w:r>
              <w:rPr>
                <w:rFonts w:ascii="Arial" w:eastAsia="Calibri" w:hAnsi="Arial" w:cs="Arial"/>
              </w:rPr>
              <w:t>4,88% *</w:t>
            </w:r>
          </w:p>
        </w:tc>
        <w:tc>
          <w:tcPr>
            <w:tcW w:w="1985" w:type="dxa"/>
          </w:tcPr>
          <w:p w14:paraId="02AA4615" w14:textId="77777777" w:rsidR="00B6298A" w:rsidRDefault="00BD7803">
            <w:pPr>
              <w:spacing w:after="0" w:line="360" w:lineRule="auto"/>
              <w:jc w:val="center"/>
              <w:rPr>
                <w:rFonts w:ascii="Arial" w:eastAsia="Calibri" w:hAnsi="Arial" w:cs="Arial"/>
              </w:rPr>
            </w:pPr>
            <w:r>
              <w:rPr>
                <w:rFonts w:ascii="Arial" w:eastAsia="Calibri" w:hAnsi="Arial" w:cs="Arial"/>
              </w:rPr>
              <w:t>1,95%</w:t>
            </w:r>
          </w:p>
        </w:tc>
      </w:tr>
      <w:tr w:rsidR="00B6298A" w14:paraId="2A4FDFDD" w14:textId="77777777">
        <w:tc>
          <w:tcPr>
            <w:tcW w:w="2266" w:type="dxa"/>
          </w:tcPr>
          <w:p w14:paraId="501FF73A" w14:textId="77777777" w:rsidR="00B6298A" w:rsidRDefault="00BD7803">
            <w:pPr>
              <w:spacing w:after="0" w:line="360" w:lineRule="auto"/>
              <w:jc w:val="both"/>
              <w:rPr>
                <w:rFonts w:ascii="Arial" w:eastAsia="Calibri" w:hAnsi="Arial" w:cs="Arial"/>
                <w:sz w:val="20"/>
                <w:szCs w:val="20"/>
              </w:rPr>
            </w:pPr>
            <w:r>
              <w:rPr>
                <w:rFonts w:ascii="Arial" w:eastAsia="Calibri" w:hAnsi="Arial" w:cs="Arial"/>
                <w:sz w:val="20"/>
                <w:szCs w:val="20"/>
              </w:rPr>
              <w:t>Preferred stock</w:t>
            </w:r>
          </w:p>
        </w:tc>
        <w:tc>
          <w:tcPr>
            <w:tcW w:w="1559" w:type="dxa"/>
          </w:tcPr>
          <w:p w14:paraId="755C3F8A" w14:textId="77777777" w:rsidR="00B6298A" w:rsidRDefault="00BD7803">
            <w:pPr>
              <w:spacing w:after="0" w:line="360" w:lineRule="auto"/>
              <w:jc w:val="center"/>
              <w:rPr>
                <w:rFonts w:ascii="Arial" w:eastAsia="Calibri" w:hAnsi="Arial" w:cs="Arial"/>
              </w:rPr>
            </w:pPr>
            <w:r>
              <w:rPr>
                <w:rFonts w:ascii="Arial" w:eastAsia="Calibri" w:hAnsi="Arial" w:cs="Arial"/>
              </w:rPr>
              <w:t>0,10</w:t>
            </w:r>
          </w:p>
        </w:tc>
        <w:tc>
          <w:tcPr>
            <w:tcW w:w="1559" w:type="dxa"/>
          </w:tcPr>
          <w:p w14:paraId="6EFE784E" w14:textId="77777777" w:rsidR="00B6298A" w:rsidRDefault="00BD7803">
            <w:pPr>
              <w:spacing w:after="0" w:line="360" w:lineRule="auto"/>
              <w:jc w:val="center"/>
              <w:rPr>
                <w:rFonts w:ascii="Arial" w:eastAsia="Calibri" w:hAnsi="Arial" w:cs="Arial"/>
              </w:rPr>
            </w:pPr>
            <w:r>
              <w:rPr>
                <w:rFonts w:ascii="Arial" w:eastAsia="Calibri" w:hAnsi="Arial" w:cs="Arial"/>
              </w:rPr>
              <w:t>8,26%</w:t>
            </w:r>
          </w:p>
        </w:tc>
        <w:tc>
          <w:tcPr>
            <w:tcW w:w="1985" w:type="dxa"/>
          </w:tcPr>
          <w:p w14:paraId="335A4D2F" w14:textId="77777777" w:rsidR="00B6298A" w:rsidRDefault="00BD7803">
            <w:pPr>
              <w:spacing w:after="0" w:line="360" w:lineRule="auto"/>
              <w:jc w:val="center"/>
              <w:rPr>
                <w:rFonts w:ascii="Arial" w:eastAsia="Calibri" w:hAnsi="Arial" w:cs="Arial"/>
              </w:rPr>
            </w:pPr>
            <w:r>
              <w:rPr>
                <w:rFonts w:ascii="Arial" w:eastAsia="Calibri" w:hAnsi="Arial" w:cs="Arial"/>
              </w:rPr>
              <w:t>0,83%</w:t>
            </w:r>
          </w:p>
        </w:tc>
      </w:tr>
      <w:tr w:rsidR="00B6298A" w14:paraId="49B30A34" w14:textId="77777777">
        <w:tc>
          <w:tcPr>
            <w:tcW w:w="2266" w:type="dxa"/>
          </w:tcPr>
          <w:p w14:paraId="554BE851" w14:textId="77777777" w:rsidR="00B6298A" w:rsidRDefault="00BD7803">
            <w:pPr>
              <w:spacing w:after="0" w:line="360" w:lineRule="auto"/>
              <w:jc w:val="both"/>
              <w:rPr>
                <w:rFonts w:ascii="Arial" w:eastAsia="Calibri" w:hAnsi="Arial" w:cs="Arial"/>
                <w:sz w:val="20"/>
                <w:szCs w:val="20"/>
              </w:rPr>
            </w:pPr>
            <w:r>
              <w:rPr>
                <w:rFonts w:ascii="Arial" w:eastAsia="Calibri" w:hAnsi="Arial" w:cs="Arial"/>
                <w:sz w:val="20"/>
                <w:szCs w:val="20"/>
              </w:rPr>
              <w:t>Common stock equity</w:t>
            </w:r>
          </w:p>
        </w:tc>
        <w:tc>
          <w:tcPr>
            <w:tcW w:w="1559" w:type="dxa"/>
          </w:tcPr>
          <w:p w14:paraId="5C1C4CC2" w14:textId="77777777" w:rsidR="00B6298A" w:rsidRDefault="00BD7803">
            <w:pPr>
              <w:spacing w:after="0" w:line="360" w:lineRule="auto"/>
              <w:jc w:val="center"/>
              <w:rPr>
                <w:rFonts w:ascii="Arial" w:eastAsia="Calibri" w:hAnsi="Arial" w:cs="Arial"/>
              </w:rPr>
            </w:pPr>
            <w:r>
              <w:rPr>
                <w:rFonts w:ascii="Arial" w:eastAsia="Calibri" w:hAnsi="Arial" w:cs="Arial"/>
                <w:color w:val="FF0000"/>
              </w:rPr>
              <w:t>0,50</w:t>
            </w:r>
          </w:p>
        </w:tc>
        <w:tc>
          <w:tcPr>
            <w:tcW w:w="1559" w:type="dxa"/>
          </w:tcPr>
          <w:p w14:paraId="44B98671" w14:textId="77777777" w:rsidR="00B6298A" w:rsidRDefault="00BD7803">
            <w:pPr>
              <w:spacing w:after="0" w:line="360" w:lineRule="auto"/>
              <w:jc w:val="center"/>
              <w:rPr>
                <w:rFonts w:ascii="Arial" w:eastAsia="Calibri" w:hAnsi="Arial" w:cs="Arial"/>
              </w:rPr>
            </w:pPr>
            <w:r>
              <w:rPr>
                <w:rFonts w:ascii="Arial" w:eastAsia="Calibri" w:hAnsi="Arial" w:cs="Arial"/>
              </w:rPr>
              <w:t>13%</w:t>
            </w:r>
          </w:p>
        </w:tc>
        <w:tc>
          <w:tcPr>
            <w:tcW w:w="1985" w:type="dxa"/>
          </w:tcPr>
          <w:p w14:paraId="1C678055" w14:textId="77777777" w:rsidR="00B6298A" w:rsidRDefault="00BD7803">
            <w:pPr>
              <w:spacing w:after="0" w:line="360" w:lineRule="auto"/>
              <w:jc w:val="center"/>
              <w:rPr>
                <w:rFonts w:ascii="Arial" w:eastAsia="Calibri" w:hAnsi="Arial" w:cs="Arial"/>
              </w:rPr>
            </w:pPr>
            <w:r>
              <w:rPr>
                <w:rFonts w:ascii="Arial" w:eastAsia="Calibri" w:hAnsi="Arial" w:cs="Arial"/>
              </w:rPr>
              <w:t>6,50%</w:t>
            </w:r>
          </w:p>
        </w:tc>
      </w:tr>
      <w:tr w:rsidR="00B6298A" w14:paraId="79C72408" w14:textId="77777777">
        <w:tc>
          <w:tcPr>
            <w:tcW w:w="2266" w:type="dxa"/>
          </w:tcPr>
          <w:p w14:paraId="749B581C" w14:textId="77777777" w:rsidR="00B6298A" w:rsidRDefault="00BD7803">
            <w:pPr>
              <w:spacing w:after="0" w:line="360" w:lineRule="auto"/>
              <w:jc w:val="both"/>
              <w:rPr>
                <w:rFonts w:ascii="Arial" w:eastAsia="Calibri" w:hAnsi="Arial" w:cs="Arial"/>
              </w:rPr>
            </w:pPr>
            <w:r>
              <w:rPr>
                <w:rFonts w:ascii="Arial" w:eastAsia="Calibri" w:hAnsi="Arial" w:cs="Arial"/>
              </w:rPr>
              <w:t>Totals</w:t>
            </w:r>
          </w:p>
        </w:tc>
        <w:tc>
          <w:tcPr>
            <w:tcW w:w="1559" w:type="dxa"/>
          </w:tcPr>
          <w:p w14:paraId="0690279B" w14:textId="77777777" w:rsidR="00B6298A" w:rsidRDefault="00BD7803">
            <w:pPr>
              <w:spacing w:after="0" w:line="360" w:lineRule="auto"/>
              <w:jc w:val="center"/>
              <w:rPr>
                <w:rFonts w:ascii="Arial" w:eastAsia="Calibri" w:hAnsi="Arial" w:cs="Arial"/>
              </w:rPr>
            </w:pPr>
            <w:r>
              <w:rPr>
                <w:rFonts w:ascii="Arial" w:eastAsia="Calibri" w:hAnsi="Arial" w:cs="Arial"/>
              </w:rPr>
              <w:t>1,00</w:t>
            </w:r>
          </w:p>
        </w:tc>
        <w:tc>
          <w:tcPr>
            <w:tcW w:w="3544" w:type="dxa"/>
            <w:gridSpan w:val="2"/>
          </w:tcPr>
          <w:p w14:paraId="634C1B7B" w14:textId="77777777" w:rsidR="00B6298A" w:rsidRDefault="00BD7803">
            <w:pPr>
              <w:spacing w:after="0" w:line="360" w:lineRule="auto"/>
              <w:jc w:val="both"/>
              <w:rPr>
                <w:rFonts w:ascii="Arial" w:eastAsia="Calibri" w:hAnsi="Arial" w:cs="Arial"/>
              </w:rPr>
            </w:pPr>
            <w:r>
              <w:rPr>
                <w:rFonts w:ascii="Arial" w:eastAsia="Calibri" w:hAnsi="Arial" w:cs="Arial"/>
              </w:rPr>
              <w:t xml:space="preserve">             WACC    =    </w:t>
            </w:r>
            <w:r>
              <w:rPr>
                <w:rFonts w:ascii="Arial" w:eastAsia="Calibri" w:hAnsi="Arial" w:cs="Arial"/>
                <w:b/>
                <w:bCs/>
              </w:rPr>
              <w:t>9,28%</w:t>
            </w:r>
          </w:p>
        </w:tc>
      </w:tr>
    </w:tbl>
    <w:p w14:paraId="67BE4BC1" w14:textId="77777777" w:rsidR="00B6298A" w:rsidRDefault="00B6298A">
      <w:pPr>
        <w:spacing w:after="0" w:line="360" w:lineRule="auto"/>
        <w:jc w:val="both"/>
        <w:rPr>
          <w:rFonts w:ascii="Arial" w:eastAsia="Calibri" w:hAnsi="Arial" w:cs="Arial"/>
          <w:sz w:val="28"/>
          <w:szCs w:val="28"/>
          <w:vertAlign w:val="subscript"/>
        </w:rPr>
      </w:pPr>
    </w:p>
    <w:p w14:paraId="0A6D06E7"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sz w:val="28"/>
          <w:szCs w:val="28"/>
        </w:rPr>
        <w:t>r</w:t>
      </w:r>
      <w:r>
        <w:rPr>
          <w:rFonts w:ascii="Arial" w:eastAsia="Calibri" w:hAnsi="Arial" w:cs="Arial"/>
          <w:sz w:val="28"/>
          <w:szCs w:val="28"/>
          <w:vertAlign w:val="subscript"/>
        </w:rPr>
        <w:t>wacc</w:t>
      </w:r>
      <w:r>
        <w:rPr>
          <w:rFonts w:ascii="Arial" w:eastAsia="Calibri" w:hAnsi="Arial" w:cs="Arial"/>
          <w:sz w:val="28"/>
          <w:szCs w:val="28"/>
        </w:rPr>
        <w:t xml:space="preserve"> </w:t>
      </w:r>
      <w:r>
        <w:rPr>
          <w:rFonts w:ascii="Arial" w:eastAsia="Calibri" w:hAnsi="Arial" w:cs="Arial"/>
        </w:rPr>
        <w:t xml:space="preserve">  = </w:t>
      </w:r>
      <w:r>
        <w:rPr>
          <w:rFonts w:ascii="Arial" w:eastAsia="Calibri" w:hAnsi="Arial" w:cs="Arial"/>
          <w:u w:val="single"/>
        </w:rPr>
        <w:t>R</w:t>
      </w:r>
      <w:r>
        <w:rPr>
          <w:rFonts w:ascii="Arial" w:eastAsia="Calibri" w:hAnsi="Arial" w:cs="Arial"/>
          <w:u w:val="single"/>
          <w:vertAlign w:val="subscript"/>
        </w:rPr>
        <w:t>d</w:t>
      </w:r>
      <w:r>
        <w:rPr>
          <w:rFonts w:ascii="Arial" w:eastAsia="Calibri" w:hAnsi="Arial" w:cs="Arial"/>
          <w:u w:val="single"/>
        </w:rPr>
        <w:t xml:space="preserve"> ( r</w:t>
      </w:r>
      <w:r>
        <w:rPr>
          <w:rFonts w:ascii="Arial" w:eastAsia="Calibri" w:hAnsi="Arial" w:cs="Arial"/>
          <w:u w:val="single"/>
          <w:vertAlign w:val="subscript"/>
        </w:rPr>
        <w:t>d</w:t>
      </w:r>
      <w:r>
        <w:rPr>
          <w:rFonts w:ascii="Arial" w:eastAsia="Calibri" w:hAnsi="Arial" w:cs="Arial"/>
          <w:u w:val="single"/>
        </w:rPr>
        <w:t>)(1 – t)  +  (R</w:t>
      </w:r>
      <w:r>
        <w:rPr>
          <w:rFonts w:ascii="Arial" w:eastAsia="Calibri" w:hAnsi="Arial" w:cs="Arial"/>
          <w:u w:val="single"/>
          <w:vertAlign w:val="subscript"/>
        </w:rPr>
        <w:t>p</w:t>
      </w:r>
      <w:r>
        <w:rPr>
          <w:rFonts w:ascii="Arial" w:eastAsia="Calibri" w:hAnsi="Arial" w:cs="Arial"/>
          <w:u w:val="single"/>
        </w:rPr>
        <w:t xml:space="preserve"> x rp)  + (R</w:t>
      </w:r>
      <w:r>
        <w:rPr>
          <w:rFonts w:ascii="Arial" w:eastAsia="Calibri" w:hAnsi="Arial" w:cs="Arial"/>
          <w:u w:val="single"/>
          <w:vertAlign w:val="subscript"/>
        </w:rPr>
        <w:t xml:space="preserve">s </w:t>
      </w:r>
      <w:r>
        <w:rPr>
          <w:rFonts w:ascii="Arial" w:eastAsia="Calibri" w:hAnsi="Arial" w:cs="Arial"/>
          <w:u w:val="single"/>
        </w:rPr>
        <w:t>x rs or r</w:t>
      </w:r>
      <w:r>
        <w:rPr>
          <w:rFonts w:ascii="Arial" w:eastAsia="Calibri" w:hAnsi="Arial" w:cs="Arial"/>
          <w:u w:val="single"/>
          <w:vertAlign w:val="subscript"/>
        </w:rPr>
        <w:t>n</w:t>
      </w:r>
      <w:r>
        <w:rPr>
          <w:rFonts w:ascii="Arial" w:eastAsia="Calibri" w:hAnsi="Arial" w:cs="Arial"/>
        </w:rPr>
        <w:t>)   x 100%</w:t>
      </w:r>
    </w:p>
    <w:p w14:paraId="13AE92F4" w14:textId="77777777" w:rsidR="00B6298A" w:rsidRDefault="00BD7803">
      <w:pPr>
        <w:spacing w:after="0" w:line="360" w:lineRule="auto"/>
        <w:ind w:left="990" w:hanging="450"/>
        <w:jc w:val="both"/>
        <w:rPr>
          <w:rFonts w:ascii="Arial" w:eastAsia="Calibri" w:hAnsi="Arial" w:cs="Arial"/>
        </w:rPr>
      </w:pPr>
      <w:r>
        <w:rPr>
          <w:rFonts w:ascii="Arial" w:eastAsia="Calibri" w:hAnsi="Arial" w:cs="Arial"/>
          <w:sz w:val="28"/>
          <w:szCs w:val="28"/>
        </w:rPr>
        <w:tab/>
      </w:r>
      <w:r>
        <w:rPr>
          <w:rFonts w:ascii="Arial" w:eastAsia="Calibri" w:hAnsi="Arial" w:cs="Arial"/>
          <w:sz w:val="28"/>
          <w:szCs w:val="28"/>
        </w:rPr>
        <w:tab/>
        <w:t xml:space="preserve">                  </w:t>
      </w:r>
      <w:r>
        <w:rPr>
          <w:rFonts w:ascii="Arial" w:eastAsia="Calibri" w:hAnsi="Arial" w:cs="Arial"/>
        </w:rPr>
        <w:t>Rd + Rp + Rs</w:t>
      </w:r>
    </w:p>
    <w:p w14:paraId="2B48559C" w14:textId="77777777" w:rsidR="00B6298A" w:rsidRDefault="00B6298A">
      <w:pPr>
        <w:spacing w:after="0" w:line="360" w:lineRule="auto"/>
        <w:jc w:val="both"/>
        <w:rPr>
          <w:rFonts w:ascii="Arial" w:eastAsia="Calibri" w:hAnsi="Arial" w:cs="Arial"/>
          <w:sz w:val="28"/>
          <w:szCs w:val="28"/>
          <w:vertAlign w:val="subscript"/>
        </w:rPr>
      </w:pPr>
    </w:p>
    <w:p w14:paraId="110919A4"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sz w:val="28"/>
          <w:szCs w:val="28"/>
        </w:rPr>
        <w:t>r</w:t>
      </w:r>
      <w:r>
        <w:rPr>
          <w:rFonts w:ascii="Arial" w:eastAsia="Calibri" w:hAnsi="Arial" w:cs="Arial"/>
          <w:sz w:val="28"/>
          <w:szCs w:val="28"/>
          <w:vertAlign w:val="subscript"/>
        </w:rPr>
        <w:t>wacc</w:t>
      </w:r>
      <w:r>
        <w:rPr>
          <w:rFonts w:ascii="Arial" w:eastAsia="Calibri" w:hAnsi="Arial" w:cs="Arial"/>
          <w:sz w:val="28"/>
          <w:szCs w:val="28"/>
        </w:rPr>
        <w:t xml:space="preserve"> </w:t>
      </w:r>
      <w:r>
        <w:rPr>
          <w:rFonts w:ascii="Arial" w:eastAsia="Calibri" w:hAnsi="Arial" w:cs="Arial"/>
        </w:rPr>
        <w:t xml:space="preserve">  = </w:t>
      </w:r>
      <w:r>
        <w:rPr>
          <w:rFonts w:ascii="Arial" w:eastAsia="Calibri" w:hAnsi="Arial" w:cs="Arial"/>
          <w:u w:val="single"/>
        </w:rPr>
        <w:t>400 jt ( 0,0488) +  (100 jt x 0,0826)  + (500 juta</w:t>
      </w:r>
      <w:r>
        <w:rPr>
          <w:rFonts w:ascii="Arial" w:eastAsia="Calibri" w:hAnsi="Arial" w:cs="Arial"/>
          <w:u w:val="single"/>
          <w:vertAlign w:val="subscript"/>
        </w:rPr>
        <w:t xml:space="preserve"> </w:t>
      </w:r>
      <w:r>
        <w:rPr>
          <w:rFonts w:ascii="Arial" w:eastAsia="Calibri" w:hAnsi="Arial" w:cs="Arial"/>
          <w:u w:val="single"/>
        </w:rPr>
        <w:t>x 0,13</w:t>
      </w:r>
      <w:r>
        <w:rPr>
          <w:rFonts w:ascii="Arial" w:eastAsia="Calibri" w:hAnsi="Arial" w:cs="Arial"/>
        </w:rPr>
        <w:t>)   x 100%</w:t>
      </w:r>
    </w:p>
    <w:p w14:paraId="2529657F" w14:textId="77777777" w:rsidR="00B6298A" w:rsidRDefault="00BD7803">
      <w:pPr>
        <w:spacing w:after="0" w:line="360" w:lineRule="auto"/>
        <w:ind w:left="990" w:hanging="450"/>
        <w:jc w:val="both"/>
        <w:rPr>
          <w:rFonts w:ascii="Arial" w:eastAsia="Calibri" w:hAnsi="Arial" w:cs="Arial"/>
        </w:rPr>
      </w:pPr>
      <w:r>
        <w:rPr>
          <w:rFonts w:ascii="Arial" w:eastAsia="Calibri" w:hAnsi="Arial" w:cs="Arial"/>
          <w:sz w:val="28"/>
          <w:szCs w:val="28"/>
        </w:rPr>
        <w:tab/>
      </w:r>
      <w:r>
        <w:rPr>
          <w:rFonts w:ascii="Arial" w:eastAsia="Calibri" w:hAnsi="Arial" w:cs="Arial"/>
          <w:sz w:val="28"/>
          <w:szCs w:val="28"/>
        </w:rPr>
        <w:tab/>
        <w:t xml:space="preserve">                  </w:t>
      </w:r>
      <w:r>
        <w:rPr>
          <w:rFonts w:ascii="Arial" w:eastAsia="Calibri" w:hAnsi="Arial" w:cs="Arial"/>
        </w:rPr>
        <w:t xml:space="preserve">400 jt + 100 jt+ 500 jt </w:t>
      </w:r>
    </w:p>
    <w:p w14:paraId="40278677" w14:textId="77777777" w:rsidR="00B6298A" w:rsidRDefault="00B6298A">
      <w:pPr>
        <w:spacing w:after="0" w:line="360" w:lineRule="auto"/>
        <w:jc w:val="both"/>
        <w:rPr>
          <w:rFonts w:ascii="Arial" w:eastAsia="Calibri" w:hAnsi="Arial" w:cs="Arial"/>
          <w:sz w:val="28"/>
          <w:szCs w:val="28"/>
          <w:vertAlign w:val="subscript"/>
        </w:rPr>
      </w:pPr>
    </w:p>
    <w:p w14:paraId="475E4817" w14:textId="77777777" w:rsidR="00B6298A" w:rsidRDefault="00BD7803">
      <w:pPr>
        <w:pStyle w:val="ListParagraph"/>
        <w:spacing w:after="0" w:line="360" w:lineRule="auto"/>
        <w:ind w:left="540"/>
        <w:jc w:val="both"/>
        <w:rPr>
          <w:rFonts w:ascii="Arial" w:eastAsia="Calibri" w:hAnsi="Arial" w:cs="Arial"/>
        </w:rPr>
      </w:pPr>
      <w:r>
        <w:rPr>
          <w:rFonts w:ascii="Arial" w:eastAsia="Calibri" w:hAnsi="Arial" w:cs="Arial"/>
        </w:rPr>
        <w:t xml:space="preserve">            = (19,52 + 8,26 + 65)/ 1.000 = ($ 92,78/ 1.000) x 100% = 9,278% = </w:t>
      </w:r>
      <w:r>
        <w:rPr>
          <w:rFonts w:ascii="Arial" w:eastAsia="Calibri" w:hAnsi="Arial" w:cs="Arial"/>
          <w:b/>
          <w:bCs/>
        </w:rPr>
        <w:t>9,28%</w:t>
      </w:r>
    </w:p>
    <w:p w14:paraId="0700716D" w14:textId="77777777" w:rsidR="00B6298A" w:rsidRDefault="00BD7803">
      <w:pPr>
        <w:spacing w:after="0" w:line="360" w:lineRule="auto"/>
        <w:ind w:left="990" w:hanging="450"/>
        <w:jc w:val="both"/>
        <w:rPr>
          <w:rFonts w:ascii="Arial" w:eastAsia="Calibri" w:hAnsi="Arial" w:cs="Arial"/>
        </w:rPr>
      </w:pPr>
      <w:r>
        <w:rPr>
          <w:rFonts w:ascii="Arial" w:eastAsia="Calibri" w:hAnsi="Arial" w:cs="Arial"/>
          <w:sz w:val="28"/>
          <w:szCs w:val="28"/>
        </w:rPr>
        <w:tab/>
      </w:r>
      <w:r>
        <w:rPr>
          <w:rFonts w:ascii="Arial" w:eastAsia="Calibri" w:hAnsi="Arial" w:cs="Arial"/>
          <w:sz w:val="28"/>
          <w:szCs w:val="28"/>
        </w:rPr>
        <w:tab/>
        <w:t xml:space="preserve">               </w:t>
      </w:r>
    </w:p>
    <w:p w14:paraId="370C189F" w14:textId="77777777" w:rsidR="00B6298A" w:rsidRDefault="00BD7803">
      <w:pPr>
        <w:spacing w:after="0" w:line="360" w:lineRule="auto"/>
        <w:ind w:left="567" w:hanging="27"/>
        <w:jc w:val="both"/>
        <w:rPr>
          <w:rFonts w:ascii="Arial" w:eastAsia="Calibri" w:hAnsi="Arial" w:cs="Arial"/>
        </w:rPr>
      </w:pPr>
      <w:r>
        <w:rPr>
          <w:rFonts w:ascii="Arial" w:eastAsia="Calibri" w:hAnsi="Arial" w:cs="Arial"/>
        </w:rPr>
        <w:lastRenderedPageBreak/>
        <w:t>Misalkan diketahui besarnya perkiraan dari laba ditahan (R/E) tahun yang mendatang $100.000. Dividend payout ratio ditentukan sebesar 75%. Ketika jumlah laba ditahan tersebut habis terpakai, perusahaan akan menerbitkan saham biasa baru, maka besarnya break point laba ditahan adalah :</w:t>
      </w:r>
    </w:p>
    <w:p w14:paraId="6619642D" w14:textId="77777777" w:rsidR="00B6298A" w:rsidRDefault="00B6298A">
      <w:pPr>
        <w:spacing w:after="0" w:line="240" w:lineRule="auto"/>
        <w:ind w:left="567" w:hanging="27"/>
        <w:jc w:val="both"/>
        <w:rPr>
          <w:rFonts w:ascii="Arial" w:eastAsia="Calibri" w:hAnsi="Arial" w:cs="Arial"/>
        </w:rPr>
      </w:pPr>
    </w:p>
    <w:p w14:paraId="7724F912" w14:textId="77777777" w:rsidR="00B6298A" w:rsidRDefault="00BD7803">
      <w:pPr>
        <w:spacing w:after="0" w:line="240" w:lineRule="auto"/>
        <w:ind w:left="567" w:hanging="27"/>
        <w:jc w:val="both"/>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         25%  x $100.000</w:t>
      </w:r>
    </w:p>
    <w:p w14:paraId="607428DD" w14:textId="77777777" w:rsidR="00B6298A" w:rsidRDefault="00BD7803">
      <w:pPr>
        <w:spacing w:after="0" w:line="240" w:lineRule="auto"/>
        <w:ind w:left="567" w:hanging="27"/>
        <w:jc w:val="both"/>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t>BP-R/E   =   ------------------------  = $50.000</w:t>
      </w:r>
    </w:p>
    <w:p w14:paraId="635093E7" w14:textId="77777777" w:rsidR="00B6298A" w:rsidRDefault="00BD7803">
      <w:pPr>
        <w:spacing w:after="0" w:line="240" w:lineRule="auto"/>
        <w:ind w:left="567" w:hanging="27"/>
        <w:jc w:val="both"/>
        <w:rPr>
          <w:rFonts w:ascii="Arial" w:eastAsia="Calibri" w:hAnsi="Arial" w:cs="Arial"/>
          <w:color w:val="FF0000"/>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     </w:t>
      </w:r>
      <w:r>
        <w:rPr>
          <w:rFonts w:ascii="Arial" w:eastAsia="Calibri" w:hAnsi="Arial" w:cs="Arial"/>
          <w:color w:val="FF0000"/>
        </w:rPr>
        <w:t>0,50</w:t>
      </w:r>
    </w:p>
    <w:p w14:paraId="2546FB28" w14:textId="77777777" w:rsidR="00B6298A" w:rsidRDefault="00B6298A">
      <w:pPr>
        <w:spacing w:after="0" w:line="240" w:lineRule="auto"/>
        <w:ind w:left="567" w:hanging="27"/>
        <w:jc w:val="both"/>
        <w:rPr>
          <w:rFonts w:ascii="Arial" w:eastAsia="Calibri" w:hAnsi="Arial" w:cs="Arial"/>
          <w:color w:val="FF0000"/>
        </w:rPr>
      </w:pPr>
    </w:p>
    <w:p w14:paraId="2F1DF923" w14:textId="77777777" w:rsidR="00B6298A" w:rsidRDefault="00B6298A">
      <w:pPr>
        <w:spacing w:after="0" w:line="240" w:lineRule="auto"/>
        <w:ind w:left="567" w:hanging="27"/>
        <w:jc w:val="both"/>
        <w:rPr>
          <w:rFonts w:ascii="Arial" w:eastAsia="Calibri" w:hAnsi="Arial" w:cs="Arial"/>
          <w:color w:val="FF0000"/>
        </w:rPr>
      </w:pPr>
    </w:p>
    <w:p w14:paraId="2BEB71C2" w14:textId="77777777" w:rsidR="00B6298A" w:rsidRDefault="00BD7803">
      <w:pPr>
        <w:spacing w:after="0" w:line="360" w:lineRule="auto"/>
        <w:ind w:left="567" w:hanging="27"/>
        <w:jc w:val="both"/>
        <w:rPr>
          <w:rFonts w:ascii="Arial" w:eastAsia="Calibri" w:hAnsi="Arial" w:cs="Arial"/>
        </w:rPr>
      </w:pPr>
      <w:r>
        <w:rPr>
          <w:rFonts w:ascii="Arial" w:eastAsia="Calibri" w:hAnsi="Arial" w:cs="Arial"/>
        </w:rPr>
        <w:t>Seandainya besarnya  cost of new common stock (</w:t>
      </w:r>
      <w:r>
        <w:rPr>
          <w:rFonts w:ascii="Arial" w:eastAsia="Calibri" w:hAnsi="Arial" w:cs="Arial"/>
          <w:sz w:val="28"/>
          <w:szCs w:val="28"/>
        </w:rPr>
        <w:t>r</w:t>
      </w:r>
      <w:r>
        <w:rPr>
          <w:rFonts w:ascii="Arial" w:eastAsia="Calibri" w:hAnsi="Arial" w:cs="Arial"/>
          <w:sz w:val="28"/>
          <w:szCs w:val="28"/>
          <w:vertAlign w:val="subscript"/>
        </w:rPr>
        <w:t xml:space="preserve">n) </w:t>
      </w:r>
      <w:r>
        <w:rPr>
          <w:rFonts w:ascii="Arial" w:eastAsia="Calibri" w:hAnsi="Arial" w:cs="Arial"/>
        </w:rPr>
        <w:t>= 13,8%, maka besarnya WACC adalah :</w:t>
      </w:r>
    </w:p>
    <w:tbl>
      <w:tblPr>
        <w:tblStyle w:val="TableGrid"/>
        <w:tblW w:w="0" w:type="auto"/>
        <w:tblInd w:w="990" w:type="dxa"/>
        <w:tblLook w:val="04A0" w:firstRow="1" w:lastRow="0" w:firstColumn="1" w:lastColumn="0" w:noHBand="0" w:noVBand="1"/>
      </w:tblPr>
      <w:tblGrid>
        <w:gridCol w:w="2266"/>
        <w:gridCol w:w="1559"/>
        <w:gridCol w:w="1559"/>
        <w:gridCol w:w="1985"/>
      </w:tblGrid>
      <w:tr w:rsidR="00B6298A" w14:paraId="35CAADF3" w14:textId="77777777">
        <w:trPr>
          <w:trHeight w:val="769"/>
        </w:trPr>
        <w:tc>
          <w:tcPr>
            <w:tcW w:w="2266" w:type="dxa"/>
            <w:vAlign w:val="center"/>
          </w:tcPr>
          <w:p w14:paraId="0277E23E" w14:textId="77777777" w:rsidR="00B6298A" w:rsidRDefault="00BD7803">
            <w:pPr>
              <w:spacing w:after="0" w:line="360" w:lineRule="auto"/>
              <w:rPr>
                <w:rFonts w:ascii="Arial" w:eastAsia="Calibri" w:hAnsi="Arial" w:cs="Arial"/>
                <w:b/>
                <w:bCs/>
              </w:rPr>
            </w:pPr>
            <w:r>
              <w:rPr>
                <w:rFonts w:ascii="Arial" w:eastAsia="Calibri" w:hAnsi="Arial" w:cs="Arial"/>
                <w:b/>
                <w:bCs/>
              </w:rPr>
              <w:t>Source of capital</w:t>
            </w:r>
          </w:p>
        </w:tc>
        <w:tc>
          <w:tcPr>
            <w:tcW w:w="1559" w:type="dxa"/>
          </w:tcPr>
          <w:p w14:paraId="4C2F11EE" w14:textId="77777777" w:rsidR="00B6298A" w:rsidRDefault="00BD7803">
            <w:pPr>
              <w:spacing w:after="0" w:line="360" w:lineRule="auto"/>
              <w:jc w:val="center"/>
              <w:rPr>
                <w:rFonts w:ascii="Arial" w:eastAsia="Calibri" w:hAnsi="Arial" w:cs="Arial"/>
                <w:b/>
                <w:bCs/>
              </w:rPr>
            </w:pPr>
            <w:r>
              <w:rPr>
                <w:rFonts w:ascii="Arial" w:eastAsia="Calibri" w:hAnsi="Arial" w:cs="Arial"/>
                <w:b/>
                <w:bCs/>
              </w:rPr>
              <w:t>Weight</w:t>
            </w:r>
          </w:p>
          <w:p w14:paraId="44CFB426" w14:textId="77777777" w:rsidR="00B6298A" w:rsidRDefault="00BD7803">
            <w:pPr>
              <w:spacing w:after="0" w:line="360" w:lineRule="auto"/>
              <w:jc w:val="center"/>
              <w:rPr>
                <w:rFonts w:ascii="Arial" w:eastAsia="Calibri" w:hAnsi="Arial" w:cs="Arial"/>
                <w:b/>
                <w:bCs/>
              </w:rPr>
            </w:pPr>
            <w:r>
              <w:rPr>
                <w:rFonts w:ascii="Arial" w:eastAsia="Calibri" w:hAnsi="Arial" w:cs="Arial"/>
                <w:b/>
                <w:bCs/>
              </w:rPr>
              <w:t>w</w:t>
            </w:r>
          </w:p>
        </w:tc>
        <w:tc>
          <w:tcPr>
            <w:tcW w:w="1559" w:type="dxa"/>
          </w:tcPr>
          <w:p w14:paraId="6F3EFABB" w14:textId="77777777" w:rsidR="00B6298A" w:rsidRDefault="00BD7803">
            <w:pPr>
              <w:spacing w:after="0" w:line="360" w:lineRule="auto"/>
              <w:jc w:val="center"/>
              <w:rPr>
                <w:rFonts w:ascii="Arial" w:eastAsia="Calibri" w:hAnsi="Arial" w:cs="Arial"/>
                <w:b/>
                <w:bCs/>
              </w:rPr>
            </w:pPr>
            <w:r>
              <w:rPr>
                <w:rFonts w:ascii="Arial" w:eastAsia="Calibri" w:hAnsi="Arial" w:cs="Arial"/>
                <w:b/>
                <w:bCs/>
              </w:rPr>
              <w:t>Cost</w:t>
            </w:r>
          </w:p>
          <w:p w14:paraId="5E25CB79" w14:textId="77777777" w:rsidR="00B6298A" w:rsidRDefault="00BD7803">
            <w:pPr>
              <w:spacing w:after="0" w:line="360" w:lineRule="auto"/>
              <w:jc w:val="center"/>
              <w:rPr>
                <w:rFonts w:ascii="Arial" w:eastAsia="Calibri" w:hAnsi="Arial" w:cs="Arial"/>
                <w:b/>
                <w:bCs/>
              </w:rPr>
            </w:pPr>
            <w:r>
              <w:rPr>
                <w:rFonts w:ascii="Arial" w:eastAsia="Calibri" w:hAnsi="Arial" w:cs="Arial"/>
                <w:b/>
                <w:bCs/>
              </w:rPr>
              <w:t>r</w:t>
            </w:r>
          </w:p>
        </w:tc>
        <w:tc>
          <w:tcPr>
            <w:tcW w:w="1985" w:type="dxa"/>
          </w:tcPr>
          <w:p w14:paraId="6AFBBE64" w14:textId="77777777" w:rsidR="00B6298A" w:rsidRDefault="00BD7803">
            <w:pPr>
              <w:spacing w:after="0" w:line="360" w:lineRule="auto"/>
              <w:jc w:val="center"/>
              <w:rPr>
                <w:rFonts w:ascii="Arial" w:eastAsia="Calibri" w:hAnsi="Arial" w:cs="Arial"/>
                <w:b/>
                <w:bCs/>
              </w:rPr>
            </w:pPr>
            <w:r>
              <w:rPr>
                <w:rFonts w:ascii="Arial" w:eastAsia="Calibri" w:hAnsi="Arial" w:cs="Arial"/>
                <w:b/>
                <w:bCs/>
              </w:rPr>
              <w:t>Weighted Cost</w:t>
            </w:r>
          </w:p>
          <w:p w14:paraId="56C3EF93" w14:textId="77777777" w:rsidR="00B6298A" w:rsidRDefault="00BD7803">
            <w:pPr>
              <w:spacing w:after="0" w:line="360" w:lineRule="auto"/>
              <w:jc w:val="center"/>
              <w:rPr>
                <w:rFonts w:ascii="Arial" w:eastAsia="Calibri" w:hAnsi="Arial" w:cs="Arial"/>
                <w:b/>
                <w:bCs/>
              </w:rPr>
            </w:pPr>
            <w:r>
              <w:rPr>
                <w:rFonts w:ascii="Arial" w:eastAsia="Calibri" w:hAnsi="Arial" w:cs="Arial"/>
                <w:b/>
                <w:bCs/>
              </w:rPr>
              <w:t>w x r</w:t>
            </w:r>
          </w:p>
        </w:tc>
      </w:tr>
      <w:tr w:rsidR="00B6298A" w14:paraId="04F86644" w14:textId="77777777">
        <w:tc>
          <w:tcPr>
            <w:tcW w:w="2266" w:type="dxa"/>
          </w:tcPr>
          <w:p w14:paraId="3B800B0F" w14:textId="77777777" w:rsidR="00B6298A" w:rsidRDefault="00BD7803">
            <w:pPr>
              <w:spacing w:after="0" w:line="360" w:lineRule="auto"/>
              <w:jc w:val="both"/>
              <w:rPr>
                <w:rFonts w:ascii="Arial" w:eastAsia="Calibri" w:hAnsi="Arial" w:cs="Arial"/>
                <w:sz w:val="20"/>
                <w:szCs w:val="20"/>
              </w:rPr>
            </w:pPr>
            <w:r>
              <w:rPr>
                <w:rFonts w:ascii="Arial" w:eastAsia="Calibri" w:hAnsi="Arial" w:cs="Arial"/>
                <w:sz w:val="20"/>
                <w:szCs w:val="20"/>
              </w:rPr>
              <w:t>Long-term debt</w:t>
            </w:r>
          </w:p>
        </w:tc>
        <w:tc>
          <w:tcPr>
            <w:tcW w:w="1559" w:type="dxa"/>
          </w:tcPr>
          <w:p w14:paraId="3A3518BD" w14:textId="77777777" w:rsidR="00B6298A" w:rsidRDefault="00BD7803">
            <w:pPr>
              <w:spacing w:after="0" w:line="360" w:lineRule="auto"/>
              <w:jc w:val="center"/>
              <w:rPr>
                <w:rFonts w:ascii="Arial" w:eastAsia="Calibri" w:hAnsi="Arial" w:cs="Arial"/>
              </w:rPr>
            </w:pPr>
            <w:r>
              <w:rPr>
                <w:rFonts w:ascii="Arial" w:eastAsia="Calibri" w:hAnsi="Arial" w:cs="Arial"/>
              </w:rPr>
              <w:t>0,40</w:t>
            </w:r>
          </w:p>
        </w:tc>
        <w:tc>
          <w:tcPr>
            <w:tcW w:w="1559" w:type="dxa"/>
          </w:tcPr>
          <w:p w14:paraId="2202DFC8" w14:textId="77777777" w:rsidR="00B6298A" w:rsidRDefault="00BD7803">
            <w:pPr>
              <w:spacing w:after="0" w:line="360" w:lineRule="auto"/>
              <w:jc w:val="center"/>
              <w:rPr>
                <w:rFonts w:ascii="Arial" w:eastAsia="Calibri" w:hAnsi="Arial" w:cs="Arial"/>
              </w:rPr>
            </w:pPr>
            <w:r>
              <w:rPr>
                <w:rFonts w:ascii="Arial" w:eastAsia="Calibri" w:hAnsi="Arial" w:cs="Arial"/>
              </w:rPr>
              <w:t>4,88% *</w:t>
            </w:r>
          </w:p>
        </w:tc>
        <w:tc>
          <w:tcPr>
            <w:tcW w:w="1985" w:type="dxa"/>
          </w:tcPr>
          <w:p w14:paraId="634FBC51" w14:textId="77777777" w:rsidR="00B6298A" w:rsidRDefault="00BD7803">
            <w:pPr>
              <w:spacing w:after="0" w:line="360" w:lineRule="auto"/>
              <w:jc w:val="center"/>
              <w:rPr>
                <w:rFonts w:ascii="Arial" w:eastAsia="Calibri" w:hAnsi="Arial" w:cs="Arial"/>
              </w:rPr>
            </w:pPr>
            <w:r>
              <w:rPr>
                <w:rFonts w:ascii="Arial" w:eastAsia="Calibri" w:hAnsi="Arial" w:cs="Arial"/>
              </w:rPr>
              <w:t>1,95%</w:t>
            </w:r>
          </w:p>
        </w:tc>
      </w:tr>
      <w:tr w:rsidR="00B6298A" w14:paraId="4FD4DDE6" w14:textId="77777777">
        <w:tc>
          <w:tcPr>
            <w:tcW w:w="2266" w:type="dxa"/>
          </w:tcPr>
          <w:p w14:paraId="4877F553" w14:textId="77777777" w:rsidR="00B6298A" w:rsidRDefault="00BD7803">
            <w:pPr>
              <w:spacing w:after="0" w:line="360" w:lineRule="auto"/>
              <w:jc w:val="both"/>
              <w:rPr>
                <w:rFonts w:ascii="Arial" w:eastAsia="Calibri" w:hAnsi="Arial" w:cs="Arial"/>
                <w:sz w:val="20"/>
                <w:szCs w:val="20"/>
              </w:rPr>
            </w:pPr>
            <w:r>
              <w:rPr>
                <w:rFonts w:ascii="Arial" w:eastAsia="Calibri" w:hAnsi="Arial" w:cs="Arial"/>
                <w:sz w:val="20"/>
                <w:szCs w:val="20"/>
              </w:rPr>
              <w:t>Preferred stock</w:t>
            </w:r>
          </w:p>
        </w:tc>
        <w:tc>
          <w:tcPr>
            <w:tcW w:w="1559" w:type="dxa"/>
          </w:tcPr>
          <w:p w14:paraId="3D0B5AF4" w14:textId="77777777" w:rsidR="00B6298A" w:rsidRDefault="00BD7803">
            <w:pPr>
              <w:spacing w:after="0" w:line="360" w:lineRule="auto"/>
              <w:jc w:val="center"/>
              <w:rPr>
                <w:rFonts w:ascii="Arial" w:eastAsia="Calibri" w:hAnsi="Arial" w:cs="Arial"/>
              </w:rPr>
            </w:pPr>
            <w:r>
              <w:rPr>
                <w:rFonts w:ascii="Arial" w:eastAsia="Calibri" w:hAnsi="Arial" w:cs="Arial"/>
              </w:rPr>
              <w:t>0,10</w:t>
            </w:r>
          </w:p>
        </w:tc>
        <w:tc>
          <w:tcPr>
            <w:tcW w:w="1559" w:type="dxa"/>
          </w:tcPr>
          <w:p w14:paraId="77AD0865" w14:textId="77777777" w:rsidR="00B6298A" w:rsidRDefault="00BD7803">
            <w:pPr>
              <w:spacing w:after="0" w:line="360" w:lineRule="auto"/>
              <w:jc w:val="center"/>
              <w:rPr>
                <w:rFonts w:ascii="Arial" w:eastAsia="Calibri" w:hAnsi="Arial" w:cs="Arial"/>
              </w:rPr>
            </w:pPr>
            <w:r>
              <w:rPr>
                <w:rFonts w:ascii="Arial" w:eastAsia="Calibri" w:hAnsi="Arial" w:cs="Arial"/>
              </w:rPr>
              <w:t>8,26%</w:t>
            </w:r>
          </w:p>
        </w:tc>
        <w:tc>
          <w:tcPr>
            <w:tcW w:w="1985" w:type="dxa"/>
          </w:tcPr>
          <w:p w14:paraId="44280F04" w14:textId="77777777" w:rsidR="00B6298A" w:rsidRDefault="00BD7803">
            <w:pPr>
              <w:spacing w:after="0" w:line="360" w:lineRule="auto"/>
              <w:jc w:val="center"/>
              <w:rPr>
                <w:rFonts w:ascii="Arial" w:eastAsia="Calibri" w:hAnsi="Arial" w:cs="Arial"/>
              </w:rPr>
            </w:pPr>
            <w:r>
              <w:rPr>
                <w:rFonts w:ascii="Arial" w:eastAsia="Calibri" w:hAnsi="Arial" w:cs="Arial"/>
              </w:rPr>
              <w:t>0,83%</w:t>
            </w:r>
          </w:p>
        </w:tc>
      </w:tr>
      <w:tr w:rsidR="00B6298A" w14:paraId="03D0F6EC" w14:textId="77777777">
        <w:tc>
          <w:tcPr>
            <w:tcW w:w="2266" w:type="dxa"/>
          </w:tcPr>
          <w:p w14:paraId="3451AB67" w14:textId="77777777" w:rsidR="00B6298A" w:rsidRDefault="00BD7803">
            <w:pPr>
              <w:spacing w:after="0" w:line="360" w:lineRule="auto"/>
              <w:jc w:val="both"/>
              <w:rPr>
                <w:rFonts w:ascii="Arial" w:eastAsia="Calibri" w:hAnsi="Arial" w:cs="Arial"/>
                <w:sz w:val="20"/>
                <w:szCs w:val="20"/>
              </w:rPr>
            </w:pPr>
            <w:r>
              <w:rPr>
                <w:rFonts w:ascii="Arial" w:eastAsia="Calibri" w:hAnsi="Arial" w:cs="Arial"/>
                <w:sz w:val="20"/>
                <w:szCs w:val="20"/>
              </w:rPr>
              <w:t xml:space="preserve">New common stock </w:t>
            </w:r>
          </w:p>
        </w:tc>
        <w:tc>
          <w:tcPr>
            <w:tcW w:w="1559" w:type="dxa"/>
          </w:tcPr>
          <w:p w14:paraId="3C296902" w14:textId="77777777" w:rsidR="00B6298A" w:rsidRDefault="00BD7803">
            <w:pPr>
              <w:spacing w:after="0" w:line="360" w:lineRule="auto"/>
              <w:jc w:val="center"/>
              <w:rPr>
                <w:rFonts w:ascii="Arial" w:eastAsia="Calibri" w:hAnsi="Arial" w:cs="Arial"/>
              </w:rPr>
            </w:pPr>
            <w:r>
              <w:rPr>
                <w:rFonts w:ascii="Arial" w:eastAsia="Calibri" w:hAnsi="Arial" w:cs="Arial"/>
                <w:color w:val="FF0000"/>
              </w:rPr>
              <w:t>0,50</w:t>
            </w:r>
          </w:p>
        </w:tc>
        <w:tc>
          <w:tcPr>
            <w:tcW w:w="1559" w:type="dxa"/>
          </w:tcPr>
          <w:p w14:paraId="1BAE3C5C" w14:textId="77777777" w:rsidR="00B6298A" w:rsidRDefault="00BD7803">
            <w:pPr>
              <w:spacing w:after="0" w:line="360" w:lineRule="auto"/>
              <w:jc w:val="center"/>
              <w:rPr>
                <w:rFonts w:ascii="Arial" w:eastAsia="Calibri" w:hAnsi="Arial" w:cs="Arial"/>
              </w:rPr>
            </w:pPr>
            <w:r>
              <w:rPr>
                <w:rFonts w:ascii="Arial" w:eastAsia="Calibri" w:hAnsi="Arial" w:cs="Arial"/>
                <w:color w:val="00B050"/>
              </w:rPr>
              <w:t>13,58%</w:t>
            </w:r>
          </w:p>
        </w:tc>
        <w:tc>
          <w:tcPr>
            <w:tcW w:w="1985" w:type="dxa"/>
          </w:tcPr>
          <w:p w14:paraId="064E459B" w14:textId="77777777" w:rsidR="00B6298A" w:rsidRDefault="00BD7803">
            <w:pPr>
              <w:spacing w:after="0" w:line="360" w:lineRule="auto"/>
              <w:jc w:val="center"/>
              <w:rPr>
                <w:rFonts w:ascii="Arial" w:eastAsia="Calibri" w:hAnsi="Arial" w:cs="Arial"/>
              </w:rPr>
            </w:pPr>
            <w:r>
              <w:rPr>
                <w:rFonts w:ascii="Arial" w:eastAsia="Calibri" w:hAnsi="Arial" w:cs="Arial"/>
              </w:rPr>
              <w:t>6,79%</w:t>
            </w:r>
          </w:p>
        </w:tc>
      </w:tr>
      <w:tr w:rsidR="00B6298A" w14:paraId="321EF10E" w14:textId="77777777">
        <w:tc>
          <w:tcPr>
            <w:tcW w:w="2266" w:type="dxa"/>
          </w:tcPr>
          <w:p w14:paraId="029D6446" w14:textId="77777777" w:rsidR="00B6298A" w:rsidRDefault="00BD7803">
            <w:pPr>
              <w:spacing w:after="0" w:line="360" w:lineRule="auto"/>
              <w:jc w:val="both"/>
              <w:rPr>
                <w:rFonts w:ascii="Arial" w:eastAsia="Calibri" w:hAnsi="Arial" w:cs="Arial"/>
              </w:rPr>
            </w:pPr>
            <w:r>
              <w:rPr>
                <w:rFonts w:ascii="Arial" w:eastAsia="Calibri" w:hAnsi="Arial" w:cs="Arial"/>
              </w:rPr>
              <w:t>Totals</w:t>
            </w:r>
          </w:p>
        </w:tc>
        <w:tc>
          <w:tcPr>
            <w:tcW w:w="1559" w:type="dxa"/>
          </w:tcPr>
          <w:p w14:paraId="6B1C8F2B" w14:textId="77777777" w:rsidR="00B6298A" w:rsidRDefault="00BD7803">
            <w:pPr>
              <w:spacing w:after="0" w:line="360" w:lineRule="auto"/>
              <w:jc w:val="center"/>
              <w:rPr>
                <w:rFonts w:ascii="Arial" w:eastAsia="Calibri" w:hAnsi="Arial" w:cs="Arial"/>
              </w:rPr>
            </w:pPr>
            <w:r>
              <w:rPr>
                <w:rFonts w:ascii="Arial" w:eastAsia="Calibri" w:hAnsi="Arial" w:cs="Arial"/>
              </w:rPr>
              <w:t>1,00</w:t>
            </w:r>
          </w:p>
        </w:tc>
        <w:tc>
          <w:tcPr>
            <w:tcW w:w="3544" w:type="dxa"/>
            <w:gridSpan w:val="2"/>
          </w:tcPr>
          <w:p w14:paraId="41AD583D" w14:textId="77777777" w:rsidR="00B6298A" w:rsidRDefault="00BD7803">
            <w:pPr>
              <w:spacing w:after="0" w:line="360" w:lineRule="auto"/>
              <w:jc w:val="both"/>
              <w:rPr>
                <w:rFonts w:ascii="Arial" w:eastAsia="Calibri" w:hAnsi="Arial" w:cs="Arial"/>
              </w:rPr>
            </w:pPr>
            <w:r>
              <w:rPr>
                <w:rFonts w:ascii="Arial" w:eastAsia="Calibri" w:hAnsi="Arial" w:cs="Arial"/>
              </w:rPr>
              <w:t xml:space="preserve">             WACC    =    </w:t>
            </w:r>
            <w:r>
              <w:rPr>
                <w:rFonts w:ascii="Arial" w:eastAsia="Calibri" w:hAnsi="Arial" w:cs="Arial"/>
                <w:b/>
                <w:bCs/>
              </w:rPr>
              <w:t>9,57%</w:t>
            </w:r>
          </w:p>
        </w:tc>
      </w:tr>
    </w:tbl>
    <w:p w14:paraId="68127835" w14:textId="77777777" w:rsidR="00B6298A" w:rsidRDefault="00B6298A">
      <w:pPr>
        <w:spacing w:after="0" w:line="360" w:lineRule="auto"/>
        <w:ind w:left="567" w:hanging="27"/>
        <w:jc w:val="both"/>
        <w:rPr>
          <w:rFonts w:ascii="Arial" w:eastAsia="Calibri" w:hAnsi="Arial" w:cs="Arial"/>
        </w:rPr>
      </w:pPr>
    </w:p>
    <w:p w14:paraId="279A6618" w14:textId="77777777" w:rsidR="00B6298A" w:rsidRDefault="00BD7803">
      <w:pPr>
        <w:spacing w:after="0" w:line="360" w:lineRule="auto"/>
        <w:ind w:left="567" w:hanging="27"/>
        <w:jc w:val="both"/>
        <w:rPr>
          <w:rFonts w:ascii="Arial" w:eastAsia="Calibri" w:hAnsi="Arial" w:cs="Arial"/>
        </w:rPr>
      </w:pPr>
      <w:r>
        <w:rPr>
          <w:rFonts w:ascii="Arial" w:eastAsia="Calibri" w:hAnsi="Arial" w:cs="Arial"/>
        </w:rPr>
        <w:t>Kesimpulan :</w:t>
      </w:r>
    </w:p>
    <w:p w14:paraId="694B5C37" w14:textId="77777777" w:rsidR="00B6298A" w:rsidRDefault="00BD7803">
      <w:pPr>
        <w:spacing w:after="0" w:line="360" w:lineRule="auto"/>
        <w:ind w:left="567" w:hanging="27"/>
        <w:jc w:val="both"/>
        <w:rPr>
          <w:rFonts w:ascii="Arial" w:eastAsia="Calibri" w:hAnsi="Arial" w:cs="Arial"/>
        </w:rPr>
      </w:pPr>
      <w:r>
        <w:rPr>
          <w:rFonts w:ascii="Arial" w:eastAsia="Calibri" w:hAnsi="Arial" w:cs="Arial"/>
        </w:rPr>
        <w:t xml:space="preserve"> WACC di bawah break point laba ditahan = 9,28%</w:t>
      </w:r>
    </w:p>
    <w:p w14:paraId="0B1D9E59" w14:textId="77777777" w:rsidR="00B6298A" w:rsidRDefault="00BD7803">
      <w:pPr>
        <w:spacing w:after="0" w:line="360" w:lineRule="auto"/>
        <w:ind w:left="567" w:hanging="27"/>
        <w:jc w:val="both"/>
        <w:rPr>
          <w:rFonts w:ascii="Arial" w:eastAsia="Calibri" w:hAnsi="Arial" w:cs="Arial"/>
        </w:rPr>
      </w:pPr>
      <w:r>
        <w:rPr>
          <w:rFonts w:ascii="Arial" w:eastAsia="Calibri" w:hAnsi="Arial" w:cs="Arial"/>
        </w:rPr>
        <w:t xml:space="preserve"> WACC di atas break point laba ditahan     =  9,57%</w:t>
      </w:r>
    </w:p>
    <w:p w14:paraId="0A50732F" w14:textId="77777777" w:rsidR="00B6298A" w:rsidRDefault="00B6298A">
      <w:pPr>
        <w:spacing w:after="0" w:line="360" w:lineRule="auto"/>
        <w:ind w:left="567" w:hanging="27"/>
        <w:jc w:val="both"/>
        <w:rPr>
          <w:rFonts w:ascii="Arial" w:eastAsia="Calibri" w:hAnsi="Arial" w:cs="Arial"/>
        </w:rPr>
      </w:pPr>
    </w:p>
    <w:p w14:paraId="4B5F840D" w14:textId="77777777" w:rsidR="00B6298A" w:rsidRDefault="00B6298A">
      <w:pPr>
        <w:spacing w:after="0" w:line="360" w:lineRule="auto"/>
        <w:ind w:left="567" w:hanging="27"/>
        <w:jc w:val="both"/>
        <w:rPr>
          <w:rFonts w:ascii="Arial" w:eastAsia="Calibri" w:hAnsi="Arial" w:cs="Arial"/>
        </w:rPr>
      </w:pPr>
    </w:p>
    <w:tbl>
      <w:tblPr>
        <w:tblStyle w:val="TableGrid"/>
        <w:tblW w:w="0" w:type="auto"/>
        <w:tblInd w:w="990" w:type="dxa"/>
        <w:tblLook w:val="04A0" w:firstRow="1" w:lastRow="0" w:firstColumn="1" w:lastColumn="0" w:noHBand="0" w:noVBand="1"/>
      </w:tblPr>
      <w:tblGrid>
        <w:gridCol w:w="2118"/>
        <w:gridCol w:w="1485"/>
        <w:gridCol w:w="1396"/>
        <w:gridCol w:w="1471"/>
        <w:gridCol w:w="1890"/>
      </w:tblGrid>
      <w:tr w:rsidR="00B6298A" w14:paraId="31B14905" w14:textId="77777777">
        <w:trPr>
          <w:trHeight w:val="769"/>
        </w:trPr>
        <w:tc>
          <w:tcPr>
            <w:tcW w:w="2118" w:type="dxa"/>
            <w:vAlign w:val="center"/>
          </w:tcPr>
          <w:p w14:paraId="2A59C67C" w14:textId="77777777" w:rsidR="00B6298A" w:rsidRDefault="00BD7803">
            <w:pPr>
              <w:spacing w:after="0" w:line="360" w:lineRule="auto"/>
              <w:rPr>
                <w:rFonts w:ascii="Arial" w:eastAsia="Calibri" w:hAnsi="Arial" w:cs="Arial"/>
                <w:b/>
                <w:bCs/>
              </w:rPr>
            </w:pPr>
            <w:r>
              <w:rPr>
                <w:rFonts w:ascii="Arial" w:eastAsia="Calibri" w:hAnsi="Arial" w:cs="Arial"/>
                <w:b/>
                <w:bCs/>
              </w:rPr>
              <w:t>Source of capital</w:t>
            </w:r>
          </w:p>
        </w:tc>
        <w:tc>
          <w:tcPr>
            <w:tcW w:w="1485" w:type="dxa"/>
          </w:tcPr>
          <w:p w14:paraId="51203BC4" w14:textId="77777777" w:rsidR="00B6298A" w:rsidRDefault="00BD7803">
            <w:pPr>
              <w:spacing w:after="0" w:line="360" w:lineRule="auto"/>
              <w:jc w:val="center"/>
              <w:rPr>
                <w:rFonts w:ascii="Arial" w:eastAsia="Calibri" w:hAnsi="Arial" w:cs="Arial"/>
                <w:b/>
                <w:bCs/>
              </w:rPr>
            </w:pPr>
            <w:r>
              <w:rPr>
                <w:rFonts w:ascii="Arial" w:eastAsia="Calibri" w:hAnsi="Arial" w:cs="Arial"/>
                <w:b/>
                <w:bCs/>
              </w:rPr>
              <w:t>Weight</w:t>
            </w:r>
          </w:p>
          <w:p w14:paraId="5CA1BB4C" w14:textId="77777777" w:rsidR="00B6298A" w:rsidRDefault="00BD7803">
            <w:pPr>
              <w:spacing w:after="0" w:line="360" w:lineRule="auto"/>
              <w:jc w:val="center"/>
              <w:rPr>
                <w:rFonts w:ascii="Arial" w:eastAsia="Calibri" w:hAnsi="Arial" w:cs="Arial"/>
                <w:b/>
                <w:bCs/>
              </w:rPr>
            </w:pPr>
            <w:r>
              <w:rPr>
                <w:rFonts w:ascii="Arial" w:eastAsia="Calibri" w:hAnsi="Arial" w:cs="Arial"/>
                <w:b/>
                <w:bCs/>
              </w:rPr>
              <w:t>w</w:t>
            </w:r>
          </w:p>
        </w:tc>
        <w:tc>
          <w:tcPr>
            <w:tcW w:w="1396" w:type="dxa"/>
          </w:tcPr>
          <w:p w14:paraId="439B3E6E" w14:textId="77777777" w:rsidR="00B6298A" w:rsidRDefault="00BD7803">
            <w:pPr>
              <w:spacing w:after="0" w:line="360" w:lineRule="auto"/>
              <w:jc w:val="center"/>
              <w:rPr>
                <w:rFonts w:ascii="Arial" w:eastAsia="Calibri" w:hAnsi="Arial" w:cs="Arial"/>
                <w:b/>
                <w:bCs/>
              </w:rPr>
            </w:pPr>
            <w:r>
              <w:rPr>
                <w:rFonts w:ascii="Arial" w:eastAsia="Calibri" w:hAnsi="Arial" w:cs="Arial"/>
                <w:b/>
                <w:bCs/>
              </w:rPr>
              <w:t>Jml $</w:t>
            </w:r>
          </w:p>
        </w:tc>
        <w:tc>
          <w:tcPr>
            <w:tcW w:w="1471" w:type="dxa"/>
          </w:tcPr>
          <w:p w14:paraId="35B6EA69" w14:textId="77777777" w:rsidR="00B6298A" w:rsidRDefault="00BD7803">
            <w:pPr>
              <w:spacing w:after="0" w:line="360" w:lineRule="auto"/>
              <w:jc w:val="center"/>
              <w:rPr>
                <w:rFonts w:ascii="Arial" w:eastAsia="Calibri" w:hAnsi="Arial" w:cs="Arial"/>
                <w:b/>
                <w:bCs/>
              </w:rPr>
            </w:pPr>
            <w:r>
              <w:rPr>
                <w:rFonts w:ascii="Arial" w:eastAsia="Calibri" w:hAnsi="Arial" w:cs="Arial"/>
                <w:b/>
                <w:bCs/>
              </w:rPr>
              <w:t>Cost</w:t>
            </w:r>
          </w:p>
          <w:p w14:paraId="454B9FED" w14:textId="77777777" w:rsidR="00B6298A" w:rsidRDefault="00BD7803">
            <w:pPr>
              <w:spacing w:after="0" w:line="360" w:lineRule="auto"/>
              <w:jc w:val="center"/>
              <w:rPr>
                <w:rFonts w:ascii="Arial" w:eastAsia="Calibri" w:hAnsi="Arial" w:cs="Arial"/>
                <w:b/>
                <w:bCs/>
              </w:rPr>
            </w:pPr>
            <w:r>
              <w:rPr>
                <w:rFonts w:ascii="Arial" w:eastAsia="Calibri" w:hAnsi="Arial" w:cs="Arial"/>
                <w:b/>
                <w:bCs/>
              </w:rPr>
              <w:t>r</w:t>
            </w:r>
          </w:p>
        </w:tc>
        <w:tc>
          <w:tcPr>
            <w:tcW w:w="1890" w:type="dxa"/>
          </w:tcPr>
          <w:p w14:paraId="01432284" w14:textId="77777777" w:rsidR="00B6298A" w:rsidRDefault="00BD7803">
            <w:pPr>
              <w:spacing w:after="0" w:line="360" w:lineRule="auto"/>
              <w:jc w:val="center"/>
              <w:rPr>
                <w:rFonts w:ascii="Arial" w:eastAsia="Calibri" w:hAnsi="Arial" w:cs="Arial"/>
                <w:b/>
                <w:bCs/>
              </w:rPr>
            </w:pPr>
            <w:r>
              <w:rPr>
                <w:rFonts w:ascii="Arial" w:eastAsia="Calibri" w:hAnsi="Arial" w:cs="Arial"/>
                <w:b/>
                <w:bCs/>
              </w:rPr>
              <w:t>Weighted Cost</w:t>
            </w:r>
          </w:p>
          <w:p w14:paraId="078FC626" w14:textId="77777777" w:rsidR="00B6298A" w:rsidRDefault="00BD7803">
            <w:pPr>
              <w:spacing w:after="0" w:line="360" w:lineRule="auto"/>
              <w:jc w:val="center"/>
              <w:rPr>
                <w:rFonts w:ascii="Arial" w:eastAsia="Calibri" w:hAnsi="Arial" w:cs="Arial"/>
                <w:b/>
                <w:bCs/>
              </w:rPr>
            </w:pPr>
            <w:r>
              <w:rPr>
                <w:rFonts w:ascii="Arial" w:eastAsia="Calibri" w:hAnsi="Arial" w:cs="Arial"/>
                <w:b/>
                <w:bCs/>
              </w:rPr>
              <w:t>w x r</w:t>
            </w:r>
          </w:p>
        </w:tc>
      </w:tr>
      <w:tr w:rsidR="00B6298A" w14:paraId="0B131B5C" w14:textId="77777777">
        <w:tc>
          <w:tcPr>
            <w:tcW w:w="2118" w:type="dxa"/>
          </w:tcPr>
          <w:p w14:paraId="794B000B" w14:textId="77777777" w:rsidR="00B6298A" w:rsidRDefault="00BD7803">
            <w:pPr>
              <w:spacing w:after="0" w:line="360" w:lineRule="auto"/>
              <w:jc w:val="both"/>
              <w:rPr>
                <w:rFonts w:ascii="Arial" w:eastAsia="Calibri" w:hAnsi="Arial" w:cs="Arial"/>
                <w:sz w:val="20"/>
                <w:szCs w:val="20"/>
              </w:rPr>
            </w:pPr>
            <w:r>
              <w:rPr>
                <w:rFonts w:ascii="Arial" w:eastAsia="Calibri" w:hAnsi="Arial" w:cs="Arial"/>
                <w:sz w:val="20"/>
                <w:szCs w:val="20"/>
              </w:rPr>
              <w:t>Long-term debt</w:t>
            </w:r>
          </w:p>
        </w:tc>
        <w:tc>
          <w:tcPr>
            <w:tcW w:w="1485" w:type="dxa"/>
          </w:tcPr>
          <w:p w14:paraId="4D4DA988" w14:textId="77777777" w:rsidR="00B6298A" w:rsidRDefault="00BD7803">
            <w:pPr>
              <w:spacing w:after="0" w:line="360" w:lineRule="auto"/>
              <w:jc w:val="center"/>
              <w:rPr>
                <w:rFonts w:ascii="Arial" w:eastAsia="Calibri" w:hAnsi="Arial" w:cs="Arial"/>
              </w:rPr>
            </w:pPr>
            <w:r>
              <w:rPr>
                <w:rFonts w:ascii="Arial" w:eastAsia="Calibri" w:hAnsi="Arial" w:cs="Arial"/>
              </w:rPr>
              <w:t>0,40</w:t>
            </w:r>
          </w:p>
        </w:tc>
        <w:tc>
          <w:tcPr>
            <w:tcW w:w="1396" w:type="dxa"/>
          </w:tcPr>
          <w:p w14:paraId="376DAE7C" w14:textId="77777777" w:rsidR="00B6298A" w:rsidRDefault="00BD7803">
            <w:pPr>
              <w:spacing w:after="0" w:line="360" w:lineRule="auto"/>
              <w:rPr>
                <w:rFonts w:ascii="Arial" w:eastAsia="Calibri" w:hAnsi="Arial" w:cs="Arial"/>
              </w:rPr>
            </w:pPr>
            <w:r>
              <w:rPr>
                <w:rFonts w:ascii="Arial" w:eastAsia="Calibri" w:hAnsi="Arial" w:cs="Arial"/>
              </w:rPr>
              <w:t xml:space="preserve"> 366.000</w:t>
            </w:r>
          </w:p>
        </w:tc>
        <w:tc>
          <w:tcPr>
            <w:tcW w:w="1471" w:type="dxa"/>
          </w:tcPr>
          <w:p w14:paraId="05CB89FE" w14:textId="77777777" w:rsidR="00B6298A" w:rsidRDefault="00BD7803">
            <w:pPr>
              <w:spacing w:after="0" w:line="360" w:lineRule="auto"/>
              <w:jc w:val="center"/>
              <w:rPr>
                <w:rFonts w:ascii="Arial" w:eastAsia="Calibri" w:hAnsi="Arial" w:cs="Arial"/>
              </w:rPr>
            </w:pPr>
            <w:r>
              <w:rPr>
                <w:rFonts w:ascii="Arial" w:eastAsia="Calibri" w:hAnsi="Arial" w:cs="Arial"/>
              </w:rPr>
              <w:t>4,88% *</w:t>
            </w:r>
          </w:p>
        </w:tc>
        <w:tc>
          <w:tcPr>
            <w:tcW w:w="1890" w:type="dxa"/>
          </w:tcPr>
          <w:p w14:paraId="6C797890" w14:textId="77777777" w:rsidR="00B6298A" w:rsidRDefault="00BD7803">
            <w:pPr>
              <w:spacing w:after="0" w:line="360" w:lineRule="auto"/>
              <w:jc w:val="center"/>
              <w:rPr>
                <w:rFonts w:ascii="Arial" w:eastAsia="Calibri" w:hAnsi="Arial" w:cs="Arial"/>
              </w:rPr>
            </w:pPr>
            <w:r>
              <w:rPr>
                <w:rFonts w:ascii="Arial" w:eastAsia="Calibri" w:hAnsi="Arial" w:cs="Arial"/>
              </w:rPr>
              <w:t>1,95%</w:t>
            </w:r>
          </w:p>
        </w:tc>
      </w:tr>
      <w:tr w:rsidR="00B6298A" w14:paraId="2346E3FC" w14:textId="77777777">
        <w:tc>
          <w:tcPr>
            <w:tcW w:w="2118" w:type="dxa"/>
          </w:tcPr>
          <w:p w14:paraId="770D5363" w14:textId="77777777" w:rsidR="00B6298A" w:rsidRDefault="00BD7803">
            <w:pPr>
              <w:spacing w:after="0" w:line="360" w:lineRule="auto"/>
              <w:jc w:val="both"/>
              <w:rPr>
                <w:rFonts w:ascii="Arial" w:eastAsia="Calibri" w:hAnsi="Arial" w:cs="Arial"/>
                <w:sz w:val="20"/>
                <w:szCs w:val="20"/>
              </w:rPr>
            </w:pPr>
            <w:r>
              <w:rPr>
                <w:rFonts w:ascii="Arial" w:eastAsia="Calibri" w:hAnsi="Arial" w:cs="Arial"/>
                <w:sz w:val="20"/>
                <w:szCs w:val="20"/>
              </w:rPr>
              <w:t>Preferred stock</w:t>
            </w:r>
          </w:p>
        </w:tc>
        <w:tc>
          <w:tcPr>
            <w:tcW w:w="1485" w:type="dxa"/>
          </w:tcPr>
          <w:p w14:paraId="5544FB4B" w14:textId="77777777" w:rsidR="00B6298A" w:rsidRDefault="00BD7803">
            <w:pPr>
              <w:spacing w:after="0" w:line="360" w:lineRule="auto"/>
              <w:jc w:val="center"/>
              <w:rPr>
                <w:rFonts w:ascii="Arial" w:eastAsia="Calibri" w:hAnsi="Arial" w:cs="Arial"/>
              </w:rPr>
            </w:pPr>
            <w:r>
              <w:rPr>
                <w:rFonts w:ascii="Arial" w:eastAsia="Calibri" w:hAnsi="Arial" w:cs="Arial"/>
              </w:rPr>
              <w:t>0,10</w:t>
            </w:r>
          </w:p>
        </w:tc>
        <w:tc>
          <w:tcPr>
            <w:tcW w:w="1396" w:type="dxa"/>
          </w:tcPr>
          <w:p w14:paraId="52694FAD" w14:textId="77777777" w:rsidR="00B6298A" w:rsidRDefault="00BD7803">
            <w:pPr>
              <w:spacing w:after="0" w:line="360" w:lineRule="auto"/>
              <w:rPr>
                <w:rFonts w:ascii="Arial" w:eastAsia="Calibri" w:hAnsi="Arial" w:cs="Arial"/>
              </w:rPr>
            </w:pPr>
            <w:r>
              <w:rPr>
                <w:rFonts w:ascii="Arial" w:eastAsia="Calibri" w:hAnsi="Arial" w:cs="Arial"/>
              </w:rPr>
              <w:t xml:space="preserve">   91.500</w:t>
            </w:r>
          </w:p>
        </w:tc>
        <w:tc>
          <w:tcPr>
            <w:tcW w:w="1471" w:type="dxa"/>
          </w:tcPr>
          <w:p w14:paraId="2D227B1D" w14:textId="77777777" w:rsidR="00B6298A" w:rsidRDefault="00BD7803">
            <w:pPr>
              <w:spacing w:after="0" w:line="360" w:lineRule="auto"/>
              <w:jc w:val="center"/>
              <w:rPr>
                <w:rFonts w:ascii="Arial" w:eastAsia="Calibri" w:hAnsi="Arial" w:cs="Arial"/>
              </w:rPr>
            </w:pPr>
            <w:r>
              <w:rPr>
                <w:rFonts w:ascii="Arial" w:eastAsia="Calibri" w:hAnsi="Arial" w:cs="Arial"/>
              </w:rPr>
              <w:t>8,26%</w:t>
            </w:r>
          </w:p>
        </w:tc>
        <w:tc>
          <w:tcPr>
            <w:tcW w:w="1890" w:type="dxa"/>
          </w:tcPr>
          <w:p w14:paraId="1ED9C428" w14:textId="77777777" w:rsidR="00B6298A" w:rsidRDefault="00BD7803">
            <w:pPr>
              <w:spacing w:after="0" w:line="360" w:lineRule="auto"/>
              <w:jc w:val="center"/>
              <w:rPr>
                <w:rFonts w:ascii="Arial" w:eastAsia="Calibri" w:hAnsi="Arial" w:cs="Arial"/>
              </w:rPr>
            </w:pPr>
            <w:r>
              <w:rPr>
                <w:rFonts w:ascii="Arial" w:eastAsia="Calibri" w:hAnsi="Arial" w:cs="Arial"/>
              </w:rPr>
              <w:t>0,83%</w:t>
            </w:r>
          </w:p>
        </w:tc>
      </w:tr>
      <w:tr w:rsidR="00B6298A" w14:paraId="5B137AAD" w14:textId="77777777">
        <w:tc>
          <w:tcPr>
            <w:tcW w:w="2118" w:type="dxa"/>
          </w:tcPr>
          <w:p w14:paraId="71A50FE3" w14:textId="77777777" w:rsidR="00B6298A" w:rsidRDefault="00BD7803">
            <w:pPr>
              <w:spacing w:after="0" w:line="360" w:lineRule="auto"/>
              <w:jc w:val="both"/>
              <w:rPr>
                <w:rFonts w:ascii="Arial" w:eastAsia="Calibri" w:hAnsi="Arial" w:cs="Arial"/>
                <w:sz w:val="20"/>
                <w:szCs w:val="20"/>
              </w:rPr>
            </w:pPr>
            <w:r>
              <w:rPr>
                <w:rFonts w:ascii="Arial" w:eastAsia="Calibri" w:hAnsi="Arial" w:cs="Arial"/>
                <w:sz w:val="20"/>
                <w:szCs w:val="20"/>
              </w:rPr>
              <w:t>R/E</w:t>
            </w:r>
          </w:p>
        </w:tc>
        <w:tc>
          <w:tcPr>
            <w:tcW w:w="1485" w:type="dxa"/>
          </w:tcPr>
          <w:p w14:paraId="645F7365" w14:textId="77777777" w:rsidR="00B6298A" w:rsidRDefault="00BD7803">
            <w:pPr>
              <w:spacing w:after="0" w:line="360" w:lineRule="auto"/>
              <w:jc w:val="center"/>
              <w:rPr>
                <w:rFonts w:ascii="Arial" w:eastAsia="Calibri" w:hAnsi="Arial" w:cs="Arial"/>
              </w:rPr>
            </w:pPr>
            <w:r>
              <w:rPr>
                <w:rFonts w:ascii="Arial" w:eastAsia="Calibri" w:hAnsi="Arial" w:cs="Arial"/>
                <w:color w:val="FF0000"/>
              </w:rPr>
              <w:t>0,50</w:t>
            </w:r>
          </w:p>
        </w:tc>
        <w:tc>
          <w:tcPr>
            <w:tcW w:w="1396" w:type="dxa"/>
          </w:tcPr>
          <w:p w14:paraId="3CDAD451" w14:textId="77777777" w:rsidR="00B6298A" w:rsidRDefault="00BD7803">
            <w:pPr>
              <w:spacing w:after="0" w:line="360" w:lineRule="auto"/>
              <w:jc w:val="center"/>
              <w:rPr>
                <w:rFonts w:ascii="Arial" w:eastAsia="Calibri" w:hAnsi="Arial" w:cs="Arial"/>
              </w:rPr>
            </w:pPr>
            <w:r>
              <w:rPr>
                <w:rFonts w:ascii="Arial" w:eastAsia="Calibri" w:hAnsi="Arial" w:cs="Arial"/>
              </w:rPr>
              <w:t>457.500</w:t>
            </w:r>
          </w:p>
        </w:tc>
        <w:tc>
          <w:tcPr>
            <w:tcW w:w="1471" w:type="dxa"/>
          </w:tcPr>
          <w:p w14:paraId="320FED1C" w14:textId="77777777" w:rsidR="00B6298A" w:rsidRDefault="00BD7803">
            <w:pPr>
              <w:spacing w:after="0" w:line="360" w:lineRule="auto"/>
              <w:jc w:val="center"/>
              <w:rPr>
                <w:rFonts w:ascii="Arial" w:eastAsia="Calibri" w:hAnsi="Arial" w:cs="Arial"/>
              </w:rPr>
            </w:pPr>
            <w:r>
              <w:rPr>
                <w:rFonts w:ascii="Arial" w:eastAsia="Calibri" w:hAnsi="Arial" w:cs="Arial"/>
              </w:rPr>
              <w:t>13%</w:t>
            </w:r>
          </w:p>
        </w:tc>
        <w:tc>
          <w:tcPr>
            <w:tcW w:w="1890" w:type="dxa"/>
          </w:tcPr>
          <w:p w14:paraId="2808222A" w14:textId="77777777" w:rsidR="00B6298A" w:rsidRDefault="00BD7803">
            <w:pPr>
              <w:spacing w:after="0" w:line="360" w:lineRule="auto"/>
              <w:jc w:val="center"/>
              <w:rPr>
                <w:rFonts w:ascii="Arial" w:eastAsia="Calibri" w:hAnsi="Arial" w:cs="Arial"/>
              </w:rPr>
            </w:pPr>
            <w:r>
              <w:rPr>
                <w:rFonts w:ascii="Arial" w:eastAsia="Calibri" w:hAnsi="Arial" w:cs="Arial"/>
              </w:rPr>
              <w:t>6,50%</w:t>
            </w:r>
          </w:p>
        </w:tc>
      </w:tr>
      <w:tr w:rsidR="00B6298A" w14:paraId="0C2B8FAC" w14:textId="77777777">
        <w:tc>
          <w:tcPr>
            <w:tcW w:w="2118" w:type="dxa"/>
          </w:tcPr>
          <w:p w14:paraId="15561B63" w14:textId="77777777" w:rsidR="00B6298A" w:rsidRDefault="00BD7803">
            <w:pPr>
              <w:spacing w:after="0" w:line="360" w:lineRule="auto"/>
              <w:jc w:val="both"/>
              <w:rPr>
                <w:rFonts w:ascii="Arial" w:eastAsia="Calibri" w:hAnsi="Arial" w:cs="Arial"/>
              </w:rPr>
            </w:pPr>
            <w:r>
              <w:rPr>
                <w:rFonts w:ascii="Arial" w:eastAsia="Calibri" w:hAnsi="Arial" w:cs="Arial"/>
              </w:rPr>
              <w:t>Totals</w:t>
            </w:r>
          </w:p>
        </w:tc>
        <w:tc>
          <w:tcPr>
            <w:tcW w:w="1485" w:type="dxa"/>
          </w:tcPr>
          <w:p w14:paraId="236564F5" w14:textId="77777777" w:rsidR="00B6298A" w:rsidRDefault="00BD7803">
            <w:pPr>
              <w:spacing w:after="0" w:line="360" w:lineRule="auto"/>
              <w:jc w:val="center"/>
              <w:rPr>
                <w:rFonts w:ascii="Arial" w:eastAsia="Calibri" w:hAnsi="Arial" w:cs="Arial"/>
              </w:rPr>
            </w:pPr>
            <w:r>
              <w:rPr>
                <w:rFonts w:ascii="Arial" w:eastAsia="Calibri" w:hAnsi="Arial" w:cs="Arial"/>
              </w:rPr>
              <w:t>1,00</w:t>
            </w:r>
          </w:p>
        </w:tc>
        <w:tc>
          <w:tcPr>
            <w:tcW w:w="1396" w:type="dxa"/>
          </w:tcPr>
          <w:p w14:paraId="03DEC321" w14:textId="77777777" w:rsidR="00B6298A" w:rsidRDefault="00BD7803">
            <w:pPr>
              <w:spacing w:after="0" w:line="360" w:lineRule="auto"/>
              <w:jc w:val="both"/>
              <w:rPr>
                <w:rFonts w:ascii="Arial" w:eastAsia="Calibri" w:hAnsi="Arial" w:cs="Arial"/>
              </w:rPr>
            </w:pPr>
            <w:r>
              <w:rPr>
                <w:rFonts w:ascii="Arial" w:eastAsia="Calibri" w:hAnsi="Arial" w:cs="Arial"/>
              </w:rPr>
              <w:t xml:space="preserve">  915.000</w:t>
            </w:r>
          </w:p>
        </w:tc>
        <w:tc>
          <w:tcPr>
            <w:tcW w:w="3361" w:type="dxa"/>
            <w:gridSpan w:val="2"/>
          </w:tcPr>
          <w:p w14:paraId="13F07E57" w14:textId="77777777" w:rsidR="00B6298A" w:rsidRDefault="00BD7803">
            <w:pPr>
              <w:spacing w:after="0" w:line="360" w:lineRule="auto"/>
              <w:jc w:val="both"/>
              <w:rPr>
                <w:rFonts w:ascii="Arial" w:eastAsia="Calibri" w:hAnsi="Arial" w:cs="Arial"/>
              </w:rPr>
            </w:pPr>
            <w:r>
              <w:rPr>
                <w:rFonts w:ascii="Arial" w:eastAsia="Calibri" w:hAnsi="Arial" w:cs="Arial"/>
              </w:rPr>
              <w:t xml:space="preserve">             WACC    =    </w:t>
            </w:r>
            <w:r>
              <w:rPr>
                <w:rFonts w:ascii="Arial" w:eastAsia="Calibri" w:hAnsi="Arial" w:cs="Arial"/>
                <w:b/>
                <w:bCs/>
              </w:rPr>
              <w:t>9,28%</w:t>
            </w:r>
          </w:p>
        </w:tc>
      </w:tr>
    </w:tbl>
    <w:p w14:paraId="7E337892" w14:textId="77777777" w:rsidR="00B6298A" w:rsidRDefault="00B6298A">
      <w:pPr>
        <w:spacing w:after="0" w:line="360" w:lineRule="auto"/>
        <w:ind w:left="567" w:hanging="27"/>
        <w:jc w:val="both"/>
        <w:rPr>
          <w:rFonts w:ascii="Arial" w:eastAsia="Calibri" w:hAnsi="Arial" w:cs="Arial"/>
        </w:rPr>
      </w:pPr>
    </w:p>
    <w:p w14:paraId="17A576FF" w14:textId="77777777" w:rsidR="00B6298A" w:rsidRDefault="00B6298A">
      <w:pPr>
        <w:spacing w:after="0" w:line="360" w:lineRule="auto"/>
        <w:ind w:left="567" w:hanging="27"/>
        <w:jc w:val="both"/>
        <w:rPr>
          <w:rFonts w:ascii="Arial" w:eastAsia="Calibri" w:hAnsi="Arial" w:cs="Arial"/>
        </w:rPr>
      </w:pPr>
    </w:p>
    <w:p w14:paraId="41D2D526" w14:textId="77777777" w:rsidR="00B6298A" w:rsidRDefault="00BD7803">
      <w:pPr>
        <w:spacing w:after="0" w:line="360" w:lineRule="auto"/>
        <w:ind w:left="567" w:hanging="27"/>
        <w:jc w:val="both"/>
        <w:rPr>
          <w:rFonts w:ascii="Arial" w:eastAsia="Calibri" w:hAnsi="Arial" w:cs="Arial"/>
        </w:rPr>
      </w:pPr>
      <w:r>
        <w:rPr>
          <w:rFonts w:ascii="Arial" w:eastAsia="Calibri" w:hAnsi="Arial" w:cs="Arial"/>
          <w:b/>
          <w:bCs/>
        </w:rPr>
        <w:t xml:space="preserve">Hipotik </w:t>
      </w:r>
      <w:r>
        <w:rPr>
          <w:rFonts w:ascii="Arial" w:eastAsia="Calibri" w:hAnsi="Arial" w:cs="Arial"/>
        </w:rPr>
        <w:t>= 350.000 Brp jml total modal yang diperlukan (break point)?</w:t>
      </w:r>
    </w:p>
    <w:p w14:paraId="5047FBB4" w14:textId="77777777" w:rsidR="00B6298A" w:rsidRDefault="00BD7803">
      <w:pPr>
        <w:spacing w:after="0" w:line="360" w:lineRule="auto"/>
        <w:ind w:left="567" w:hanging="27"/>
        <w:jc w:val="both"/>
        <w:rPr>
          <w:rFonts w:ascii="Arial" w:eastAsia="Calibri" w:hAnsi="Arial" w:cs="Arial"/>
        </w:rPr>
      </w:pPr>
      <w:r>
        <w:rPr>
          <w:rFonts w:ascii="Arial" w:eastAsia="Calibri" w:hAnsi="Arial" w:cs="Arial"/>
        </w:rPr>
        <w:t xml:space="preserve">                                350.000/0,40  = 875.000</w:t>
      </w:r>
    </w:p>
    <w:sectPr w:rsidR="00B629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CA28" w14:textId="77777777" w:rsidR="00B6298A" w:rsidRDefault="00BD7803">
      <w:pPr>
        <w:spacing w:line="240" w:lineRule="auto"/>
      </w:pPr>
      <w:r>
        <w:separator/>
      </w:r>
    </w:p>
  </w:endnote>
  <w:endnote w:type="continuationSeparator" w:id="0">
    <w:p w14:paraId="012167A2" w14:textId="77777777" w:rsidR="00B6298A" w:rsidRDefault="00BD78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FBBBA" w14:textId="77777777" w:rsidR="00B6298A" w:rsidRDefault="00BD7803">
      <w:pPr>
        <w:spacing w:after="0"/>
      </w:pPr>
      <w:r>
        <w:separator/>
      </w:r>
    </w:p>
  </w:footnote>
  <w:footnote w:type="continuationSeparator" w:id="0">
    <w:p w14:paraId="73B891E2" w14:textId="77777777" w:rsidR="00B6298A" w:rsidRDefault="00BD7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6F4"/>
    <w:multiLevelType w:val="multilevel"/>
    <w:tmpl w:val="12EF16F4"/>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16F03C18"/>
    <w:multiLevelType w:val="multilevel"/>
    <w:tmpl w:val="16F03C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026EA1"/>
    <w:multiLevelType w:val="multilevel"/>
    <w:tmpl w:val="1E026EA1"/>
    <w:lvl w:ilvl="0">
      <w:numFmt w:val="bullet"/>
      <w:lvlText w:val="-"/>
      <w:lvlJc w:val="left"/>
      <w:pPr>
        <w:ind w:left="540" w:hanging="360"/>
      </w:pPr>
      <w:rPr>
        <w:rFonts w:ascii="Arial" w:eastAsia="Calibri" w:hAnsi="Arial" w:cs="Aria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 w15:restartNumberingAfterBreak="0">
    <w:nsid w:val="20CE25D2"/>
    <w:multiLevelType w:val="multilevel"/>
    <w:tmpl w:val="20CE25D2"/>
    <w:lvl w:ilvl="0">
      <w:start w:val="1"/>
      <w:numFmt w:val="decimal"/>
      <w:lvlText w:val="%1)"/>
      <w:lvlJc w:val="left"/>
      <w:pPr>
        <w:ind w:left="900" w:hanging="360"/>
      </w:pPr>
      <w:rPr>
        <w:rFonts w:eastAsiaTheme="minorHAnsi"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42C71460"/>
    <w:multiLevelType w:val="multilevel"/>
    <w:tmpl w:val="42C714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33FF7"/>
    <w:multiLevelType w:val="multilevel"/>
    <w:tmpl w:val="50A33FF7"/>
    <w:lvl w:ilvl="0">
      <w:start w:val="1"/>
      <w:numFmt w:val="decimal"/>
      <w:lvlText w:val="%1)"/>
      <w:lvlJc w:val="left"/>
      <w:pPr>
        <w:ind w:left="900" w:hanging="360"/>
      </w:pPr>
      <w:rPr>
        <w:rFonts w:eastAsiaTheme="minorHAnsi"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 w15:restartNumberingAfterBreak="0">
    <w:nsid w:val="57676042"/>
    <w:multiLevelType w:val="multilevel"/>
    <w:tmpl w:val="57676042"/>
    <w:lvl w:ilvl="0">
      <w:start w:val="1"/>
      <w:numFmt w:val="decimal"/>
      <w:lvlText w:val="%1)"/>
      <w:lvlJc w:val="left"/>
      <w:pPr>
        <w:ind w:left="900" w:hanging="360"/>
      </w:pPr>
      <w:rPr>
        <w:rFonts w:eastAsiaTheme="minorHAnsi"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76126ECB"/>
    <w:multiLevelType w:val="multilevel"/>
    <w:tmpl w:val="76126ECB"/>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15:restartNumberingAfterBreak="0">
    <w:nsid w:val="7AC94402"/>
    <w:multiLevelType w:val="multilevel"/>
    <w:tmpl w:val="7AC94402"/>
    <w:lvl w:ilvl="0">
      <w:start w:val="1"/>
      <w:numFmt w:val="lowerLetter"/>
      <w:lvlText w:val="%1."/>
      <w:lvlJc w:val="left"/>
      <w:pPr>
        <w:ind w:left="540" w:hanging="360"/>
      </w:pPr>
      <w:rPr>
        <w:rFonts w:eastAsiaTheme="minorHAnsi"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16cid:durableId="1954941871">
    <w:abstractNumId w:val="4"/>
  </w:num>
  <w:num w:numId="2" w16cid:durableId="1903830776">
    <w:abstractNumId w:val="2"/>
  </w:num>
  <w:num w:numId="3" w16cid:durableId="1278633920">
    <w:abstractNumId w:val="8"/>
  </w:num>
  <w:num w:numId="4" w16cid:durableId="213350326">
    <w:abstractNumId w:val="7"/>
  </w:num>
  <w:num w:numId="5" w16cid:durableId="896476410">
    <w:abstractNumId w:val="0"/>
  </w:num>
  <w:num w:numId="6" w16cid:durableId="995838187">
    <w:abstractNumId w:val="5"/>
  </w:num>
  <w:num w:numId="7" w16cid:durableId="1550141465">
    <w:abstractNumId w:val="3"/>
  </w:num>
  <w:num w:numId="8" w16cid:durableId="2110271770">
    <w:abstractNumId w:val="1"/>
  </w:num>
  <w:num w:numId="9" w16cid:durableId="1541287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A6C"/>
    <w:rsid w:val="00000F53"/>
    <w:rsid w:val="000328D6"/>
    <w:rsid w:val="000369C2"/>
    <w:rsid w:val="00041214"/>
    <w:rsid w:val="0008786D"/>
    <w:rsid w:val="000D05F8"/>
    <w:rsid w:val="000D1162"/>
    <w:rsid w:val="000D4971"/>
    <w:rsid w:val="000E2EEF"/>
    <w:rsid w:val="00123A19"/>
    <w:rsid w:val="00137512"/>
    <w:rsid w:val="0014019E"/>
    <w:rsid w:val="001A2225"/>
    <w:rsid w:val="001B1073"/>
    <w:rsid w:val="001C2DBD"/>
    <w:rsid w:val="001F5671"/>
    <w:rsid w:val="00230F3A"/>
    <w:rsid w:val="00286847"/>
    <w:rsid w:val="002A7E89"/>
    <w:rsid w:val="002B0F30"/>
    <w:rsid w:val="002D4058"/>
    <w:rsid w:val="00322FC4"/>
    <w:rsid w:val="00323499"/>
    <w:rsid w:val="00326B9C"/>
    <w:rsid w:val="003366EF"/>
    <w:rsid w:val="00345667"/>
    <w:rsid w:val="00351DBC"/>
    <w:rsid w:val="00373069"/>
    <w:rsid w:val="0038217C"/>
    <w:rsid w:val="00387439"/>
    <w:rsid w:val="0039044B"/>
    <w:rsid w:val="003B2573"/>
    <w:rsid w:val="003E13D6"/>
    <w:rsid w:val="003E1EDB"/>
    <w:rsid w:val="003F735B"/>
    <w:rsid w:val="00400122"/>
    <w:rsid w:val="00401486"/>
    <w:rsid w:val="00424FCC"/>
    <w:rsid w:val="00427F3F"/>
    <w:rsid w:val="00452F90"/>
    <w:rsid w:val="004552CF"/>
    <w:rsid w:val="00477358"/>
    <w:rsid w:val="0048584B"/>
    <w:rsid w:val="004874D9"/>
    <w:rsid w:val="004A3E94"/>
    <w:rsid w:val="004C233C"/>
    <w:rsid w:val="004C36BE"/>
    <w:rsid w:val="004D1D0B"/>
    <w:rsid w:val="004D252A"/>
    <w:rsid w:val="004D4859"/>
    <w:rsid w:val="004E0A49"/>
    <w:rsid w:val="004E2902"/>
    <w:rsid w:val="0050526C"/>
    <w:rsid w:val="00511614"/>
    <w:rsid w:val="00512772"/>
    <w:rsid w:val="00520455"/>
    <w:rsid w:val="005831E9"/>
    <w:rsid w:val="00586831"/>
    <w:rsid w:val="00596F50"/>
    <w:rsid w:val="005B16F7"/>
    <w:rsid w:val="005D44A8"/>
    <w:rsid w:val="005E3AE3"/>
    <w:rsid w:val="005E7B67"/>
    <w:rsid w:val="0060311B"/>
    <w:rsid w:val="006164EE"/>
    <w:rsid w:val="0062103B"/>
    <w:rsid w:val="00647FF3"/>
    <w:rsid w:val="006553B6"/>
    <w:rsid w:val="00681AFE"/>
    <w:rsid w:val="00696356"/>
    <w:rsid w:val="006E529F"/>
    <w:rsid w:val="00712806"/>
    <w:rsid w:val="00724FA2"/>
    <w:rsid w:val="00750A4A"/>
    <w:rsid w:val="00757B7E"/>
    <w:rsid w:val="007B45B4"/>
    <w:rsid w:val="007C5F93"/>
    <w:rsid w:val="007C7246"/>
    <w:rsid w:val="007D3F9C"/>
    <w:rsid w:val="007F1CE5"/>
    <w:rsid w:val="008014D3"/>
    <w:rsid w:val="00820077"/>
    <w:rsid w:val="00840754"/>
    <w:rsid w:val="00854A49"/>
    <w:rsid w:val="0085775E"/>
    <w:rsid w:val="00880A35"/>
    <w:rsid w:val="008861F7"/>
    <w:rsid w:val="00886214"/>
    <w:rsid w:val="008C174C"/>
    <w:rsid w:val="008C211B"/>
    <w:rsid w:val="009005F1"/>
    <w:rsid w:val="00902D0D"/>
    <w:rsid w:val="00910AA6"/>
    <w:rsid w:val="009141E2"/>
    <w:rsid w:val="00917A61"/>
    <w:rsid w:val="00940ACE"/>
    <w:rsid w:val="0097030D"/>
    <w:rsid w:val="009859DC"/>
    <w:rsid w:val="00A05266"/>
    <w:rsid w:val="00A53A44"/>
    <w:rsid w:val="00A657F6"/>
    <w:rsid w:val="00AA4DB1"/>
    <w:rsid w:val="00AC3D17"/>
    <w:rsid w:val="00AC64A6"/>
    <w:rsid w:val="00AD0676"/>
    <w:rsid w:val="00AF5766"/>
    <w:rsid w:val="00B06FD3"/>
    <w:rsid w:val="00B13B1D"/>
    <w:rsid w:val="00B1703F"/>
    <w:rsid w:val="00B23FDA"/>
    <w:rsid w:val="00B35BB8"/>
    <w:rsid w:val="00B6298A"/>
    <w:rsid w:val="00B63BA8"/>
    <w:rsid w:val="00B65E85"/>
    <w:rsid w:val="00B71573"/>
    <w:rsid w:val="00B94BDA"/>
    <w:rsid w:val="00B968A1"/>
    <w:rsid w:val="00BD7803"/>
    <w:rsid w:val="00BF3155"/>
    <w:rsid w:val="00C17144"/>
    <w:rsid w:val="00C27BFB"/>
    <w:rsid w:val="00C31540"/>
    <w:rsid w:val="00C32186"/>
    <w:rsid w:val="00C34711"/>
    <w:rsid w:val="00C41254"/>
    <w:rsid w:val="00C4561D"/>
    <w:rsid w:val="00C47C68"/>
    <w:rsid w:val="00C528C3"/>
    <w:rsid w:val="00C61DBE"/>
    <w:rsid w:val="00C80AA9"/>
    <w:rsid w:val="00CA74ED"/>
    <w:rsid w:val="00CB0F87"/>
    <w:rsid w:val="00CD2F2C"/>
    <w:rsid w:val="00CF1679"/>
    <w:rsid w:val="00D4069E"/>
    <w:rsid w:val="00D41670"/>
    <w:rsid w:val="00D6770D"/>
    <w:rsid w:val="00D737CC"/>
    <w:rsid w:val="00D82FDB"/>
    <w:rsid w:val="00D929DF"/>
    <w:rsid w:val="00DC2DC8"/>
    <w:rsid w:val="00DC76FF"/>
    <w:rsid w:val="00E375DD"/>
    <w:rsid w:val="00E5647E"/>
    <w:rsid w:val="00E64FC0"/>
    <w:rsid w:val="00E72BAA"/>
    <w:rsid w:val="00E9791C"/>
    <w:rsid w:val="00ED3C63"/>
    <w:rsid w:val="00EF3E68"/>
    <w:rsid w:val="00F0702C"/>
    <w:rsid w:val="00F07A6C"/>
    <w:rsid w:val="00F141F6"/>
    <w:rsid w:val="00F2108B"/>
    <w:rsid w:val="00F260CF"/>
    <w:rsid w:val="00F51386"/>
    <w:rsid w:val="00F55045"/>
    <w:rsid w:val="00F60872"/>
    <w:rsid w:val="00F844A3"/>
    <w:rsid w:val="00F91503"/>
    <w:rsid w:val="00FB118D"/>
    <w:rsid w:val="00FC0269"/>
    <w:rsid w:val="00FD5665"/>
    <w:rsid w:val="00FE1686"/>
    <w:rsid w:val="00FE5C1D"/>
    <w:rsid w:val="3DD66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9872"/>
  <w15:docId w15:val="{C0E1118B-A335-4899-ADAE-CFA50276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1243</TotalTime>
  <Pages>10</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 yulias</dc:creator>
  <cp:lastModifiedBy>rini yulias</cp:lastModifiedBy>
  <cp:revision>69</cp:revision>
  <dcterms:created xsi:type="dcterms:W3CDTF">2022-03-14T15:38:00Z</dcterms:created>
  <dcterms:modified xsi:type="dcterms:W3CDTF">2023-11-29T08:02:00Z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54BC348CEA5D49CEBEE34BBB379A8774_12</vt:lpwstr>
  </property>
</Properties>
</file>