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D1E" w:rsidRDefault="007E0D1E" w:rsidP="00711F56">
      <w:pPr>
        <w:pStyle w:val="Heading1"/>
        <w:ind w:left="10"/>
        <w:jc w:val="center"/>
        <w:rPr>
          <w:sz w:val="36"/>
          <w:szCs w:val="36"/>
        </w:rPr>
      </w:pPr>
      <w:r>
        <w:rPr>
          <w:sz w:val="36"/>
          <w:szCs w:val="36"/>
        </w:rPr>
        <w:t>SOSIOLOGI</w:t>
      </w:r>
    </w:p>
    <w:p w:rsidR="00711F56" w:rsidRPr="00EA31E1" w:rsidRDefault="007E0D1E" w:rsidP="00711F56">
      <w:pPr>
        <w:pStyle w:val="Heading1"/>
        <w:ind w:left="10"/>
        <w:jc w:val="center"/>
        <w:rPr>
          <w:sz w:val="36"/>
          <w:szCs w:val="36"/>
        </w:rPr>
      </w:pPr>
      <w:r>
        <w:rPr>
          <w:sz w:val="36"/>
          <w:szCs w:val="36"/>
        </w:rPr>
        <w:t>CHAPTER 3</w:t>
      </w:r>
      <w:bookmarkStart w:id="0" w:name="_GoBack"/>
      <w:bookmarkEnd w:id="0"/>
      <w:r w:rsidR="00711F56" w:rsidRPr="00EA31E1">
        <w:rPr>
          <w:sz w:val="36"/>
          <w:szCs w:val="36"/>
        </w:rPr>
        <w:t xml:space="preserve"> </w:t>
      </w:r>
    </w:p>
    <w:p w:rsidR="00711F56" w:rsidRPr="00EA31E1" w:rsidRDefault="00711F56" w:rsidP="00711F56">
      <w:pPr>
        <w:pStyle w:val="Heading1"/>
        <w:ind w:left="10"/>
        <w:jc w:val="center"/>
        <w:rPr>
          <w:sz w:val="36"/>
          <w:szCs w:val="36"/>
        </w:rPr>
      </w:pPr>
      <w:r w:rsidRPr="00EA31E1">
        <w:rPr>
          <w:sz w:val="36"/>
          <w:szCs w:val="36"/>
        </w:rPr>
        <w:t xml:space="preserve">INTERAKSI SOSIAL DAN SOSIALISASI </w:t>
      </w:r>
    </w:p>
    <w:p w:rsidR="00711F56" w:rsidRPr="00EA31E1" w:rsidRDefault="00711F56" w:rsidP="00711F56">
      <w:pPr>
        <w:spacing w:after="135" w:line="240" w:lineRule="auto"/>
        <w:ind w:left="828" w:right="0" w:firstLine="0"/>
        <w:jc w:val="left"/>
        <w:rPr>
          <w:sz w:val="36"/>
          <w:szCs w:val="36"/>
        </w:rPr>
      </w:pPr>
      <w:r w:rsidRPr="00EA31E1">
        <w:rPr>
          <w:b/>
          <w:sz w:val="36"/>
          <w:szCs w:val="36"/>
        </w:rPr>
        <w:t xml:space="preserve"> </w:t>
      </w:r>
    </w:p>
    <w:p w:rsidR="00711F56" w:rsidRPr="00EA31E1" w:rsidRDefault="00711F56" w:rsidP="00711F56">
      <w:pPr>
        <w:pStyle w:val="Heading1"/>
        <w:rPr>
          <w:sz w:val="36"/>
          <w:szCs w:val="36"/>
        </w:rPr>
      </w:pPr>
      <w:r w:rsidRPr="00EA31E1">
        <w:rPr>
          <w:sz w:val="36"/>
          <w:szCs w:val="36"/>
        </w:rPr>
        <w:t>A.</w:t>
      </w:r>
      <w:r w:rsidRPr="00EA31E1">
        <w:rPr>
          <w:rFonts w:ascii="Arial" w:eastAsia="Arial" w:hAnsi="Arial" w:cs="Arial"/>
          <w:sz w:val="36"/>
          <w:szCs w:val="36"/>
        </w:rPr>
        <w:t xml:space="preserve"> </w:t>
      </w:r>
      <w:r w:rsidRPr="00EA31E1">
        <w:rPr>
          <w:sz w:val="36"/>
          <w:szCs w:val="36"/>
        </w:rPr>
        <w:t xml:space="preserve">Pengertian Interaksi Sosial </w:t>
      </w:r>
    </w:p>
    <w:p w:rsidR="00711F56" w:rsidRPr="00EA31E1" w:rsidRDefault="00711F56" w:rsidP="00711F56">
      <w:pPr>
        <w:ind w:left="1112" w:right="200" w:firstLine="437"/>
        <w:rPr>
          <w:sz w:val="36"/>
          <w:szCs w:val="36"/>
        </w:rPr>
      </w:pPr>
      <w:r w:rsidRPr="00EA31E1">
        <w:rPr>
          <w:sz w:val="36"/>
          <w:szCs w:val="36"/>
        </w:rPr>
        <w:t xml:space="preserve">Setiap anggota masyarakat memahami adanya interaksi sosial yang sudah menjadi bagian yang integral dan tidak bisa dipisahkan di masyarakat. Proses sosial merupakan cara yang dilakukan antara orang per orang atau orang dengan kelompok atau kelompok dengan kelompok manusia yang saling bertemu dan terjadinya sistem hubungan tertentu. Bentuk umum dari proses sosial adalah interaksi sosial. Interaksi sosial merupakan dasar terjadinya proses sosial dalam masyarakat. Tanpa interaksi sosial (hubungan orang dengan orang lain, orang dengan kelompok atau kelompok dengan kelompok), maka tidak mungkin terjadi kehidupan bersama dalam masyarakat. Jadi, pengertian interaksi sosial adalah hubungan-hubungan sosial yang dinamis antar orang per orang, antara perorangan dengan kelompok maupun antara kelompok manusia dengan kelompok manusia. </w:t>
      </w:r>
    </w:p>
    <w:p w:rsidR="00711F56" w:rsidRPr="00EA31E1" w:rsidRDefault="00711F56" w:rsidP="00711F56">
      <w:pPr>
        <w:ind w:left="1112" w:right="200" w:firstLine="437"/>
        <w:rPr>
          <w:sz w:val="36"/>
          <w:szCs w:val="36"/>
        </w:rPr>
      </w:pPr>
      <w:r w:rsidRPr="00EA31E1">
        <w:rPr>
          <w:sz w:val="36"/>
          <w:szCs w:val="36"/>
        </w:rPr>
        <w:lastRenderedPageBreak/>
        <w:t>Manusia merespons diri (</w:t>
      </w:r>
      <w:r w:rsidRPr="00EA31E1">
        <w:rPr>
          <w:i/>
          <w:sz w:val="36"/>
          <w:szCs w:val="36"/>
        </w:rPr>
        <w:t>self</w:t>
      </w:r>
      <w:r w:rsidRPr="00EA31E1">
        <w:rPr>
          <w:sz w:val="36"/>
          <w:szCs w:val="36"/>
        </w:rPr>
        <w:t>) dan orang lain (</w:t>
      </w:r>
      <w:r w:rsidRPr="00EA31E1">
        <w:rPr>
          <w:i/>
          <w:sz w:val="36"/>
          <w:szCs w:val="36"/>
        </w:rPr>
        <w:t>other</w:t>
      </w:r>
      <w:r w:rsidRPr="00EA31E1">
        <w:rPr>
          <w:sz w:val="36"/>
          <w:szCs w:val="36"/>
        </w:rPr>
        <w:t xml:space="preserve">) sebagai anggota dari kategori sosial dan karenanya membawa ekspetasi berbasis kategori tak sadar akan perilaku kontekstual, maka identitas pun menjadi konsep utama dalam memahami proses interaksi sosial. Konsep identitas mengandung ciri-ciri structural misalnya afiliasi kelompok, penyandang peran, dan keanggotaan sekaligus ciri watak yang diperlihatkan oleh individu yang bersangkutan (Smith-Lovin, 2007).  </w:t>
      </w:r>
    </w:p>
    <w:p w:rsidR="00711F56" w:rsidRPr="00EA31E1" w:rsidRDefault="00711F56" w:rsidP="00711F56">
      <w:pPr>
        <w:pStyle w:val="Heading1"/>
        <w:rPr>
          <w:sz w:val="36"/>
          <w:szCs w:val="36"/>
        </w:rPr>
      </w:pPr>
      <w:r w:rsidRPr="00EA31E1">
        <w:rPr>
          <w:sz w:val="36"/>
          <w:szCs w:val="36"/>
        </w:rPr>
        <w:t>1. Syarat-syarat Terjadinya Interaksi Sosial</w:t>
      </w:r>
      <w:r w:rsidRPr="00EA31E1">
        <w:rPr>
          <w:b w:val="0"/>
          <w:sz w:val="36"/>
          <w:szCs w:val="36"/>
        </w:rPr>
        <w:t xml:space="preserve"> </w:t>
      </w:r>
    </w:p>
    <w:p w:rsidR="00711F56" w:rsidRPr="00EA31E1" w:rsidRDefault="00711F56" w:rsidP="00711F56">
      <w:pPr>
        <w:numPr>
          <w:ilvl w:val="0"/>
          <w:numId w:val="1"/>
        </w:numPr>
        <w:spacing w:line="240" w:lineRule="auto"/>
        <w:ind w:hanging="240"/>
        <w:rPr>
          <w:sz w:val="36"/>
          <w:szCs w:val="36"/>
        </w:rPr>
      </w:pPr>
      <w:r w:rsidRPr="00EA31E1">
        <w:rPr>
          <w:sz w:val="36"/>
          <w:szCs w:val="36"/>
        </w:rPr>
        <w:t xml:space="preserve">Kontak Sosial </w:t>
      </w:r>
      <w:r w:rsidRPr="00EA31E1">
        <w:rPr>
          <w:i/>
          <w:sz w:val="36"/>
          <w:szCs w:val="36"/>
        </w:rPr>
        <w:t>(social contact)</w:t>
      </w:r>
      <w:r w:rsidRPr="00EA31E1">
        <w:rPr>
          <w:sz w:val="36"/>
          <w:szCs w:val="36"/>
        </w:rPr>
        <w:t xml:space="preserve"> </w:t>
      </w:r>
    </w:p>
    <w:p w:rsidR="00711F56" w:rsidRPr="00EA31E1" w:rsidRDefault="00711F56" w:rsidP="00711F56">
      <w:pPr>
        <w:ind w:left="1240" w:right="200" w:hanging="427"/>
        <w:rPr>
          <w:sz w:val="36"/>
          <w:szCs w:val="36"/>
        </w:rPr>
      </w:pPr>
      <w:r w:rsidRPr="00EA31E1">
        <w:rPr>
          <w:sz w:val="36"/>
          <w:szCs w:val="36"/>
        </w:rPr>
        <w:t xml:space="preserve">             Kontak social adalah hubungan antara satu orang atau lebih, dengan saling mengerti dan maksud dengan tujuan masing-masing. Kontak social berdasarkan caranya dapat bersifat primer dan sekunder. Kontak social primer yaitu yang bersifat langsung tanpa perantara, misalnya berjabat tangan, mengucapkan salam, atau tersenyum kepada orang lain. Sedangkan kontak sosial sekunder yaitu yang bersifat tidak langsung artinya terjadi dengan menggunakan </w:t>
      </w:r>
      <w:r w:rsidRPr="00EA31E1">
        <w:rPr>
          <w:sz w:val="36"/>
          <w:szCs w:val="36"/>
        </w:rPr>
        <w:lastRenderedPageBreak/>
        <w:t xml:space="preserve">perantara, misalnya melalui telepon, surat, atau internet. </w:t>
      </w:r>
    </w:p>
    <w:p w:rsidR="00711F56" w:rsidRPr="00EA31E1" w:rsidRDefault="00711F56" w:rsidP="00711F56">
      <w:pPr>
        <w:numPr>
          <w:ilvl w:val="0"/>
          <w:numId w:val="1"/>
        </w:numPr>
        <w:spacing w:line="240" w:lineRule="auto"/>
        <w:ind w:hanging="240"/>
        <w:rPr>
          <w:sz w:val="36"/>
          <w:szCs w:val="36"/>
        </w:rPr>
      </w:pPr>
      <w:r w:rsidRPr="00EA31E1">
        <w:rPr>
          <w:sz w:val="36"/>
          <w:szCs w:val="36"/>
        </w:rPr>
        <w:t xml:space="preserve">Adanya Komunikasi </w:t>
      </w:r>
    </w:p>
    <w:p w:rsidR="00711F56" w:rsidRPr="00EA31E1" w:rsidRDefault="00711F56" w:rsidP="00711F56">
      <w:pPr>
        <w:ind w:left="1240" w:right="200" w:hanging="427"/>
        <w:rPr>
          <w:sz w:val="36"/>
          <w:szCs w:val="36"/>
        </w:rPr>
      </w:pPr>
      <w:r w:rsidRPr="00EA31E1">
        <w:rPr>
          <w:sz w:val="36"/>
          <w:szCs w:val="36"/>
        </w:rPr>
        <w:t xml:space="preserve">             Komunikasi adalah proses penyampaian pesan kepada seseorang sehingga pesan dapat diterima dan dipahami. Syarat terjadinya komunikasi adalah adanya komunikan (orang yang diajak komunikasi) dan pesan yang disampaikan. Dengan adanya komunikasi sikap dan perasaan seseorang atau sekelompok orang dapat diketahui dan dipahami. </w:t>
      </w:r>
    </w:p>
    <w:p w:rsidR="00711F56" w:rsidRPr="00EA31E1" w:rsidRDefault="00711F56" w:rsidP="00711F56">
      <w:pPr>
        <w:spacing w:after="78" w:line="240" w:lineRule="auto"/>
        <w:ind w:left="0" w:right="0" w:firstLine="0"/>
        <w:jc w:val="center"/>
        <w:rPr>
          <w:sz w:val="36"/>
          <w:szCs w:val="36"/>
        </w:rPr>
      </w:pPr>
      <w:r w:rsidRPr="00EA31E1">
        <w:rPr>
          <w:rFonts w:ascii="Calibri" w:eastAsia="Calibri" w:hAnsi="Calibri" w:cs="Calibri"/>
          <w:noProof/>
          <w:position w:val="2"/>
          <w:sz w:val="36"/>
          <w:szCs w:val="36"/>
        </w:rPr>
        <w:drawing>
          <wp:inline distT="0" distB="0" distL="0" distR="0" wp14:anchorId="61FF036C" wp14:editId="0F333F3F">
            <wp:extent cx="2692400" cy="1708150"/>
            <wp:effectExtent l="0" t="0" r="0" b="0"/>
            <wp:docPr id="84303" name="Picture 84303"/>
            <wp:cNvGraphicFramePr/>
            <a:graphic xmlns:a="http://schemas.openxmlformats.org/drawingml/2006/main">
              <a:graphicData uri="http://schemas.openxmlformats.org/drawingml/2006/picture">
                <pic:pic xmlns:pic="http://schemas.openxmlformats.org/drawingml/2006/picture">
                  <pic:nvPicPr>
                    <pic:cNvPr id="84303" name="Picture 84303"/>
                    <pic:cNvPicPr/>
                  </pic:nvPicPr>
                  <pic:blipFill>
                    <a:blip r:embed="rId5"/>
                    <a:stretch>
                      <a:fillRect/>
                    </a:stretch>
                  </pic:blipFill>
                  <pic:spPr>
                    <a:xfrm>
                      <a:off x="0" y="0"/>
                      <a:ext cx="2692400" cy="1708150"/>
                    </a:xfrm>
                    <a:prstGeom prst="rect">
                      <a:avLst/>
                    </a:prstGeom>
                  </pic:spPr>
                </pic:pic>
              </a:graphicData>
            </a:graphic>
          </wp:inline>
        </w:drawing>
      </w:r>
      <w:r w:rsidRPr="00EA31E1">
        <w:rPr>
          <w:sz w:val="36"/>
          <w:szCs w:val="36"/>
        </w:rPr>
        <w:t xml:space="preserve"> </w:t>
      </w:r>
    </w:p>
    <w:p w:rsidR="00711F56" w:rsidRPr="00EA31E1" w:rsidRDefault="00711F56" w:rsidP="00711F56">
      <w:pPr>
        <w:ind w:left="813" w:right="276" w:firstLine="1337"/>
        <w:rPr>
          <w:sz w:val="36"/>
          <w:szCs w:val="36"/>
        </w:rPr>
      </w:pPr>
      <w:r w:rsidRPr="00EA31E1">
        <w:rPr>
          <w:sz w:val="36"/>
          <w:szCs w:val="36"/>
        </w:rPr>
        <w:t xml:space="preserve">Gambar 1. Hubungan komunikasi sosial di masyarakat       Syarat-syarat terjadinya komunikasi antara lain : </w:t>
      </w:r>
    </w:p>
    <w:p w:rsidR="00711F56" w:rsidRPr="00EA31E1" w:rsidRDefault="00711F56" w:rsidP="00711F56">
      <w:pPr>
        <w:numPr>
          <w:ilvl w:val="0"/>
          <w:numId w:val="2"/>
        </w:numPr>
        <w:spacing w:line="240" w:lineRule="auto"/>
        <w:ind w:hanging="360"/>
        <w:rPr>
          <w:sz w:val="36"/>
          <w:szCs w:val="36"/>
        </w:rPr>
      </w:pPr>
      <w:r w:rsidRPr="00EA31E1">
        <w:rPr>
          <w:sz w:val="36"/>
          <w:szCs w:val="36"/>
        </w:rPr>
        <w:t xml:space="preserve">Adanya pengirim  </w:t>
      </w:r>
    </w:p>
    <w:p w:rsidR="00711F56" w:rsidRPr="00EA31E1" w:rsidRDefault="00711F56" w:rsidP="00711F56">
      <w:pPr>
        <w:numPr>
          <w:ilvl w:val="0"/>
          <w:numId w:val="2"/>
        </w:numPr>
        <w:spacing w:line="240" w:lineRule="auto"/>
        <w:ind w:hanging="360"/>
        <w:rPr>
          <w:sz w:val="36"/>
          <w:szCs w:val="36"/>
        </w:rPr>
      </w:pPr>
      <w:r w:rsidRPr="00EA31E1">
        <w:rPr>
          <w:sz w:val="36"/>
          <w:szCs w:val="36"/>
        </w:rPr>
        <w:t xml:space="preserve">Adanya pihak penerima </w:t>
      </w:r>
    </w:p>
    <w:p w:rsidR="00711F56" w:rsidRPr="00EA31E1" w:rsidRDefault="00711F56" w:rsidP="00711F56">
      <w:pPr>
        <w:numPr>
          <w:ilvl w:val="0"/>
          <w:numId w:val="2"/>
        </w:numPr>
        <w:spacing w:line="240" w:lineRule="auto"/>
        <w:ind w:hanging="360"/>
        <w:rPr>
          <w:sz w:val="36"/>
          <w:szCs w:val="36"/>
        </w:rPr>
      </w:pPr>
      <w:r w:rsidRPr="00EA31E1">
        <w:rPr>
          <w:sz w:val="36"/>
          <w:szCs w:val="36"/>
        </w:rPr>
        <w:t xml:space="preserve">Adanya pesan yang berisi maksud yang akan disampaikan </w:t>
      </w:r>
    </w:p>
    <w:p w:rsidR="00711F56" w:rsidRPr="00EA31E1" w:rsidRDefault="00711F56" w:rsidP="00711F56">
      <w:pPr>
        <w:numPr>
          <w:ilvl w:val="0"/>
          <w:numId w:val="2"/>
        </w:numPr>
        <w:spacing w:line="240" w:lineRule="auto"/>
        <w:ind w:hanging="360"/>
        <w:rPr>
          <w:sz w:val="36"/>
          <w:szCs w:val="36"/>
        </w:rPr>
      </w:pPr>
      <w:r w:rsidRPr="00EA31E1">
        <w:rPr>
          <w:sz w:val="36"/>
          <w:szCs w:val="36"/>
        </w:rPr>
        <w:lastRenderedPageBreak/>
        <w:t xml:space="preserve">Adanya tanggapan dari pihak penerima (umpan balik) </w:t>
      </w:r>
    </w:p>
    <w:p w:rsidR="00711F56" w:rsidRPr="00EA31E1" w:rsidRDefault="00711F56" w:rsidP="00711F56">
      <w:pPr>
        <w:numPr>
          <w:ilvl w:val="0"/>
          <w:numId w:val="3"/>
        </w:numPr>
        <w:spacing w:line="240" w:lineRule="auto"/>
        <w:ind w:hanging="240"/>
        <w:rPr>
          <w:sz w:val="36"/>
          <w:szCs w:val="36"/>
        </w:rPr>
      </w:pPr>
      <w:r w:rsidRPr="00EA31E1">
        <w:rPr>
          <w:sz w:val="36"/>
          <w:szCs w:val="36"/>
        </w:rPr>
        <w:t xml:space="preserve">Ciri-ciri Interaksi Sosial </w:t>
      </w:r>
    </w:p>
    <w:p w:rsidR="00711F56" w:rsidRPr="00EA31E1" w:rsidRDefault="00711F56" w:rsidP="00711F56">
      <w:pPr>
        <w:numPr>
          <w:ilvl w:val="1"/>
          <w:numId w:val="3"/>
        </w:numPr>
        <w:spacing w:line="240" w:lineRule="auto"/>
        <w:ind w:hanging="300"/>
        <w:rPr>
          <w:sz w:val="36"/>
          <w:szCs w:val="36"/>
        </w:rPr>
      </w:pPr>
      <w:r w:rsidRPr="00EA31E1">
        <w:rPr>
          <w:sz w:val="36"/>
          <w:szCs w:val="36"/>
        </w:rPr>
        <w:t xml:space="preserve">Adanya interaksi sosial yang jumlah pelakunya lebih dari 1 orang </w:t>
      </w:r>
    </w:p>
    <w:p w:rsidR="00711F56" w:rsidRPr="00EA31E1" w:rsidRDefault="00711F56" w:rsidP="00711F56">
      <w:pPr>
        <w:numPr>
          <w:ilvl w:val="1"/>
          <w:numId w:val="3"/>
        </w:numPr>
        <w:spacing w:line="240" w:lineRule="auto"/>
        <w:ind w:hanging="300"/>
        <w:rPr>
          <w:sz w:val="36"/>
          <w:szCs w:val="36"/>
        </w:rPr>
      </w:pPr>
      <w:r w:rsidRPr="00EA31E1">
        <w:rPr>
          <w:sz w:val="36"/>
          <w:szCs w:val="36"/>
        </w:rPr>
        <w:t xml:space="preserve">Adanya komunikasi antar individu satu dengan individu yang lain </w:t>
      </w:r>
    </w:p>
    <w:p w:rsidR="00711F56" w:rsidRPr="00EA31E1" w:rsidRDefault="00711F56" w:rsidP="00711F56">
      <w:pPr>
        <w:numPr>
          <w:ilvl w:val="1"/>
          <w:numId w:val="3"/>
        </w:numPr>
        <w:spacing w:line="240" w:lineRule="auto"/>
        <w:ind w:hanging="300"/>
        <w:rPr>
          <w:sz w:val="36"/>
          <w:szCs w:val="36"/>
        </w:rPr>
      </w:pPr>
      <w:r w:rsidRPr="00EA31E1">
        <w:rPr>
          <w:sz w:val="36"/>
          <w:szCs w:val="36"/>
        </w:rPr>
        <w:t xml:space="preserve">Mempunyai maksud dan tujuan yang hendak dicapai </w:t>
      </w:r>
    </w:p>
    <w:p w:rsidR="00711F56" w:rsidRPr="00EA31E1" w:rsidRDefault="00711F56" w:rsidP="00711F56">
      <w:pPr>
        <w:numPr>
          <w:ilvl w:val="1"/>
          <w:numId w:val="3"/>
        </w:numPr>
        <w:ind w:hanging="300"/>
        <w:rPr>
          <w:sz w:val="36"/>
          <w:szCs w:val="36"/>
        </w:rPr>
      </w:pPr>
      <w:r w:rsidRPr="00EA31E1">
        <w:rPr>
          <w:sz w:val="36"/>
          <w:szCs w:val="36"/>
        </w:rPr>
        <w:t xml:space="preserve">Dipengaruhi oleh factor waktu yang akan menentukan reaksi yang       berlangsung </w:t>
      </w:r>
    </w:p>
    <w:p w:rsidR="00711F56" w:rsidRPr="00EA31E1" w:rsidRDefault="00711F56" w:rsidP="00711F56">
      <w:pPr>
        <w:numPr>
          <w:ilvl w:val="0"/>
          <w:numId w:val="3"/>
        </w:numPr>
        <w:spacing w:line="240" w:lineRule="auto"/>
        <w:ind w:hanging="240"/>
        <w:rPr>
          <w:sz w:val="36"/>
          <w:szCs w:val="36"/>
        </w:rPr>
      </w:pPr>
      <w:r w:rsidRPr="00EA31E1">
        <w:rPr>
          <w:sz w:val="36"/>
          <w:szCs w:val="36"/>
        </w:rPr>
        <w:t xml:space="preserve">Faktor-faktor yang Mendasari Terjadinya Interaksi Sosial </w:t>
      </w:r>
    </w:p>
    <w:p w:rsidR="00711F56" w:rsidRPr="00EA31E1" w:rsidRDefault="00711F56" w:rsidP="00711F56">
      <w:pPr>
        <w:ind w:left="1096" w:hanging="283"/>
        <w:rPr>
          <w:sz w:val="36"/>
          <w:szCs w:val="36"/>
        </w:rPr>
      </w:pPr>
      <w:r w:rsidRPr="00EA31E1">
        <w:rPr>
          <w:sz w:val="36"/>
          <w:szCs w:val="36"/>
        </w:rPr>
        <w:t xml:space="preserve">          Ada enam faktor yang mendasari terjadinya interaksi social diantaranya sugesti, imitasi, identifikasi, simpati, motivasi, dan empati. </w:t>
      </w:r>
    </w:p>
    <w:p w:rsidR="00711F56" w:rsidRPr="00EA31E1" w:rsidRDefault="00711F56" w:rsidP="00711F56">
      <w:pPr>
        <w:numPr>
          <w:ilvl w:val="0"/>
          <w:numId w:val="4"/>
        </w:numPr>
        <w:spacing w:after="0" w:line="240" w:lineRule="auto"/>
        <w:ind w:left="1096" w:hanging="283"/>
        <w:rPr>
          <w:sz w:val="36"/>
          <w:szCs w:val="36"/>
        </w:rPr>
      </w:pPr>
      <w:r w:rsidRPr="00EA31E1">
        <w:rPr>
          <w:sz w:val="36"/>
          <w:szCs w:val="36"/>
        </w:rPr>
        <w:t xml:space="preserve">Imitasi  </w:t>
      </w:r>
    </w:p>
    <w:p w:rsidR="00711F56" w:rsidRPr="00EA31E1" w:rsidRDefault="00711F56" w:rsidP="00711F56">
      <w:pPr>
        <w:ind w:left="1096" w:right="201" w:hanging="283"/>
        <w:rPr>
          <w:sz w:val="36"/>
          <w:szCs w:val="36"/>
        </w:rPr>
      </w:pPr>
      <w:r w:rsidRPr="00EA31E1">
        <w:rPr>
          <w:sz w:val="36"/>
          <w:szCs w:val="36"/>
        </w:rPr>
        <w:t xml:space="preserve">          Imitasi merupakan kecenderungan untuk meniru sikap, tindakan, tingkah laku, atau penampilan fisik seseorang. Proses imitasi pertama pemberia kali terjadi dalam lingkungan keluarga. </w:t>
      </w:r>
    </w:p>
    <w:p w:rsidR="00711F56" w:rsidRPr="00EA31E1" w:rsidRDefault="00711F56" w:rsidP="00711F56">
      <w:pPr>
        <w:numPr>
          <w:ilvl w:val="0"/>
          <w:numId w:val="4"/>
        </w:numPr>
        <w:spacing w:line="240" w:lineRule="auto"/>
        <w:ind w:left="1096" w:hanging="283"/>
        <w:rPr>
          <w:sz w:val="36"/>
          <w:szCs w:val="36"/>
        </w:rPr>
      </w:pPr>
      <w:r w:rsidRPr="00EA31E1">
        <w:rPr>
          <w:sz w:val="36"/>
          <w:szCs w:val="36"/>
        </w:rPr>
        <w:t xml:space="preserve">Sugesti </w:t>
      </w:r>
    </w:p>
    <w:p w:rsidR="00711F56" w:rsidRPr="00EA31E1" w:rsidRDefault="00711F56" w:rsidP="00711F56">
      <w:pPr>
        <w:ind w:left="1096" w:right="202" w:hanging="283"/>
        <w:rPr>
          <w:sz w:val="36"/>
          <w:szCs w:val="36"/>
        </w:rPr>
      </w:pPr>
      <w:r w:rsidRPr="00EA31E1">
        <w:rPr>
          <w:sz w:val="36"/>
          <w:szCs w:val="36"/>
        </w:rPr>
        <w:t xml:space="preserve">          Sugesti adalah pemberian pengaruh pandangan seseorang kepada orang lain yang diterima tanpa berpikir panjang. Sugesti biasanya dilakukan oleh </w:t>
      </w:r>
      <w:r w:rsidRPr="00EA31E1">
        <w:rPr>
          <w:sz w:val="36"/>
          <w:szCs w:val="36"/>
        </w:rPr>
        <w:lastRenderedPageBreak/>
        <w:t xml:space="preserve">orangorang yang berwibawa dan mempunyai pengaruh besar di lingkungan sosialnya. </w:t>
      </w:r>
    </w:p>
    <w:p w:rsidR="00711F56" w:rsidRPr="00EA31E1" w:rsidRDefault="00711F56" w:rsidP="00711F56">
      <w:pPr>
        <w:numPr>
          <w:ilvl w:val="0"/>
          <w:numId w:val="4"/>
        </w:numPr>
        <w:spacing w:line="240" w:lineRule="auto"/>
        <w:ind w:left="1096" w:hanging="283"/>
        <w:rPr>
          <w:sz w:val="36"/>
          <w:szCs w:val="36"/>
        </w:rPr>
      </w:pPr>
      <w:r w:rsidRPr="00EA31E1">
        <w:rPr>
          <w:sz w:val="36"/>
          <w:szCs w:val="36"/>
        </w:rPr>
        <w:t xml:space="preserve">Identifikasi </w:t>
      </w:r>
    </w:p>
    <w:p w:rsidR="00711F56" w:rsidRPr="00EA31E1" w:rsidRDefault="00711F56" w:rsidP="00711F56">
      <w:pPr>
        <w:ind w:left="1096" w:right="202" w:hanging="283"/>
        <w:rPr>
          <w:sz w:val="36"/>
          <w:szCs w:val="36"/>
        </w:rPr>
      </w:pPr>
      <w:r w:rsidRPr="00EA31E1">
        <w:rPr>
          <w:sz w:val="36"/>
          <w:szCs w:val="36"/>
        </w:rPr>
        <w:t xml:space="preserve">           Identifikasi yaitu kecenderungan atau keinginan dalam diri seseorang untuk menjadi sama persis (identik) dengan orang lain yang ditiru. Identifikasi merupakan kelanjutan dari proses sugesti dan imitasi yang telah kuat. </w:t>
      </w:r>
    </w:p>
    <w:p w:rsidR="00711F56" w:rsidRPr="00EA31E1" w:rsidRDefault="00711F56" w:rsidP="00711F56">
      <w:pPr>
        <w:numPr>
          <w:ilvl w:val="0"/>
          <w:numId w:val="4"/>
        </w:numPr>
        <w:spacing w:line="240" w:lineRule="auto"/>
        <w:ind w:left="1096" w:hanging="283"/>
        <w:rPr>
          <w:sz w:val="36"/>
          <w:szCs w:val="36"/>
        </w:rPr>
      </w:pPr>
      <w:r w:rsidRPr="00EA31E1">
        <w:rPr>
          <w:sz w:val="36"/>
          <w:szCs w:val="36"/>
        </w:rPr>
        <w:t xml:space="preserve">Simpati </w:t>
      </w:r>
    </w:p>
    <w:p w:rsidR="00711F56" w:rsidRPr="00EA31E1" w:rsidRDefault="00711F56" w:rsidP="00711F56">
      <w:pPr>
        <w:ind w:left="1096" w:right="203" w:hanging="283"/>
        <w:rPr>
          <w:sz w:val="36"/>
          <w:szCs w:val="36"/>
        </w:rPr>
      </w:pPr>
      <w:r w:rsidRPr="00EA31E1">
        <w:rPr>
          <w:sz w:val="36"/>
          <w:szCs w:val="36"/>
        </w:rPr>
        <w:t xml:space="preserve">          Simpati adalah perasaan tertarik kepada orang lain dan membuatnya seolaholah berada dalam keadaan orang lain. Misalnya mengucapkan ucapan selamat dan menyatakan ikut bangga atas prestasi yang ia peroleh. </w:t>
      </w:r>
    </w:p>
    <w:p w:rsidR="00711F56" w:rsidRPr="00EA31E1" w:rsidRDefault="00711F56" w:rsidP="00711F56">
      <w:pPr>
        <w:numPr>
          <w:ilvl w:val="0"/>
          <w:numId w:val="4"/>
        </w:numPr>
        <w:spacing w:line="240" w:lineRule="auto"/>
        <w:ind w:left="1096" w:hanging="283"/>
        <w:rPr>
          <w:sz w:val="36"/>
          <w:szCs w:val="36"/>
        </w:rPr>
      </w:pPr>
      <w:r w:rsidRPr="00EA31E1">
        <w:rPr>
          <w:sz w:val="36"/>
          <w:szCs w:val="36"/>
        </w:rPr>
        <w:t xml:space="preserve">Motivasi </w:t>
      </w:r>
    </w:p>
    <w:p w:rsidR="00711F56" w:rsidRPr="00EA31E1" w:rsidRDefault="00711F56" w:rsidP="00711F56">
      <w:pPr>
        <w:ind w:left="1096" w:right="201" w:hanging="283"/>
        <w:rPr>
          <w:sz w:val="36"/>
          <w:szCs w:val="36"/>
        </w:rPr>
      </w:pPr>
      <w:r w:rsidRPr="00EA31E1">
        <w:rPr>
          <w:sz w:val="36"/>
          <w:szCs w:val="36"/>
        </w:rPr>
        <w:t xml:space="preserve">          Motivasi adalah dorongan, rangsangan, atau stimulan dari dalam diri seseorang untuk melakukan tindakan. Misalnya, Anda dipuji terhadap guru karena memenangkan lomba, pujian itu secara tidak langsung memberi motivasi kepada anak tersebut untuk lebih giat belajar. </w:t>
      </w:r>
    </w:p>
    <w:p w:rsidR="00711F56" w:rsidRPr="00EA31E1" w:rsidRDefault="00711F56" w:rsidP="00711F56">
      <w:pPr>
        <w:numPr>
          <w:ilvl w:val="0"/>
          <w:numId w:val="4"/>
        </w:numPr>
        <w:spacing w:line="240" w:lineRule="auto"/>
        <w:ind w:left="1096" w:hanging="283"/>
        <w:rPr>
          <w:sz w:val="36"/>
          <w:szCs w:val="36"/>
        </w:rPr>
      </w:pPr>
      <w:r w:rsidRPr="00EA31E1">
        <w:rPr>
          <w:sz w:val="36"/>
          <w:szCs w:val="36"/>
        </w:rPr>
        <w:t xml:space="preserve">Empati </w:t>
      </w:r>
    </w:p>
    <w:p w:rsidR="00711F56" w:rsidRPr="00EA31E1" w:rsidRDefault="00711F56" w:rsidP="00711F56">
      <w:pPr>
        <w:ind w:left="1096" w:right="146" w:hanging="283"/>
        <w:rPr>
          <w:sz w:val="36"/>
          <w:szCs w:val="36"/>
        </w:rPr>
      </w:pPr>
      <w:r w:rsidRPr="00EA31E1">
        <w:rPr>
          <w:sz w:val="36"/>
          <w:szCs w:val="36"/>
        </w:rPr>
        <w:lastRenderedPageBreak/>
        <w:t xml:space="preserve">          Empati adalah kemampuan untuk merasakan keadaan orang lain dan ikut merasakan situasi yang dialami atau dirasakan orang lain. Misalnya, Anda mendengar berita menyedihkan , mengenai nasib pengungsi korban meletusnya  Gunung Kelud. Disini seoalah-olah ikut mersakan penderitaan mereka. </w:t>
      </w:r>
    </w:p>
    <w:p w:rsidR="00711F56" w:rsidRPr="00EA31E1" w:rsidRDefault="00711F56" w:rsidP="00711F56">
      <w:pPr>
        <w:numPr>
          <w:ilvl w:val="0"/>
          <w:numId w:val="5"/>
        </w:numPr>
        <w:spacing w:line="240" w:lineRule="auto"/>
        <w:ind w:left="1240" w:hanging="427"/>
        <w:rPr>
          <w:sz w:val="36"/>
          <w:szCs w:val="36"/>
        </w:rPr>
      </w:pPr>
      <w:r w:rsidRPr="00EA31E1">
        <w:rPr>
          <w:sz w:val="36"/>
          <w:szCs w:val="36"/>
        </w:rPr>
        <w:t xml:space="preserve">Dasar pembentukan Kelompok Sosial  </w:t>
      </w:r>
    </w:p>
    <w:p w:rsidR="00711F56" w:rsidRPr="00EA31E1" w:rsidRDefault="00711F56" w:rsidP="00711F56">
      <w:pPr>
        <w:numPr>
          <w:ilvl w:val="1"/>
          <w:numId w:val="5"/>
        </w:numPr>
        <w:spacing w:line="240" w:lineRule="auto"/>
        <w:ind w:left="1537" w:hanging="425"/>
        <w:rPr>
          <w:sz w:val="36"/>
          <w:szCs w:val="36"/>
        </w:rPr>
      </w:pPr>
      <w:r w:rsidRPr="00EA31E1">
        <w:rPr>
          <w:sz w:val="36"/>
          <w:szCs w:val="36"/>
        </w:rPr>
        <w:t xml:space="preserve">Faktor kesamaan kepentingan </w:t>
      </w:r>
    </w:p>
    <w:p w:rsidR="00711F56" w:rsidRPr="00EA31E1" w:rsidRDefault="00711F56" w:rsidP="00711F56">
      <w:pPr>
        <w:ind w:left="1546" w:right="202"/>
        <w:rPr>
          <w:sz w:val="36"/>
          <w:szCs w:val="36"/>
        </w:rPr>
      </w:pPr>
      <w:r w:rsidRPr="00EA31E1">
        <w:rPr>
          <w:sz w:val="36"/>
          <w:szCs w:val="36"/>
        </w:rPr>
        <w:t xml:space="preserve">Kepentingan yang sama menjadi pondorong sekumpulan orang untuk membentuk sebuah kelompok sosial. Berbagai Kelompok Sosial berdasarkan kesamaan kepentingn akhir-akhir ini semakin berkembang seiring dengan perkembangan masyarakat yang semakin modern. Misalnya kelompok olahragawan, kelompok arisan dll. </w:t>
      </w:r>
    </w:p>
    <w:p w:rsidR="00711F56" w:rsidRPr="00EA31E1" w:rsidRDefault="00711F56" w:rsidP="00711F56">
      <w:pPr>
        <w:numPr>
          <w:ilvl w:val="1"/>
          <w:numId w:val="5"/>
        </w:numPr>
        <w:spacing w:line="240" w:lineRule="auto"/>
        <w:ind w:left="1537" w:hanging="425"/>
        <w:rPr>
          <w:sz w:val="36"/>
          <w:szCs w:val="36"/>
        </w:rPr>
      </w:pPr>
      <w:r w:rsidRPr="00EA31E1">
        <w:rPr>
          <w:sz w:val="36"/>
          <w:szCs w:val="36"/>
        </w:rPr>
        <w:t xml:space="preserve">Faktor kesamaan keturunan </w:t>
      </w:r>
    </w:p>
    <w:p w:rsidR="00711F56" w:rsidRPr="00EA31E1" w:rsidRDefault="00711F56" w:rsidP="00711F56">
      <w:pPr>
        <w:ind w:left="1546" w:right="140"/>
        <w:rPr>
          <w:sz w:val="36"/>
          <w:szCs w:val="36"/>
        </w:rPr>
      </w:pPr>
      <w:r w:rsidRPr="00EA31E1">
        <w:rPr>
          <w:sz w:val="36"/>
          <w:szCs w:val="36"/>
        </w:rPr>
        <w:t xml:space="preserve">Keturunan menjadi dasar persatuan dari tali persaudaraan yang kuat bagi  manusia. Mereka menganggap satu keturunan dan tinggal dalam suatu masyarakat yang dianggap kalo persamaan </w:t>
      </w:r>
      <w:r w:rsidRPr="00EA31E1">
        <w:rPr>
          <w:sz w:val="36"/>
          <w:szCs w:val="36"/>
        </w:rPr>
        <w:lastRenderedPageBreak/>
        <w:t xml:space="preserve">latarbelakang suku bangsa maupun nenek moyang kemudian membentuk sebuah kelompok sosial. </w:t>
      </w:r>
    </w:p>
    <w:p w:rsidR="00711F56" w:rsidRPr="00EA31E1" w:rsidRDefault="00711F56" w:rsidP="00711F56">
      <w:pPr>
        <w:spacing w:line="240" w:lineRule="auto"/>
        <w:ind w:left="1546"/>
        <w:rPr>
          <w:sz w:val="36"/>
          <w:szCs w:val="36"/>
        </w:rPr>
      </w:pPr>
      <w:r w:rsidRPr="00EA31E1">
        <w:rPr>
          <w:sz w:val="36"/>
          <w:szCs w:val="36"/>
        </w:rPr>
        <w:t xml:space="preserve">Misalnya kelompok keturunan India, kelompok keturunan cina. </w:t>
      </w:r>
    </w:p>
    <w:p w:rsidR="00711F56" w:rsidRPr="00EA31E1" w:rsidRDefault="00711F56" w:rsidP="00711F56">
      <w:pPr>
        <w:numPr>
          <w:ilvl w:val="1"/>
          <w:numId w:val="5"/>
        </w:numPr>
        <w:spacing w:line="240" w:lineRule="auto"/>
        <w:ind w:left="1537" w:hanging="425"/>
        <w:rPr>
          <w:sz w:val="36"/>
          <w:szCs w:val="36"/>
        </w:rPr>
      </w:pPr>
      <w:r w:rsidRPr="00EA31E1">
        <w:rPr>
          <w:sz w:val="36"/>
          <w:szCs w:val="36"/>
        </w:rPr>
        <w:t xml:space="preserve">Faktor geografis </w:t>
      </w:r>
    </w:p>
    <w:p w:rsidR="00711F56" w:rsidRPr="00EA31E1" w:rsidRDefault="00711F56" w:rsidP="00711F56">
      <w:pPr>
        <w:ind w:left="1537" w:right="203" w:hanging="425"/>
        <w:rPr>
          <w:sz w:val="36"/>
          <w:szCs w:val="36"/>
        </w:rPr>
      </w:pPr>
      <w:r w:rsidRPr="00EA31E1">
        <w:rPr>
          <w:sz w:val="36"/>
          <w:szCs w:val="36"/>
        </w:rPr>
        <w:t xml:space="preserve"> Kedekatan jarak membuat orang-orang bisa  saling dan sering bertemu untuk mengadakan kontak fisik dan melakukan interaksi sosial. Sebagai contoh: Orang-orang yang hidup di sekitar pantai akan membentuk kelompok nelayan untuk memenuhi kebutuhan hidupnya. </w:t>
      </w:r>
    </w:p>
    <w:p w:rsidR="00711F56" w:rsidRPr="00EA31E1" w:rsidRDefault="00711F56" w:rsidP="00711F56">
      <w:pPr>
        <w:numPr>
          <w:ilvl w:val="1"/>
          <w:numId w:val="5"/>
        </w:numPr>
        <w:spacing w:line="240" w:lineRule="auto"/>
        <w:ind w:left="1537" w:hanging="425"/>
        <w:rPr>
          <w:sz w:val="36"/>
          <w:szCs w:val="36"/>
        </w:rPr>
      </w:pPr>
      <w:r w:rsidRPr="00EA31E1">
        <w:rPr>
          <w:sz w:val="36"/>
          <w:szCs w:val="36"/>
        </w:rPr>
        <w:t xml:space="preserve">Faktor kesamaan daerah asal </w:t>
      </w:r>
    </w:p>
    <w:p w:rsidR="00711F56" w:rsidRPr="00EA31E1" w:rsidRDefault="00711F56" w:rsidP="00711F56">
      <w:pPr>
        <w:ind w:left="1546" w:right="200"/>
        <w:rPr>
          <w:sz w:val="36"/>
          <w:szCs w:val="36"/>
        </w:rPr>
      </w:pPr>
      <w:r w:rsidRPr="00EA31E1">
        <w:rPr>
          <w:sz w:val="36"/>
          <w:szCs w:val="36"/>
        </w:rPr>
        <w:t xml:space="preserve">Adakalanya daerah asal yang sama digunakan sebagai dasar untuk membentuk sebuah kelompok sosial. Anggota kelompok sosial tersebut biasanya tinggal didaerah perantauan yang merasa mempunyai kesamaan kebudayaan bahasa, cara berpikir dan pola kerja, karena mempunyai banyak kesamaan, akhirnya mereka membentuk sebuah kelompok sosial. Contoh, Keluarga Mahasiswa Jawa Barat (KMJB) dan keluarga besar Minang. </w:t>
      </w:r>
    </w:p>
    <w:p w:rsidR="00711F56" w:rsidRPr="00EA31E1" w:rsidRDefault="00711F56" w:rsidP="00711F56">
      <w:pPr>
        <w:numPr>
          <w:ilvl w:val="0"/>
          <w:numId w:val="5"/>
        </w:numPr>
        <w:spacing w:line="240" w:lineRule="auto"/>
        <w:ind w:left="1240" w:hanging="427"/>
        <w:rPr>
          <w:sz w:val="36"/>
          <w:szCs w:val="36"/>
        </w:rPr>
      </w:pPr>
      <w:r w:rsidRPr="00EA31E1">
        <w:rPr>
          <w:sz w:val="36"/>
          <w:szCs w:val="36"/>
        </w:rPr>
        <w:lastRenderedPageBreak/>
        <w:t xml:space="preserve">Proses Pembentukan Kelompok Sosial  </w:t>
      </w:r>
    </w:p>
    <w:p w:rsidR="00711F56" w:rsidRPr="00EA31E1" w:rsidRDefault="00711F56" w:rsidP="00711F56">
      <w:pPr>
        <w:ind w:left="1122" w:right="80"/>
        <w:rPr>
          <w:sz w:val="36"/>
          <w:szCs w:val="36"/>
        </w:rPr>
      </w:pPr>
      <w:r w:rsidRPr="00EA31E1">
        <w:rPr>
          <w:sz w:val="36"/>
          <w:szCs w:val="36"/>
        </w:rPr>
        <w:t xml:space="preserve">       Pada dasarnya manusia adalah makhluk sosial yang selalu membutuhkan   manusia lain. Dengan akal dan pikian yang dimilikinya maka manusia mampu menyesuaikan diri dengan lingkungannya secara cepat. Misalnya untuk memenuhi kebutuhan makan sehari-hari manusia mampu membuat makanan sendiri. Namun apabila manusia tidak mampu mengatasi masalah sendiri, maka ia akan meminta bantuan orang lain. Ketika manusia berhubungan dengan   manusia lain, maka akan terjadi suatu reaksi. Hubungan sosial yang terjadi didorong oleh dua keinginan dasar manusia yaitu sebagai berikut: </w:t>
      </w:r>
    </w:p>
    <w:p w:rsidR="00711F56" w:rsidRPr="00EA31E1" w:rsidRDefault="00711F56" w:rsidP="00711F56">
      <w:pPr>
        <w:numPr>
          <w:ilvl w:val="1"/>
          <w:numId w:val="5"/>
        </w:numPr>
        <w:spacing w:after="0" w:line="240" w:lineRule="auto"/>
        <w:ind w:left="1537" w:hanging="425"/>
        <w:rPr>
          <w:sz w:val="36"/>
          <w:szCs w:val="36"/>
        </w:rPr>
      </w:pPr>
      <w:r w:rsidRPr="00EA31E1">
        <w:rPr>
          <w:sz w:val="36"/>
          <w:szCs w:val="36"/>
        </w:rPr>
        <w:t xml:space="preserve">Keinginan untuk menjadi satu dengan manusia lain dalam  masyarakat. </w:t>
      </w:r>
    </w:p>
    <w:p w:rsidR="00711F56" w:rsidRPr="00EA31E1" w:rsidRDefault="00711F56" w:rsidP="00711F56">
      <w:pPr>
        <w:numPr>
          <w:ilvl w:val="1"/>
          <w:numId w:val="5"/>
        </w:numPr>
        <w:ind w:left="1537" w:hanging="425"/>
        <w:rPr>
          <w:sz w:val="36"/>
          <w:szCs w:val="36"/>
        </w:rPr>
      </w:pPr>
      <w:r w:rsidRPr="00EA31E1">
        <w:rPr>
          <w:sz w:val="36"/>
          <w:szCs w:val="36"/>
        </w:rPr>
        <w:t xml:space="preserve">Keinginan untuk menjadi satu dengan suasana alam dan sekelilingnya.      Terdapat dua teori tentang proses pembentukan Kelompok Sosial yaitu sebagai berikut: </w:t>
      </w:r>
    </w:p>
    <w:p w:rsidR="00711F56" w:rsidRPr="00EA31E1" w:rsidRDefault="00711F56" w:rsidP="00711F56">
      <w:pPr>
        <w:numPr>
          <w:ilvl w:val="1"/>
          <w:numId w:val="6"/>
        </w:numPr>
        <w:spacing w:line="240" w:lineRule="auto"/>
        <w:ind w:hanging="283"/>
        <w:rPr>
          <w:sz w:val="36"/>
          <w:szCs w:val="36"/>
        </w:rPr>
      </w:pPr>
      <w:r w:rsidRPr="00EA31E1">
        <w:rPr>
          <w:sz w:val="36"/>
          <w:szCs w:val="36"/>
        </w:rPr>
        <w:t xml:space="preserve">Teori Identitas Sosial  </w:t>
      </w:r>
    </w:p>
    <w:p w:rsidR="00711F56" w:rsidRPr="00EA31E1" w:rsidRDefault="00711F56" w:rsidP="00711F56">
      <w:pPr>
        <w:ind w:left="1395" w:hanging="283"/>
        <w:rPr>
          <w:sz w:val="36"/>
          <w:szCs w:val="36"/>
        </w:rPr>
      </w:pPr>
      <w:r w:rsidRPr="00EA31E1">
        <w:rPr>
          <w:sz w:val="36"/>
          <w:szCs w:val="36"/>
        </w:rPr>
        <w:t xml:space="preserve">     Billing (1976) mendefinisikan bahwa kelompok sebagai kumpulan orang yang menyadari atau mengetahui adanya satu identitas sosial bersama. </w:t>
      </w:r>
    </w:p>
    <w:p w:rsidR="00711F56" w:rsidRPr="00EA31E1" w:rsidRDefault="00711F56" w:rsidP="00711F56">
      <w:pPr>
        <w:numPr>
          <w:ilvl w:val="1"/>
          <w:numId w:val="6"/>
        </w:numPr>
        <w:spacing w:line="240" w:lineRule="auto"/>
        <w:ind w:hanging="283"/>
        <w:rPr>
          <w:sz w:val="36"/>
          <w:szCs w:val="36"/>
        </w:rPr>
      </w:pPr>
      <w:r w:rsidRPr="00EA31E1">
        <w:rPr>
          <w:sz w:val="36"/>
          <w:szCs w:val="36"/>
        </w:rPr>
        <w:lastRenderedPageBreak/>
        <w:t xml:space="preserve">Teori Identitas Kelompok </w:t>
      </w:r>
    </w:p>
    <w:p w:rsidR="00711F56" w:rsidRPr="00EA31E1" w:rsidRDefault="00711F56" w:rsidP="00711F56">
      <w:pPr>
        <w:ind w:left="1395" w:hanging="283"/>
        <w:rPr>
          <w:sz w:val="36"/>
          <w:szCs w:val="36"/>
        </w:rPr>
      </w:pPr>
      <w:r w:rsidRPr="00EA31E1">
        <w:rPr>
          <w:sz w:val="36"/>
          <w:szCs w:val="36"/>
        </w:rPr>
        <w:t xml:space="preserve">     Horowitz (1985) menjelaskan bahwa suatu kelompok dibentuk oleh kesamaan identitas ras dan etnik. </w:t>
      </w:r>
    </w:p>
    <w:p w:rsidR="00711F56" w:rsidRPr="00EA31E1" w:rsidRDefault="00711F56" w:rsidP="00711F56">
      <w:pPr>
        <w:numPr>
          <w:ilvl w:val="0"/>
          <w:numId w:val="5"/>
        </w:numPr>
        <w:spacing w:line="240" w:lineRule="auto"/>
        <w:ind w:left="1240" w:hanging="427"/>
        <w:rPr>
          <w:sz w:val="36"/>
          <w:szCs w:val="36"/>
        </w:rPr>
      </w:pPr>
      <w:r w:rsidRPr="00EA31E1">
        <w:rPr>
          <w:sz w:val="36"/>
          <w:szCs w:val="36"/>
        </w:rPr>
        <w:t xml:space="preserve">Proses Pembetukan Norma Kelompok </w:t>
      </w:r>
    </w:p>
    <w:p w:rsidR="00711F56" w:rsidRPr="00EA31E1" w:rsidRDefault="00711F56" w:rsidP="00711F56">
      <w:pPr>
        <w:ind w:left="1266" w:right="142"/>
        <w:rPr>
          <w:sz w:val="36"/>
          <w:szCs w:val="36"/>
        </w:rPr>
      </w:pPr>
      <w:r w:rsidRPr="00EA31E1">
        <w:rPr>
          <w:sz w:val="36"/>
          <w:szCs w:val="36"/>
        </w:rPr>
        <w:t xml:space="preserve">      Perilaku kelompok sangat dipengaruhi oleh norma-norma yang berlaku  dalam  kelompok itu.  dalam  dunia sosial pada umumnya, kegiatan  dalam  kelompok tidak muncul secara acak. Setiap kelompok memiliki suatu pandangan tentang perilaku mana yang dianggap pantas untuk dijalankan para anggotanya dan norma-norma ini mengarahkan interaksi kelompok. Norma muncul melalui proses interaksi yang perlahan-lahan diantara anggota kelompok. Pada saat seseorang berperilaku tertentu pihak lain menilai kepantasan atau ketidakpantasan perilaku tersebut, atau menyarankan perilaku alternatif. Norma terbentuk dari proses akumulatif interaksi kelompok. Jadi, ketika seseorang masuk ke dalam   sebuah  kelompok, perlahan-lahan akan terbentuk norma, yaitu norma kelompok. </w:t>
      </w:r>
    </w:p>
    <w:p w:rsidR="00711F56" w:rsidRPr="00EA31E1" w:rsidRDefault="00711F56" w:rsidP="00711F56">
      <w:pPr>
        <w:numPr>
          <w:ilvl w:val="0"/>
          <w:numId w:val="5"/>
        </w:numPr>
        <w:spacing w:line="240" w:lineRule="auto"/>
        <w:ind w:left="1240" w:hanging="427"/>
        <w:rPr>
          <w:sz w:val="36"/>
          <w:szCs w:val="36"/>
        </w:rPr>
      </w:pPr>
      <w:r w:rsidRPr="00EA31E1">
        <w:rPr>
          <w:sz w:val="36"/>
          <w:szCs w:val="36"/>
        </w:rPr>
        <w:t xml:space="preserve">Tipe-Tipe Kelompok Sosial  </w:t>
      </w:r>
    </w:p>
    <w:p w:rsidR="00711F56" w:rsidRPr="00EA31E1" w:rsidRDefault="00711F56" w:rsidP="00711F56">
      <w:pPr>
        <w:spacing w:line="240" w:lineRule="auto"/>
        <w:ind w:left="1266"/>
        <w:rPr>
          <w:sz w:val="36"/>
          <w:szCs w:val="36"/>
        </w:rPr>
      </w:pPr>
      <w:r w:rsidRPr="00EA31E1">
        <w:rPr>
          <w:sz w:val="36"/>
          <w:szCs w:val="36"/>
        </w:rPr>
        <w:t>1.</w:t>
      </w:r>
      <w:r w:rsidRPr="00EA31E1">
        <w:rPr>
          <w:rFonts w:ascii="Arial" w:eastAsia="Arial" w:hAnsi="Arial" w:cs="Arial"/>
          <w:sz w:val="36"/>
          <w:szCs w:val="36"/>
        </w:rPr>
        <w:t xml:space="preserve"> </w:t>
      </w:r>
      <w:r w:rsidRPr="00EA31E1">
        <w:rPr>
          <w:sz w:val="36"/>
          <w:szCs w:val="36"/>
        </w:rPr>
        <w:t xml:space="preserve">Klasifikasi Emiel Durkehim </w:t>
      </w:r>
    </w:p>
    <w:p w:rsidR="00711F56" w:rsidRPr="00EA31E1" w:rsidRDefault="00711F56" w:rsidP="00711F56">
      <w:pPr>
        <w:numPr>
          <w:ilvl w:val="2"/>
          <w:numId w:val="5"/>
        </w:numPr>
        <w:spacing w:line="240" w:lineRule="auto"/>
        <w:ind w:hanging="286"/>
        <w:rPr>
          <w:sz w:val="36"/>
          <w:szCs w:val="36"/>
        </w:rPr>
      </w:pPr>
      <w:r w:rsidRPr="00EA31E1">
        <w:rPr>
          <w:sz w:val="36"/>
          <w:szCs w:val="36"/>
        </w:rPr>
        <w:lastRenderedPageBreak/>
        <w:t xml:space="preserve">Solidaritas mekanik </w:t>
      </w:r>
    </w:p>
    <w:p w:rsidR="00711F56" w:rsidRPr="00EA31E1" w:rsidRDefault="00711F56" w:rsidP="00711F56">
      <w:pPr>
        <w:ind w:left="1822" w:right="144" w:firstLine="446"/>
        <w:rPr>
          <w:sz w:val="36"/>
          <w:szCs w:val="36"/>
        </w:rPr>
      </w:pPr>
      <w:r w:rsidRPr="00EA31E1">
        <w:rPr>
          <w:sz w:val="36"/>
          <w:szCs w:val="36"/>
        </w:rPr>
        <w:t xml:space="preserve">Solidaritas mekanik merupakan ciri masyarakat yang masih sederhana dan belum mengenal pembagian kerja. Tiap-tiap kelompok dapat memenuhi keperluan mereka masing-masing tanpa memerlukan bantuan atau kerjasama dengan kelompok di luarnya.  dalam  masyarakat yang menganut solidaritas mekanik yang diutamakan  adalah  persamaan perilaku dan sikap. Seluruh warga masyarakat diikat oleh kesadaran kolektif, yaitu mencakup keseluruhan kepercayaan dan perasaan kelompok, ada diluar warga dan bersifat memaksa. </w:t>
      </w:r>
    </w:p>
    <w:p w:rsidR="00711F56" w:rsidRPr="00EA31E1" w:rsidRDefault="00711F56" w:rsidP="00711F56">
      <w:pPr>
        <w:numPr>
          <w:ilvl w:val="2"/>
          <w:numId w:val="5"/>
        </w:numPr>
        <w:spacing w:line="240" w:lineRule="auto"/>
        <w:ind w:hanging="286"/>
        <w:rPr>
          <w:sz w:val="36"/>
          <w:szCs w:val="36"/>
        </w:rPr>
      </w:pPr>
      <w:r w:rsidRPr="00EA31E1">
        <w:rPr>
          <w:sz w:val="36"/>
          <w:szCs w:val="36"/>
        </w:rPr>
        <w:t xml:space="preserve">Solidaritas Organik </w:t>
      </w:r>
    </w:p>
    <w:p w:rsidR="00711F56" w:rsidRPr="00EA31E1" w:rsidRDefault="00711F56" w:rsidP="00711F56">
      <w:pPr>
        <w:ind w:left="1822" w:right="141" w:firstLine="446"/>
        <w:rPr>
          <w:sz w:val="36"/>
          <w:szCs w:val="36"/>
        </w:rPr>
      </w:pPr>
      <w:r w:rsidRPr="00EA31E1">
        <w:rPr>
          <w:sz w:val="36"/>
          <w:szCs w:val="36"/>
        </w:rPr>
        <w:t xml:space="preserve">Solidaritas organik merupakan bentuk solidaritas yang  telah  mengenal pembagian kerja. Bentuk solidaritas ini bersifat mengikat sehingga unsur-unsur di dalam masyarakat tersebut saling bergantung.  Karena adanya ke saling tergantungan ini, ketiadaan salah satu unsur mengakibatkan gangguan pada kelangsungan hidup bermasyarakat. </w:t>
      </w:r>
    </w:p>
    <w:p w:rsidR="00711F56" w:rsidRPr="00EA31E1" w:rsidRDefault="00711F56" w:rsidP="00711F56">
      <w:pPr>
        <w:numPr>
          <w:ilvl w:val="0"/>
          <w:numId w:val="7"/>
        </w:numPr>
        <w:spacing w:line="240" w:lineRule="auto"/>
        <w:ind w:left="1240" w:hanging="427"/>
        <w:rPr>
          <w:sz w:val="36"/>
          <w:szCs w:val="36"/>
        </w:rPr>
      </w:pPr>
      <w:r w:rsidRPr="00EA31E1">
        <w:rPr>
          <w:sz w:val="36"/>
          <w:szCs w:val="36"/>
        </w:rPr>
        <w:lastRenderedPageBreak/>
        <w:t xml:space="preserve">Klasifikasi Ferdinand Tonies </w:t>
      </w:r>
    </w:p>
    <w:p w:rsidR="00711F56" w:rsidRPr="00EA31E1" w:rsidRDefault="00711F56" w:rsidP="00711F56">
      <w:pPr>
        <w:numPr>
          <w:ilvl w:val="1"/>
          <w:numId w:val="7"/>
        </w:numPr>
        <w:spacing w:after="137" w:line="237" w:lineRule="auto"/>
        <w:ind w:left="1542" w:right="-15" w:hanging="286"/>
        <w:jc w:val="left"/>
        <w:rPr>
          <w:sz w:val="36"/>
          <w:szCs w:val="36"/>
        </w:rPr>
      </w:pPr>
      <w:r w:rsidRPr="00EA31E1">
        <w:rPr>
          <w:i/>
          <w:sz w:val="36"/>
          <w:szCs w:val="36"/>
        </w:rPr>
        <w:t xml:space="preserve">Gemeinschaft </w:t>
      </w:r>
    </w:p>
    <w:p w:rsidR="00711F56" w:rsidRPr="00EA31E1" w:rsidRDefault="00711F56" w:rsidP="00711F56">
      <w:pPr>
        <w:ind w:left="1681" w:right="140" w:hanging="286"/>
        <w:rPr>
          <w:sz w:val="36"/>
          <w:szCs w:val="36"/>
        </w:rPr>
      </w:pPr>
      <w:r w:rsidRPr="00EA31E1">
        <w:rPr>
          <w:sz w:val="36"/>
          <w:szCs w:val="36"/>
        </w:rPr>
        <w:t xml:space="preserve">    </w:t>
      </w:r>
      <w:r w:rsidRPr="00EA31E1">
        <w:rPr>
          <w:i/>
          <w:sz w:val="36"/>
          <w:szCs w:val="36"/>
        </w:rPr>
        <w:t>Gemainschaft</w:t>
      </w:r>
      <w:r w:rsidRPr="00EA31E1">
        <w:rPr>
          <w:sz w:val="36"/>
          <w:szCs w:val="36"/>
        </w:rPr>
        <w:t xml:space="preserve"> merupakan kehidupan bersama yang intim, pribadi dan ekslusif. Keterkaitan tersebut dibawa sejak lahir. Contohnya adalah  ikatan perkawinan, agama, bahasa, adat dan rumahtangga. </w:t>
      </w:r>
    </w:p>
    <w:p w:rsidR="00711F56" w:rsidRPr="00EA31E1" w:rsidRDefault="00711F56" w:rsidP="00711F56">
      <w:pPr>
        <w:numPr>
          <w:ilvl w:val="1"/>
          <w:numId w:val="7"/>
        </w:numPr>
        <w:spacing w:after="137" w:line="237" w:lineRule="auto"/>
        <w:ind w:left="1542" w:right="-15" w:hanging="286"/>
        <w:jc w:val="left"/>
        <w:rPr>
          <w:sz w:val="36"/>
          <w:szCs w:val="36"/>
        </w:rPr>
      </w:pPr>
      <w:r w:rsidRPr="00EA31E1">
        <w:rPr>
          <w:i/>
          <w:sz w:val="36"/>
          <w:szCs w:val="36"/>
        </w:rPr>
        <w:t>Gesselschaft</w:t>
      </w:r>
      <w:r w:rsidRPr="00EA31E1">
        <w:rPr>
          <w:sz w:val="36"/>
          <w:szCs w:val="36"/>
        </w:rPr>
        <w:t xml:space="preserve"> </w:t>
      </w:r>
    </w:p>
    <w:p w:rsidR="00711F56" w:rsidRPr="00EA31E1" w:rsidRDefault="00711F56" w:rsidP="00711F56">
      <w:pPr>
        <w:ind w:left="1690" w:right="202"/>
        <w:rPr>
          <w:sz w:val="36"/>
          <w:szCs w:val="36"/>
        </w:rPr>
      </w:pPr>
      <w:r w:rsidRPr="00EA31E1">
        <w:rPr>
          <w:i/>
          <w:sz w:val="36"/>
          <w:szCs w:val="36"/>
        </w:rPr>
        <w:t>Gesselschaft</w:t>
      </w:r>
      <w:r w:rsidRPr="00EA31E1">
        <w:rPr>
          <w:sz w:val="36"/>
          <w:szCs w:val="36"/>
        </w:rPr>
        <w:t xml:space="preserve"> merupakan kehidupan publik dimana sekumpulan orang yang hadir bersama tetapi masing-masing tetap mandiri. Gesselschaft bersifat sementara dan semu. Contoh gesselschaft  adalah  ikatan pekerja dn ikatan pengusaha. </w:t>
      </w:r>
    </w:p>
    <w:p w:rsidR="00711F56" w:rsidRPr="00EA31E1" w:rsidRDefault="00711F56" w:rsidP="00711F56">
      <w:pPr>
        <w:numPr>
          <w:ilvl w:val="0"/>
          <w:numId w:val="7"/>
        </w:numPr>
        <w:spacing w:line="240" w:lineRule="auto"/>
        <w:ind w:left="1240" w:hanging="427"/>
        <w:rPr>
          <w:sz w:val="36"/>
          <w:szCs w:val="36"/>
        </w:rPr>
      </w:pPr>
      <w:r w:rsidRPr="00EA31E1">
        <w:rPr>
          <w:sz w:val="36"/>
          <w:szCs w:val="36"/>
        </w:rPr>
        <w:t xml:space="preserve">Klasifikasi Robert K Merton </w:t>
      </w:r>
    </w:p>
    <w:p w:rsidR="00711F56" w:rsidRPr="00EA31E1" w:rsidRDefault="00711F56" w:rsidP="00711F56">
      <w:pPr>
        <w:numPr>
          <w:ilvl w:val="1"/>
          <w:numId w:val="7"/>
        </w:numPr>
        <w:spacing w:after="137" w:line="237" w:lineRule="auto"/>
        <w:ind w:left="1542" w:right="-15" w:hanging="286"/>
        <w:jc w:val="left"/>
        <w:rPr>
          <w:sz w:val="36"/>
          <w:szCs w:val="36"/>
        </w:rPr>
      </w:pPr>
      <w:r w:rsidRPr="00EA31E1">
        <w:rPr>
          <w:i/>
          <w:sz w:val="36"/>
          <w:szCs w:val="36"/>
        </w:rPr>
        <w:t>Membership</w:t>
      </w:r>
      <w:r w:rsidRPr="00EA31E1">
        <w:rPr>
          <w:sz w:val="36"/>
          <w:szCs w:val="36"/>
        </w:rPr>
        <w:t xml:space="preserve"> </w:t>
      </w:r>
      <w:r w:rsidRPr="00EA31E1">
        <w:rPr>
          <w:i/>
          <w:sz w:val="36"/>
          <w:szCs w:val="36"/>
        </w:rPr>
        <w:t>group</w:t>
      </w:r>
      <w:r w:rsidRPr="00EA31E1">
        <w:rPr>
          <w:sz w:val="36"/>
          <w:szCs w:val="36"/>
        </w:rPr>
        <w:t xml:space="preserve"> </w:t>
      </w:r>
    </w:p>
    <w:p w:rsidR="00711F56" w:rsidRPr="00EA31E1" w:rsidRDefault="00711F56" w:rsidP="00711F56">
      <w:pPr>
        <w:ind w:left="1537" w:right="140" w:hanging="281"/>
        <w:rPr>
          <w:sz w:val="36"/>
          <w:szCs w:val="36"/>
        </w:rPr>
      </w:pPr>
      <w:r w:rsidRPr="00EA31E1">
        <w:rPr>
          <w:sz w:val="36"/>
          <w:szCs w:val="36"/>
        </w:rPr>
        <w:t xml:space="preserve">           Suatu kelompok sosial dimana setiap orang secara fisik menjadi anggota kelompok tersebut, atau bisa juga diartikan sebagai suatu  Kelompok Sosial  yang para anggotanya tercatat secara fisik. Untuk membedakan secara tegas keanggotaan atas dasar derajat interaksi  dalam  kelompok, maka ditemukan istilah yaitu </w:t>
      </w:r>
      <w:r w:rsidRPr="00EA31E1">
        <w:rPr>
          <w:i/>
          <w:sz w:val="36"/>
          <w:szCs w:val="36"/>
        </w:rPr>
        <w:t>nominal group member</w:t>
      </w:r>
      <w:r w:rsidRPr="00EA31E1">
        <w:rPr>
          <w:sz w:val="36"/>
          <w:szCs w:val="36"/>
        </w:rPr>
        <w:t xml:space="preserve"> (anggota nominal </w:t>
      </w:r>
      <w:r w:rsidRPr="00EA31E1">
        <w:rPr>
          <w:sz w:val="36"/>
          <w:szCs w:val="36"/>
        </w:rPr>
        <w:lastRenderedPageBreak/>
        <w:t xml:space="preserve">grup) dan </w:t>
      </w:r>
      <w:r w:rsidRPr="00EA31E1">
        <w:rPr>
          <w:i/>
          <w:sz w:val="36"/>
          <w:szCs w:val="36"/>
        </w:rPr>
        <w:t>peripheral group member</w:t>
      </w:r>
      <w:r w:rsidRPr="00EA31E1">
        <w:rPr>
          <w:sz w:val="36"/>
          <w:szCs w:val="36"/>
        </w:rPr>
        <w:t xml:space="preserve"> (anggota periperal grup). Anggota nominal grup  adalah  orang yang dianggap masih  berinteraksi  dengan kelompok sosial yang bersangkutan oleh anggota lain, meskipun interaksinya tidak intens, sedangkan anggota periferal grup dianggap sudah tidak berhubungan lagi dengan kelompok yang bersangkutan sehingga kelompok tersebut tidak mempunyai kekuasaan apapun atas kelompok tersebut. </w:t>
      </w:r>
    </w:p>
    <w:p w:rsidR="00711F56" w:rsidRPr="00EA31E1" w:rsidRDefault="00711F56" w:rsidP="00711F56">
      <w:pPr>
        <w:numPr>
          <w:ilvl w:val="1"/>
          <w:numId w:val="7"/>
        </w:numPr>
        <w:spacing w:after="137" w:line="237" w:lineRule="auto"/>
        <w:ind w:left="1542" w:right="-15" w:hanging="286"/>
        <w:jc w:val="left"/>
        <w:rPr>
          <w:sz w:val="36"/>
          <w:szCs w:val="36"/>
        </w:rPr>
      </w:pPr>
      <w:r w:rsidRPr="00EA31E1">
        <w:rPr>
          <w:i/>
          <w:sz w:val="36"/>
          <w:szCs w:val="36"/>
        </w:rPr>
        <w:t xml:space="preserve">Reference Group </w:t>
      </w:r>
    </w:p>
    <w:p w:rsidR="00711F56" w:rsidRPr="00EA31E1" w:rsidRDefault="00711F56" w:rsidP="00711F56">
      <w:pPr>
        <w:ind w:left="1537" w:right="141" w:hanging="281"/>
        <w:rPr>
          <w:sz w:val="36"/>
          <w:szCs w:val="36"/>
        </w:rPr>
      </w:pPr>
      <w:r w:rsidRPr="00EA31E1">
        <w:rPr>
          <w:sz w:val="36"/>
          <w:szCs w:val="36"/>
        </w:rPr>
        <w:t xml:space="preserve">           Kelompok sosial  yang menjadi acuan  dalam  berperilaku maupun mengembangkan kepribadian para individu yang tidk tercatat secara fisik  dalam  keanggotaan kelompok tersebut. </w:t>
      </w:r>
    </w:p>
    <w:p w:rsidR="00711F56" w:rsidRPr="00EA31E1" w:rsidRDefault="00711F56" w:rsidP="00711F56">
      <w:pPr>
        <w:ind w:left="1266" w:right="3479"/>
        <w:rPr>
          <w:sz w:val="36"/>
          <w:szCs w:val="36"/>
        </w:rPr>
      </w:pPr>
      <w:r w:rsidRPr="00EA31E1">
        <w:rPr>
          <w:sz w:val="36"/>
          <w:szCs w:val="36"/>
        </w:rPr>
        <w:t>Berikut 2 tipe umum dari reference group: a.</w:t>
      </w:r>
      <w:r w:rsidRPr="00EA31E1">
        <w:rPr>
          <w:rFonts w:ascii="Arial" w:eastAsia="Arial" w:hAnsi="Arial" w:cs="Arial"/>
          <w:sz w:val="36"/>
          <w:szCs w:val="36"/>
        </w:rPr>
        <w:t xml:space="preserve"> </w:t>
      </w:r>
      <w:r w:rsidRPr="00EA31E1">
        <w:rPr>
          <w:sz w:val="36"/>
          <w:szCs w:val="36"/>
        </w:rPr>
        <w:t xml:space="preserve">Tipe normatif; </w:t>
      </w:r>
    </w:p>
    <w:p w:rsidR="00711F56" w:rsidRPr="00EA31E1" w:rsidRDefault="00711F56" w:rsidP="00711F56">
      <w:pPr>
        <w:spacing w:line="240" w:lineRule="auto"/>
        <w:ind w:left="1266"/>
        <w:rPr>
          <w:sz w:val="36"/>
          <w:szCs w:val="36"/>
        </w:rPr>
      </w:pPr>
      <w:r w:rsidRPr="00EA31E1">
        <w:rPr>
          <w:sz w:val="36"/>
          <w:szCs w:val="36"/>
        </w:rPr>
        <w:t>b.</w:t>
      </w:r>
      <w:r w:rsidRPr="00EA31E1">
        <w:rPr>
          <w:rFonts w:ascii="Arial" w:eastAsia="Arial" w:hAnsi="Arial" w:cs="Arial"/>
          <w:sz w:val="36"/>
          <w:szCs w:val="36"/>
        </w:rPr>
        <w:t xml:space="preserve"> </w:t>
      </w:r>
      <w:r w:rsidRPr="00EA31E1">
        <w:rPr>
          <w:sz w:val="36"/>
          <w:szCs w:val="36"/>
        </w:rPr>
        <w:t xml:space="preserve">Tipe perbandingan. </w:t>
      </w:r>
    </w:p>
    <w:p w:rsidR="00711F56" w:rsidRPr="00EA31E1" w:rsidRDefault="00711F56" w:rsidP="00711F56">
      <w:pPr>
        <w:numPr>
          <w:ilvl w:val="0"/>
          <w:numId w:val="7"/>
        </w:numPr>
        <w:spacing w:line="240" w:lineRule="auto"/>
        <w:ind w:left="1240" w:hanging="427"/>
        <w:rPr>
          <w:sz w:val="36"/>
          <w:szCs w:val="36"/>
        </w:rPr>
      </w:pPr>
      <w:r w:rsidRPr="00EA31E1">
        <w:rPr>
          <w:sz w:val="36"/>
          <w:szCs w:val="36"/>
        </w:rPr>
        <w:t xml:space="preserve">Klasifikasi W.G. Summer </w:t>
      </w:r>
    </w:p>
    <w:p w:rsidR="00711F56" w:rsidRPr="00EA31E1" w:rsidRDefault="00711F56" w:rsidP="00711F56">
      <w:pPr>
        <w:numPr>
          <w:ilvl w:val="1"/>
          <w:numId w:val="7"/>
        </w:numPr>
        <w:spacing w:line="240" w:lineRule="auto"/>
        <w:ind w:left="1542" w:right="-15" w:hanging="286"/>
        <w:jc w:val="left"/>
        <w:rPr>
          <w:sz w:val="36"/>
          <w:szCs w:val="36"/>
        </w:rPr>
      </w:pPr>
      <w:r w:rsidRPr="00EA31E1">
        <w:rPr>
          <w:sz w:val="36"/>
          <w:szCs w:val="36"/>
        </w:rPr>
        <w:t xml:space="preserve">Kelompok dalam  </w:t>
      </w:r>
      <w:r w:rsidRPr="00EA31E1">
        <w:rPr>
          <w:i/>
          <w:sz w:val="36"/>
          <w:szCs w:val="36"/>
        </w:rPr>
        <w:t>(in group</w:t>
      </w:r>
      <w:r w:rsidRPr="00EA31E1">
        <w:rPr>
          <w:sz w:val="36"/>
          <w:szCs w:val="36"/>
        </w:rPr>
        <w:t xml:space="preserve">) </w:t>
      </w:r>
    </w:p>
    <w:p w:rsidR="00711F56" w:rsidRPr="00EA31E1" w:rsidRDefault="00711F56" w:rsidP="00711F56">
      <w:pPr>
        <w:ind w:left="1537" w:right="200" w:hanging="281"/>
        <w:rPr>
          <w:sz w:val="36"/>
          <w:szCs w:val="36"/>
        </w:rPr>
      </w:pPr>
      <w:r w:rsidRPr="00EA31E1">
        <w:rPr>
          <w:sz w:val="36"/>
          <w:szCs w:val="36"/>
        </w:rPr>
        <w:lastRenderedPageBreak/>
        <w:t xml:space="preserve">     Kelompok sosial yang individu-individunya mengidentifikasikan dirinya dengan kelompoknya. Dikalangan in group dijumpai persahabatan, kerjasama, keteraturan dan kedamaian. </w:t>
      </w:r>
    </w:p>
    <w:p w:rsidR="00711F56" w:rsidRPr="00EA31E1" w:rsidRDefault="00711F56" w:rsidP="00711F56">
      <w:pPr>
        <w:numPr>
          <w:ilvl w:val="1"/>
          <w:numId w:val="7"/>
        </w:numPr>
        <w:spacing w:line="240" w:lineRule="auto"/>
        <w:ind w:left="1542" w:right="-15" w:hanging="286"/>
        <w:jc w:val="left"/>
        <w:rPr>
          <w:sz w:val="36"/>
          <w:szCs w:val="36"/>
        </w:rPr>
      </w:pPr>
      <w:r w:rsidRPr="00EA31E1">
        <w:rPr>
          <w:sz w:val="36"/>
          <w:szCs w:val="36"/>
        </w:rPr>
        <w:t>Kelompok luar (</w:t>
      </w:r>
      <w:r w:rsidRPr="00EA31E1">
        <w:rPr>
          <w:i/>
          <w:sz w:val="36"/>
          <w:szCs w:val="36"/>
        </w:rPr>
        <w:t>out group</w:t>
      </w:r>
      <w:r w:rsidRPr="00EA31E1">
        <w:rPr>
          <w:sz w:val="36"/>
          <w:szCs w:val="36"/>
        </w:rPr>
        <w:t xml:space="preserve">) </w:t>
      </w:r>
    </w:p>
    <w:p w:rsidR="00711F56" w:rsidRPr="00EA31E1" w:rsidRDefault="00711F56" w:rsidP="00711F56">
      <w:pPr>
        <w:ind w:left="1521" w:right="141" w:hanging="708"/>
        <w:rPr>
          <w:sz w:val="36"/>
          <w:szCs w:val="36"/>
        </w:rPr>
      </w:pPr>
      <w:r w:rsidRPr="00EA31E1">
        <w:rPr>
          <w:sz w:val="36"/>
          <w:szCs w:val="36"/>
        </w:rPr>
        <w:t xml:space="preserve">     Kelompok diluar kelompok</w:t>
      </w:r>
      <w:r w:rsidRPr="00EA31E1">
        <w:rPr>
          <w:i/>
          <w:sz w:val="36"/>
          <w:szCs w:val="36"/>
        </w:rPr>
        <w:t xml:space="preserve"> in group, </w:t>
      </w:r>
      <w:r w:rsidRPr="00EA31E1">
        <w:rPr>
          <w:sz w:val="36"/>
          <w:szCs w:val="36"/>
        </w:rPr>
        <w:t>apabila</w:t>
      </w:r>
      <w:r w:rsidRPr="00EA31E1">
        <w:rPr>
          <w:i/>
          <w:sz w:val="36"/>
          <w:szCs w:val="36"/>
        </w:rPr>
        <w:t xml:space="preserve"> in group </w:t>
      </w:r>
      <w:r w:rsidRPr="00EA31E1">
        <w:rPr>
          <w:sz w:val="36"/>
          <w:szCs w:val="36"/>
        </w:rPr>
        <w:t xml:space="preserve">berhubungan  dengan </w:t>
      </w:r>
      <w:r w:rsidRPr="00EA31E1">
        <w:rPr>
          <w:i/>
          <w:sz w:val="36"/>
          <w:szCs w:val="36"/>
        </w:rPr>
        <w:t>out group</w:t>
      </w:r>
      <w:r w:rsidRPr="00EA31E1">
        <w:rPr>
          <w:sz w:val="36"/>
          <w:szCs w:val="36"/>
        </w:rPr>
        <w:t xml:space="preserve"> muncullah rasa kebencian, permusuhan, atau perang. Rasa kebencian itu diwariskan dari satu generasi ke generasi lain dan menimbulkan perasaan solidaritas  dalam  kelompok. Anggota kelompok menganggap kelompok mereka sendiri  adalah  pusat segala-galanya. </w:t>
      </w:r>
    </w:p>
    <w:p w:rsidR="00711F56" w:rsidRPr="00EA31E1" w:rsidRDefault="00711F56" w:rsidP="00711F56">
      <w:pPr>
        <w:pStyle w:val="Heading1"/>
        <w:rPr>
          <w:sz w:val="36"/>
          <w:szCs w:val="36"/>
        </w:rPr>
      </w:pPr>
      <w:r w:rsidRPr="00EA31E1">
        <w:rPr>
          <w:sz w:val="36"/>
          <w:szCs w:val="36"/>
        </w:rPr>
        <w:t>B.</w:t>
      </w:r>
      <w:r w:rsidRPr="00EA31E1">
        <w:rPr>
          <w:rFonts w:ascii="Arial" w:eastAsia="Arial" w:hAnsi="Arial" w:cs="Arial"/>
          <w:sz w:val="36"/>
          <w:szCs w:val="36"/>
        </w:rPr>
        <w:t xml:space="preserve"> </w:t>
      </w:r>
      <w:r w:rsidRPr="00EA31E1">
        <w:rPr>
          <w:sz w:val="36"/>
          <w:szCs w:val="36"/>
        </w:rPr>
        <w:t xml:space="preserve">Proses Sosialisasi </w:t>
      </w:r>
    </w:p>
    <w:p w:rsidR="00711F56" w:rsidRPr="00EA31E1" w:rsidRDefault="00711F56" w:rsidP="00711F56">
      <w:pPr>
        <w:spacing w:after="0"/>
        <w:ind w:left="1112" w:right="147" w:firstLine="437"/>
        <w:rPr>
          <w:sz w:val="36"/>
          <w:szCs w:val="36"/>
        </w:rPr>
      </w:pPr>
      <w:r w:rsidRPr="00EA31E1">
        <w:rPr>
          <w:sz w:val="36"/>
          <w:szCs w:val="36"/>
        </w:rPr>
        <w:t xml:space="preserve">Sosialisasi merupakan suatu proses interaksi yang dapat mempengaruhi pembentukan kepribadian seseorang. Proses sosialisasi dapat terjadi dengan beberapa tahapan yang dilewati untuk dapat menyesuaikan diri dengan linkungan sosialisasinya. Sosialisasi pada mulanya terjadi dilingkunga kecil seperti keluarga yang seiring dengan berjalannya waktu, proses tersebut  semakin luas dan matang. Proses </w:t>
      </w:r>
      <w:r w:rsidRPr="00EA31E1">
        <w:rPr>
          <w:sz w:val="36"/>
          <w:szCs w:val="36"/>
        </w:rPr>
        <w:lastRenderedPageBreak/>
        <w:t xml:space="preserve">sosialisasi dapat terjadi karena ada pengkondisian sosial yang menyebabkan terjadinya proses sosialisasi sehingga seseorang dapat memahami pola perilaku yang menjadi kebiasan di suatu lingkungan sosial yang disebut dengan masyarakat. Berikut definisi sosialisasi menurut para ahli: </w:t>
      </w:r>
    </w:p>
    <w:p w:rsidR="00711F56" w:rsidRPr="00EA31E1" w:rsidRDefault="00711F56" w:rsidP="00711F56">
      <w:pPr>
        <w:numPr>
          <w:ilvl w:val="0"/>
          <w:numId w:val="8"/>
        </w:numPr>
        <w:spacing w:line="240" w:lineRule="auto"/>
        <w:ind w:hanging="360"/>
        <w:rPr>
          <w:sz w:val="36"/>
          <w:szCs w:val="36"/>
        </w:rPr>
      </w:pPr>
      <w:r w:rsidRPr="00EA31E1">
        <w:rPr>
          <w:sz w:val="36"/>
          <w:szCs w:val="36"/>
        </w:rPr>
        <w:t xml:space="preserve">Soerjono Soekanto </w:t>
      </w:r>
    </w:p>
    <w:p w:rsidR="00711F56" w:rsidRPr="00EA31E1" w:rsidRDefault="00711F56" w:rsidP="00711F56">
      <w:pPr>
        <w:ind w:left="1546" w:right="201"/>
        <w:rPr>
          <w:sz w:val="36"/>
          <w:szCs w:val="36"/>
        </w:rPr>
      </w:pPr>
      <w:r w:rsidRPr="00EA31E1">
        <w:rPr>
          <w:sz w:val="36"/>
          <w:szCs w:val="36"/>
        </w:rPr>
        <w:t xml:space="preserve">Sosialisasi merupakan sebuah proses interaksi dimana seseorang dapat belajar membentuk sikap agar dapat bertingkah laku seperti kebiasaan masyarakat pada umumnya. </w:t>
      </w:r>
    </w:p>
    <w:p w:rsidR="00711F56" w:rsidRPr="00EA31E1" w:rsidRDefault="00711F56" w:rsidP="00711F56">
      <w:pPr>
        <w:numPr>
          <w:ilvl w:val="0"/>
          <w:numId w:val="8"/>
        </w:numPr>
        <w:spacing w:line="240" w:lineRule="auto"/>
        <w:ind w:hanging="360"/>
        <w:rPr>
          <w:sz w:val="36"/>
          <w:szCs w:val="36"/>
        </w:rPr>
      </w:pPr>
      <w:r w:rsidRPr="00EA31E1">
        <w:rPr>
          <w:sz w:val="36"/>
          <w:szCs w:val="36"/>
        </w:rPr>
        <w:t xml:space="preserve">Koentaraningrat  </w:t>
      </w:r>
    </w:p>
    <w:p w:rsidR="00711F56" w:rsidRPr="00EA31E1" w:rsidRDefault="00711F56" w:rsidP="00711F56">
      <w:pPr>
        <w:ind w:left="1558" w:right="200"/>
        <w:rPr>
          <w:sz w:val="36"/>
          <w:szCs w:val="36"/>
        </w:rPr>
      </w:pPr>
      <w:r w:rsidRPr="00EA31E1">
        <w:rPr>
          <w:sz w:val="36"/>
          <w:szCs w:val="36"/>
        </w:rPr>
        <w:t xml:space="preserve">Sosialisasi merupakan segala proses yang dialami seseorang dari ia dilahirkan hingga dewasa dan dapat menyesuaikan dirinya dengan masyarakat lainnya.  </w:t>
      </w:r>
    </w:p>
    <w:p w:rsidR="00711F56" w:rsidRPr="00EA31E1" w:rsidRDefault="00711F56" w:rsidP="00711F56">
      <w:pPr>
        <w:numPr>
          <w:ilvl w:val="0"/>
          <w:numId w:val="8"/>
        </w:numPr>
        <w:spacing w:line="240" w:lineRule="auto"/>
        <w:ind w:hanging="360"/>
        <w:rPr>
          <w:sz w:val="36"/>
          <w:szCs w:val="36"/>
        </w:rPr>
      </w:pPr>
      <w:r w:rsidRPr="00EA31E1">
        <w:rPr>
          <w:sz w:val="36"/>
          <w:szCs w:val="36"/>
        </w:rPr>
        <w:t xml:space="preserve">Robert M.Z Lawang </w:t>
      </w:r>
    </w:p>
    <w:p w:rsidR="00711F56" w:rsidRPr="00EA31E1" w:rsidRDefault="00711F56" w:rsidP="00711F56">
      <w:pPr>
        <w:ind w:left="1558"/>
        <w:rPr>
          <w:sz w:val="36"/>
          <w:szCs w:val="36"/>
        </w:rPr>
      </w:pPr>
      <w:r w:rsidRPr="00EA31E1">
        <w:rPr>
          <w:sz w:val="36"/>
          <w:szCs w:val="36"/>
        </w:rPr>
        <w:t xml:space="preserve">Sosialisasi merupakan proses dalam mempelajari suatu norma sosial agar seseorang dapat melibatkan dirinya dalam kehidupan bermasyarakat. </w:t>
      </w:r>
    </w:p>
    <w:p w:rsidR="00711F56" w:rsidRPr="00EA31E1" w:rsidRDefault="00711F56" w:rsidP="00711F56">
      <w:pPr>
        <w:numPr>
          <w:ilvl w:val="0"/>
          <w:numId w:val="8"/>
        </w:numPr>
        <w:spacing w:line="240" w:lineRule="auto"/>
        <w:ind w:hanging="360"/>
        <w:rPr>
          <w:sz w:val="36"/>
          <w:szCs w:val="36"/>
        </w:rPr>
      </w:pPr>
      <w:r w:rsidRPr="00EA31E1">
        <w:rPr>
          <w:sz w:val="36"/>
          <w:szCs w:val="36"/>
        </w:rPr>
        <w:t xml:space="preserve">Ritcher JR </w:t>
      </w:r>
    </w:p>
    <w:p w:rsidR="00711F56" w:rsidRPr="00EA31E1" w:rsidRDefault="00711F56" w:rsidP="00711F56">
      <w:pPr>
        <w:ind w:left="1558" w:right="204"/>
        <w:rPr>
          <w:sz w:val="36"/>
          <w:szCs w:val="36"/>
        </w:rPr>
      </w:pPr>
      <w:r w:rsidRPr="00EA31E1">
        <w:rPr>
          <w:sz w:val="36"/>
          <w:szCs w:val="36"/>
        </w:rPr>
        <w:lastRenderedPageBreak/>
        <w:t xml:space="preserve">Sosialisasi merupakan proses yang dilakukan seseorang untuk mendapatkan pengetahuan dan ketrampilan yang dilakukan untuk dapat berperan di masyarakat. </w:t>
      </w:r>
    </w:p>
    <w:p w:rsidR="00711F56" w:rsidRPr="00EA31E1" w:rsidRDefault="00711F56" w:rsidP="00711F56">
      <w:pPr>
        <w:numPr>
          <w:ilvl w:val="0"/>
          <w:numId w:val="8"/>
        </w:numPr>
        <w:spacing w:line="240" w:lineRule="auto"/>
        <w:ind w:hanging="360"/>
        <w:rPr>
          <w:sz w:val="36"/>
          <w:szCs w:val="36"/>
        </w:rPr>
      </w:pPr>
      <w:r w:rsidRPr="00EA31E1">
        <w:rPr>
          <w:sz w:val="36"/>
          <w:szCs w:val="36"/>
        </w:rPr>
        <w:t xml:space="preserve">Bruce J. Cohen </w:t>
      </w:r>
    </w:p>
    <w:p w:rsidR="00711F56" w:rsidRPr="00EA31E1" w:rsidRDefault="00711F56" w:rsidP="00711F56">
      <w:pPr>
        <w:ind w:left="1558" w:right="205"/>
        <w:rPr>
          <w:sz w:val="36"/>
          <w:szCs w:val="36"/>
        </w:rPr>
      </w:pPr>
      <w:r w:rsidRPr="00EA31E1">
        <w:rPr>
          <w:sz w:val="36"/>
          <w:szCs w:val="36"/>
        </w:rPr>
        <w:t xml:space="preserve">Sosialisasi merupakan suatu proses mempelajari nilai kehidupan di dalam masyarakat agar dapat membentuk kepribadian yang sesuai dengan norma masyarakat. </w:t>
      </w:r>
    </w:p>
    <w:p w:rsidR="00711F56" w:rsidRPr="00EA31E1" w:rsidRDefault="00711F56" w:rsidP="00711F56">
      <w:pPr>
        <w:ind w:left="1122" w:right="203"/>
        <w:rPr>
          <w:sz w:val="36"/>
          <w:szCs w:val="36"/>
        </w:rPr>
      </w:pPr>
      <w:r w:rsidRPr="00EA31E1">
        <w:rPr>
          <w:sz w:val="36"/>
          <w:szCs w:val="36"/>
        </w:rPr>
        <w:t xml:space="preserve">        Proses sosialisasi di masyarakat dapat dimaknai bahwa suatu proses yang harus dijalani oleh setiap diri individu dalam masyarakat, untuk mempelajari norma sosial dan nilai kehidupan serta mendapatkan ketrampilan agar dapat melibatkan dirinya dan berperan dalam kehidupan bermasyarakat. Selain itu proses sosialisasi dimaksudkan sebagai proses yang dapat membentuk kepribadian seseorang yang sesuai dengan norma masyarakat sehingga dapat menyesuaikan diri dan bertingkah laku seperti kebiasaan masyarakat pada umumnya. </w:t>
      </w:r>
    </w:p>
    <w:p w:rsidR="00711F56" w:rsidRPr="00EA31E1" w:rsidRDefault="00711F56" w:rsidP="00711F56">
      <w:pPr>
        <w:spacing w:line="240" w:lineRule="auto"/>
        <w:ind w:left="1122"/>
        <w:rPr>
          <w:sz w:val="36"/>
          <w:szCs w:val="36"/>
        </w:rPr>
      </w:pPr>
      <w:r w:rsidRPr="00EA31E1">
        <w:rPr>
          <w:sz w:val="36"/>
          <w:szCs w:val="36"/>
        </w:rPr>
        <w:lastRenderedPageBreak/>
        <w:t>1.</w:t>
      </w:r>
      <w:r w:rsidRPr="00EA31E1">
        <w:rPr>
          <w:rFonts w:ascii="Arial" w:eastAsia="Arial" w:hAnsi="Arial" w:cs="Arial"/>
          <w:sz w:val="36"/>
          <w:szCs w:val="36"/>
        </w:rPr>
        <w:t xml:space="preserve"> </w:t>
      </w:r>
      <w:r w:rsidRPr="00EA31E1">
        <w:rPr>
          <w:sz w:val="36"/>
          <w:szCs w:val="36"/>
        </w:rPr>
        <w:t xml:space="preserve">Faktor-faktor yang dapat mempengaruhi proses sosialisasi  </w:t>
      </w:r>
    </w:p>
    <w:p w:rsidR="00711F56" w:rsidRPr="00EA31E1" w:rsidRDefault="00711F56" w:rsidP="00711F56">
      <w:pPr>
        <w:numPr>
          <w:ilvl w:val="0"/>
          <w:numId w:val="9"/>
        </w:numPr>
        <w:ind w:right="204" w:hanging="286"/>
        <w:rPr>
          <w:sz w:val="36"/>
          <w:szCs w:val="36"/>
        </w:rPr>
      </w:pPr>
      <w:r w:rsidRPr="00EA31E1">
        <w:rPr>
          <w:sz w:val="36"/>
          <w:szCs w:val="36"/>
        </w:rPr>
        <w:t xml:space="preserve">faktor internal merupakan faktor yang ada di dalam diri seseorangg, misalkan faktor IQ seseorang yang akan mempengaruhi bagaimana ia berbicara dan menjalin komunikasi dengan orang lain. Seseorang yang memiliki IQ tinggi akan terlihat dari cara berbicaranya begitu pula dengan sebaiknya. Bentuk tubuh juga dapat mempengaruhi proses sosialisasi, seseorang yang minder dengan bentuk tubuhnya akan memiliki sedikit masalah saat harus melakukan sosialisasi dengan orang lain. </w:t>
      </w:r>
    </w:p>
    <w:p w:rsidR="00711F56" w:rsidRPr="00EA31E1" w:rsidRDefault="00711F56" w:rsidP="00711F56">
      <w:pPr>
        <w:numPr>
          <w:ilvl w:val="0"/>
          <w:numId w:val="9"/>
        </w:numPr>
        <w:ind w:right="204" w:hanging="286"/>
        <w:rPr>
          <w:sz w:val="36"/>
          <w:szCs w:val="36"/>
        </w:rPr>
      </w:pPr>
      <w:r w:rsidRPr="00EA31E1">
        <w:rPr>
          <w:sz w:val="36"/>
          <w:szCs w:val="36"/>
        </w:rPr>
        <w:t xml:space="preserve">faktor eksternal merupakan faktor ekstrinsik yang berada di luar diri individu, bukan bagian dari tubuhnya atau psikologisnya namun sangat berpengaruh pada proses sosialisasinya. Misalkan, tempat pergaulannya, tingkat pendidikannya, lingkungan masyarakat sekitarnya serta jenis pekerjaan yang ia jalani. </w:t>
      </w:r>
    </w:p>
    <w:p w:rsidR="00711F56" w:rsidRPr="00EA31E1" w:rsidRDefault="00711F56" w:rsidP="00711F56">
      <w:pPr>
        <w:ind w:left="970" w:firstLine="286"/>
        <w:rPr>
          <w:sz w:val="36"/>
          <w:szCs w:val="36"/>
        </w:rPr>
      </w:pPr>
      <w:r w:rsidRPr="00EA31E1">
        <w:rPr>
          <w:sz w:val="36"/>
          <w:szCs w:val="36"/>
        </w:rPr>
        <w:t xml:space="preserve"> Proses sosialisasi dapat terjadi di lingkungan keluarga, sekolah maupun lingkungan sosial masyarakat.  </w:t>
      </w:r>
    </w:p>
    <w:p w:rsidR="00711F56" w:rsidRPr="00EA31E1" w:rsidRDefault="00711F56" w:rsidP="00711F56">
      <w:pPr>
        <w:numPr>
          <w:ilvl w:val="0"/>
          <w:numId w:val="10"/>
        </w:numPr>
        <w:spacing w:line="240" w:lineRule="auto"/>
        <w:ind w:hanging="242"/>
        <w:rPr>
          <w:sz w:val="36"/>
          <w:szCs w:val="36"/>
        </w:rPr>
      </w:pPr>
      <w:r w:rsidRPr="00EA31E1">
        <w:rPr>
          <w:sz w:val="36"/>
          <w:szCs w:val="36"/>
        </w:rPr>
        <w:lastRenderedPageBreak/>
        <w:t xml:space="preserve">Keluarga  </w:t>
      </w:r>
    </w:p>
    <w:p w:rsidR="00711F56" w:rsidRPr="00EA31E1" w:rsidRDefault="00711F56" w:rsidP="00711F56">
      <w:pPr>
        <w:ind w:left="1256" w:right="201" w:firstLine="425"/>
        <w:rPr>
          <w:sz w:val="36"/>
          <w:szCs w:val="36"/>
        </w:rPr>
      </w:pPr>
      <w:r w:rsidRPr="00EA31E1">
        <w:rPr>
          <w:sz w:val="36"/>
          <w:szCs w:val="36"/>
        </w:rPr>
        <w:t xml:space="preserve">Keluarga merupakan tempat dimana seseorang mengenal orang lain pertama kali sejak ia dilahirkan, ia akan mengenal ibu dan ayahnya terlebih dahulu sebelum mengenal orang lain. Seorang anak akan belajar berkomunikasi dengan orang tuanya terlebih dulu saat ia masih bayi, ia menggunakan bahasa tubuh untuk berkomunikasi. Contoh sosialisasi dalam keluarga misalkan orang tua mengajak anak berbicara untuk mengekspresikan rasa cinta dan kasih sayangnya, orang tua akan menasehati anak dan memberikan pengertian kepada anak, saat anak melakukan kesalahan.  </w:t>
      </w:r>
    </w:p>
    <w:p w:rsidR="00711F56" w:rsidRPr="00EA31E1" w:rsidRDefault="00711F56" w:rsidP="00711F56">
      <w:pPr>
        <w:spacing w:after="80" w:line="240" w:lineRule="auto"/>
        <w:ind w:left="0" w:right="0" w:firstLine="0"/>
        <w:jc w:val="center"/>
        <w:rPr>
          <w:sz w:val="36"/>
          <w:szCs w:val="36"/>
        </w:rPr>
      </w:pPr>
      <w:r w:rsidRPr="00EA31E1">
        <w:rPr>
          <w:rFonts w:ascii="Calibri" w:eastAsia="Calibri" w:hAnsi="Calibri" w:cs="Calibri"/>
          <w:noProof/>
          <w:position w:val="2"/>
          <w:sz w:val="36"/>
          <w:szCs w:val="36"/>
        </w:rPr>
        <w:drawing>
          <wp:inline distT="0" distB="0" distL="0" distR="0" wp14:anchorId="3C0E14C6" wp14:editId="033FD550">
            <wp:extent cx="2118995" cy="2162810"/>
            <wp:effectExtent l="0" t="0" r="0" b="0"/>
            <wp:docPr id="2392" name="Picture 2392"/>
            <wp:cNvGraphicFramePr/>
            <a:graphic xmlns:a="http://schemas.openxmlformats.org/drawingml/2006/main">
              <a:graphicData uri="http://schemas.openxmlformats.org/drawingml/2006/picture">
                <pic:pic xmlns:pic="http://schemas.openxmlformats.org/drawingml/2006/picture">
                  <pic:nvPicPr>
                    <pic:cNvPr id="2392" name="Picture 2392"/>
                    <pic:cNvPicPr/>
                  </pic:nvPicPr>
                  <pic:blipFill>
                    <a:blip r:embed="rId6"/>
                    <a:stretch>
                      <a:fillRect/>
                    </a:stretch>
                  </pic:blipFill>
                  <pic:spPr>
                    <a:xfrm>
                      <a:off x="0" y="0"/>
                      <a:ext cx="2118995" cy="2162810"/>
                    </a:xfrm>
                    <a:prstGeom prst="rect">
                      <a:avLst/>
                    </a:prstGeom>
                  </pic:spPr>
                </pic:pic>
              </a:graphicData>
            </a:graphic>
          </wp:inline>
        </w:drawing>
      </w:r>
      <w:r w:rsidRPr="00EA31E1">
        <w:rPr>
          <w:sz w:val="36"/>
          <w:szCs w:val="36"/>
        </w:rPr>
        <w:t xml:space="preserve"> </w:t>
      </w:r>
    </w:p>
    <w:p w:rsidR="00711F56" w:rsidRPr="00EA31E1" w:rsidRDefault="00711F56" w:rsidP="00711F56">
      <w:pPr>
        <w:spacing w:after="0" w:line="240" w:lineRule="auto"/>
        <w:ind w:left="1371" w:right="-15"/>
        <w:jc w:val="center"/>
        <w:rPr>
          <w:sz w:val="36"/>
          <w:szCs w:val="36"/>
        </w:rPr>
      </w:pPr>
      <w:r w:rsidRPr="00EA31E1">
        <w:rPr>
          <w:sz w:val="36"/>
          <w:szCs w:val="36"/>
        </w:rPr>
        <w:t xml:space="preserve">Gambar 2. Proses sosialisasi di lingkungan keluarga </w:t>
      </w:r>
    </w:p>
    <w:p w:rsidR="00711F56" w:rsidRPr="00EA31E1" w:rsidRDefault="00711F56" w:rsidP="00711F56">
      <w:pPr>
        <w:numPr>
          <w:ilvl w:val="0"/>
          <w:numId w:val="10"/>
        </w:numPr>
        <w:spacing w:line="240" w:lineRule="auto"/>
        <w:ind w:hanging="242"/>
        <w:rPr>
          <w:sz w:val="36"/>
          <w:szCs w:val="36"/>
        </w:rPr>
      </w:pPr>
      <w:r w:rsidRPr="00EA31E1">
        <w:rPr>
          <w:sz w:val="36"/>
          <w:szCs w:val="36"/>
        </w:rPr>
        <w:t xml:space="preserve">Sekolah  </w:t>
      </w:r>
    </w:p>
    <w:p w:rsidR="00711F56" w:rsidRPr="00EA31E1" w:rsidRDefault="00711F56" w:rsidP="00711F56">
      <w:pPr>
        <w:ind w:left="1256" w:right="200" w:firstLine="281"/>
        <w:rPr>
          <w:sz w:val="36"/>
          <w:szCs w:val="36"/>
        </w:rPr>
      </w:pPr>
      <w:r w:rsidRPr="00EA31E1">
        <w:rPr>
          <w:sz w:val="36"/>
          <w:szCs w:val="36"/>
        </w:rPr>
        <w:lastRenderedPageBreak/>
        <w:t xml:space="preserve">Sekolah merupakan tempat dimana seseorang dapat mendapatkan ilmu pengetahuan yang akan ia perlukan nantinya. Di sekolah juga belajar tentang menghargai dan menghormati orang lain. Contoh sosialisasi di sekolah misalkan membentuk kelompok untuk belajar bersama, saat belajar guru akan bertanya kepada murid dan murid juga dapat bertanya apabila ada hal yang belum dimengerti. Proses sosialisasi yang terjalin antara siswa dan guru dapat memberikan pengalaman tersendiri bagi siswa sehingga siswa dapat mengembangkan pengalaman dan kepribadiannya. </w:t>
      </w:r>
    </w:p>
    <w:p w:rsidR="00711F56" w:rsidRPr="00EA31E1" w:rsidRDefault="00711F56" w:rsidP="00711F56">
      <w:pPr>
        <w:spacing w:after="80" w:line="240" w:lineRule="auto"/>
        <w:ind w:left="0" w:right="0" w:firstLine="0"/>
        <w:jc w:val="center"/>
        <w:rPr>
          <w:sz w:val="36"/>
          <w:szCs w:val="36"/>
        </w:rPr>
      </w:pPr>
      <w:r w:rsidRPr="00EA31E1">
        <w:rPr>
          <w:rFonts w:ascii="Calibri" w:eastAsia="Calibri" w:hAnsi="Calibri" w:cs="Calibri"/>
          <w:noProof/>
          <w:sz w:val="36"/>
          <w:szCs w:val="36"/>
        </w:rPr>
        <w:drawing>
          <wp:inline distT="0" distB="0" distL="0" distR="0" wp14:anchorId="42E70852" wp14:editId="34371CB7">
            <wp:extent cx="2473325" cy="1847850"/>
            <wp:effectExtent l="0" t="0" r="0" b="0"/>
            <wp:docPr id="84908" name="Picture 84908"/>
            <wp:cNvGraphicFramePr/>
            <a:graphic xmlns:a="http://schemas.openxmlformats.org/drawingml/2006/main">
              <a:graphicData uri="http://schemas.openxmlformats.org/drawingml/2006/picture">
                <pic:pic xmlns:pic="http://schemas.openxmlformats.org/drawingml/2006/picture">
                  <pic:nvPicPr>
                    <pic:cNvPr id="84908" name="Picture 84908"/>
                    <pic:cNvPicPr/>
                  </pic:nvPicPr>
                  <pic:blipFill>
                    <a:blip r:embed="rId7"/>
                    <a:stretch>
                      <a:fillRect/>
                    </a:stretch>
                  </pic:blipFill>
                  <pic:spPr>
                    <a:xfrm>
                      <a:off x="0" y="0"/>
                      <a:ext cx="2473325" cy="1847850"/>
                    </a:xfrm>
                    <a:prstGeom prst="rect">
                      <a:avLst/>
                    </a:prstGeom>
                  </pic:spPr>
                </pic:pic>
              </a:graphicData>
            </a:graphic>
          </wp:inline>
        </w:drawing>
      </w:r>
      <w:r w:rsidRPr="00EA31E1">
        <w:rPr>
          <w:sz w:val="36"/>
          <w:szCs w:val="36"/>
        </w:rPr>
        <w:t xml:space="preserve"> </w:t>
      </w:r>
    </w:p>
    <w:p w:rsidR="00711F56" w:rsidRPr="00EA31E1" w:rsidRDefault="00711F56" w:rsidP="00711F56">
      <w:pPr>
        <w:spacing w:line="240" w:lineRule="auto"/>
        <w:ind w:left="1546"/>
        <w:rPr>
          <w:sz w:val="36"/>
          <w:szCs w:val="36"/>
        </w:rPr>
      </w:pPr>
      <w:r w:rsidRPr="00EA31E1">
        <w:rPr>
          <w:sz w:val="36"/>
          <w:szCs w:val="36"/>
        </w:rPr>
        <w:t xml:space="preserve">Gambar 3. Proses sosialisasi antara guru dengan siswa di sekolah </w:t>
      </w:r>
    </w:p>
    <w:p w:rsidR="00711F56" w:rsidRPr="00EA31E1" w:rsidRDefault="00711F56" w:rsidP="00711F56">
      <w:pPr>
        <w:numPr>
          <w:ilvl w:val="0"/>
          <w:numId w:val="10"/>
        </w:numPr>
        <w:spacing w:line="240" w:lineRule="auto"/>
        <w:ind w:hanging="242"/>
        <w:rPr>
          <w:sz w:val="36"/>
          <w:szCs w:val="36"/>
        </w:rPr>
      </w:pPr>
      <w:r w:rsidRPr="00EA31E1">
        <w:rPr>
          <w:sz w:val="36"/>
          <w:szCs w:val="36"/>
        </w:rPr>
        <w:t xml:space="preserve">Lingkungan sosial masyarakat </w:t>
      </w:r>
    </w:p>
    <w:p w:rsidR="00711F56" w:rsidRPr="00EA31E1" w:rsidRDefault="00711F56" w:rsidP="00711F56">
      <w:pPr>
        <w:spacing w:after="0"/>
        <w:ind w:left="1405" w:right="202"/>
        <w:rPr>
          <w:sz w:val="36"/>
          <w:szCs w:val="36"/>
        </w:rPr>
      </w:pPr>
      <w:r w:rsidRPr="00EA31E1">
        <w:rPr>
          <w:sz w:val="36"/>
          <w:szCs w:val="36"/>
        </w:rPr>
        <w:t xml:space="preserve">       Lingkungan di sini merupakan tempat dimana seorang anak menghabiskan waktunya di luar lingkungan keluarga dan lingkungan sekolahnya. </w:t>
      </w:r>
      <w:r w:rsidRPr="00EA31E1">
        <w:rPr>
          <w:sz w:val="36"/>
          <w:szCs w:val="36"/>
        </w:rPr>
        <w:lastRenderedPageBreak/>
        <w:t xml:space="preserve">Anak akan berinteraksi dengan banyak orang pada lingkungan ini, anak juga dapat menemukan teman dekat di lingkungan sosialnya. Contohnya anak yang bermain dengan anak tetangganya sehingga terjadi proses sosialisasi, atau kegiatan kerja bakti dan gotong royong yang dilakukan setiap minggu atau setiap bulan sekali. </w:t>
      </w:r>
    </w:p>
    <w:p w:rsidR="00711F56" w:rsidRPr="00EA31E1" w:rsidRDefault="00711F56" w:rsidP="00711F56">
      <w:pPr>
        <w:spacing w:after="80" w:line="240" w:lineRule="auto"/>
        <w:ind w:left="0" w:right="0" w:firstLine="0"/>
        <w:jc w:val="center"/>
        <w:rPr>
          <w:sz w:val="36"/>
          <w:szCs w:val="36"/>
        </w:rPr>
      </w:pPr>
      <w:r w:rsidRPr="00EA31E1">
        <w:rPr>
          <w:rFonts w:ascii="Calibri" w:eastAsia="Calibri" w:hAnsi="Calibri" w:cs="Calibri"/>
          <w:noProof/>
          <w:sz w:val="36"/>
          <w:szCs w:val="36"/>
        </w:rPr>
        <w:drawing>
          <wp:inline distT="0" distB="0" distL="0" distR="0" wp14:anchorId="41556AAD" wp14:editId="04EA52A8">
            <wp:extent cx="2585085" cy="1776095"/>
            <wp:effectExtent l="0" t="0" r="0" b="0"/>
            <wp:docPr id="2498" name="Picture 2498"/>
            <wp:cNvGraphicFramePr/>
            <a:graphic xmlns:a="http://schemas.openxmlformats.org/drawingml/2006/main">
              <a:graphicData uri="http://schemas.openxmlformats.org/drawingml/2006/picture">
                <pic:pic xmlns:pic="http://schemas.openxmlformats.org/drawingml/2006/picture">
                  <pic:nvPicPr>
                    <pic:cNvPr id="2498" name="Picture 2498"/>
                    <pic:cNvPicPr/>
                  </pic:nvPicPr>
                  <pic:blipFill>
                    <a:blip r:embed="rId8"/>
                    <a:stretch>
                      <a:fillRect/>
                    </a:stretch>
                  </pic:blipFill>
                  <pic:spPr>
                    <a:xfrm>
                      <a:off x="0" y="0"/>
                      <a:ext cx="2585085" cy="1776095"/>
                    </a:xfrm>
                    <a:prstGeom prst="rect">
                      <a:avLst/>
                    </a:prstGeom>
                  </pic:spPr>
                </pic:pic>
              </a:graphicData>
            </a:graphic>
          </wp:inline>
        </w:drawing>
      </w:r>
      <w:r w:rsidRPr="00EA31E1">
        <w:rPr>
          <w:sz w:val="36"/>
          <w:szCs w:val="36"/>
        </w:rPr>
        <w:t xml:space="preserve"> </w:t>
      </w:r>
    </w:p>
    <w:p w:rsidR="00711F56" w:rsidRPr="00EA31E1" w:rsidRDefault="00711F56" w:rsidP="00711F56">
      <w:pPr>
        <w:spacing w:line="240" w:lineRule="auto"/>
        <w:ind w:left="2454"/>
        <w:rPr>
          <w:sz w:val="36"/>
          <w:szCs w:val="36"/>
        </w:rPr>
      </w:pPr>
      <w:r w:rsidRPr="00EA31E1">
        <w:rPr>
          <w:sz w:val="36"/>
          <w:szCs w:val="36"/>
        </w:rPr>
        <w:t xml:space="preserve">Gambar 4. Proses sosialisasi di lingkungan masyarakat </w:t>
      </w:r>
    </w:p>
    <w:p w:rsidR="00711F56" w:rsidRPr="00EA31E1" w:rsidRDefault="00711F56" w:rsidP="00711F56">
      <w:pPr>
        <w:ind w:left="813" w:right="201" w:firstLine="283"/>
        <w:rPr>
          <w:sz w:val="36"/>
          <w:szCs w:val="36"/>
        </w:rPr>
      </w:pPr>
      <w:r w:rsidRPr="00EA31E1">
        <w:rPr>
          <w:sz w:val="36"/>
          <w:szCs w:val="36"/>
        </w:rPr>
        <w:t xml:space="preserve">  Proses sosialisasi yang dilakukan oleh setiap individu di masyarakat dapat membantu seseorang tersebut dalam proses belajarnya untuk memahami hidup sehingga secara tidak langsung dapat berpengaruh dalam pembentukan kepribadian seseorang. Proses sosialisasi memiliki pola-pola tertentu, ada dua macam pola di dalam sosialisasi, yaitu:  </w:t>
      </w:r>
    </w:p>
    <w:p w:rsidR="00711F56" w:rsidRPr="00EA31E1" w:rsidRDefault="00711F56" w:rsidP="00711F56">
      <w:pPr>
        <w:numPr>
          <w:ilvl w:val="0"/>
          <w:numId w:val="11"/>
        </w:numPr>
        <w:spacing w:line="240" w:lineRule="auto"/>
        <w:ind w:left="1240" w:hanging="427"/>
        <w:rPr>
          <w:sz w:val="36"/>
          <w:szCs w:val="36"/>
        </w:rPr>
      </w:pPr>
      <w:r w:rsidRPr="00EA31E1">
        <w:rPr>
          <w:sz w:val="36"/>
          <w:szCs w:val="36"/>
        </w:rPr>
        <w:t xml:space="preserve">Sosialisasi represif  </w:t>
      </w:r>
    </w:p>
    <w:p w:rsidR="00711F56" w:rsidRPr="00EA31E1" w:rsidRDefault="00711F56" w:rsidP="00711F56">
      <w:pPr>
        <w:ind w:left="1266" w:right="200"/>
        <w:rPr>
          <w:sz w:val="36"/>
          <w:szCs w:val="36"/>
        </w:rPr>
      </w:pPr>
      <w:r w:rsidRPr="00EA31E1">
        <w:rPr>
          <w:sz w:val="36"/>
          <w:szCs w:val="36"/>
        </w:rPr>
        <w:lastRenderedPageBreak/>
        <w:t xml:space="preserve">Sosialisasi represif merupakan sosialisasi yang menitikberatkan pada penerapan hukuman apabila terjadi kesalahan. Contoh misalkan anak melakukan kesalahan seperti tidak menuruti perintah orang tua, anak akan mendapatkan hukuman, bahkan sering mendapatkan pukulan atau hukuman fisik lain. Jadi sosialisasi melibatkan hukuman fisik dalam memberikan hukuman, agar dapat menimbulkan efek jera bagi pelakunya. Ciri-cirinya antara lain apabila melakukan perbuatan yang salah akan mendapatkan hukuman, mendapatkan imbalan materil apabila mencapai prestasi yang diinginkan, menitikberatkan pada kepatuhan, komunikasi yang terjalin dalam sosialisasi represif merupakan komunikasi satu arah dan berupa perintah, komunikasi yang dilakukan terpusat pada orang yang berkuasa misal orang tua. Biasanya diterapkan oleh orang tua yang otoriter karena menganggap anak tidak dapat atau belum dapat menentukan hal yang baik untuk dirinya. Sehingga orang tua berharap dengan pendidikan yang otoriter tersebut dapat membentuk kepribadian yang tegas.  </w:t>
      </w:r>
    </w:p>
    <w:p w:rsidR="00711F56" w:rsidRPr="00EA31E1" w:rsidRDefault="00711F56" w:rsidP="00711F56">
      <w:pPr>
        <w:spacing w:after="135" w:line="240" w:lineRule="auto"/>
        <w:ind w:left="1256" w:right="0" w:firstLine="0"/>
        <w:jc w:val="left"/>
        <w:rPr>
          <w:sz w:val="36"/>
          <w:szCs w:val="36"/>
        </w:rPr>
      </w:pPr>
      <w:r w:rsidRPr="00EA31E1">
        <w:rPr>
          <w:sz w:val="36"/>
          <w:szCs w:val="36"/>
        </w:rPr>
        <w:lastRenderedPageBreak/>
        <w:t xml:space="preserve"> </w:t>
      </w:r>
    </w:p>
    <w:p w:rsidR="00711F56" w:rsidRPr="00EA31E1" w:rsidRDefault="00711F56" w:rsidP="00711F56">
      <w:pPr>
        <w:spacing w:after="0" w:line="240" w:lineRule="auto"/>
        <w:ind w:left="1256" w:right="0" w:firstLine="0"/>
        <w:jc w:val="left"/>
        <w:rPr>
          <w:sz w:val="36"/>
          <w:szCs w:val="36"/>
        </w:rPr>
      </w:pPr>
      <w:r w:rsidRPr="00EA31E1">
        <w:rPr>
          <w:sz w:val="36"/>
          <w:szCs w:val="36"/>
        </w:rPr>
        <w:t xml:space="preserve"> </w:t>
      </w:r>
    </w:p>
    <w:p w:rsidR="00711F56" w:rsidRPr="00EA31E1" w:rsidRDefault="00711F56" w:rsidP="00711F56">
      <w:pPr>
        <w:numPr>
          <w:ilvl w:val="0"/>
          <w:numId w:val="11"/>
        </w:numPr>
        <w:spacing w:line="240" w:lineRule="auto"/>
        <w:ind w:left="1240" w:hanging="427"/>
        <w:rPr>
          <w:sz w:val="36"/>
          <w:szCs w:val="36"/>
        </w:rPr>
      </w:pPr>
      <w:r w:rsidRPr="00EA31E1">
        <w:rPr>
          <w:sz w:val="36"/>
          <w:szCs w:val="36"/>
        </w:rPr>
        <w:t xml:space="preserve">Sosialisasi partisipasif  </w:t>
      </w:r>
    </w:p>
    <w:p w:rsidR="00711F56" w:rsidRPr="00EA31E1" w:rsidRDefault="00711F56" w:rsidP="00711F56">
      <w:pPr>
        <w:ind w:left="1122" w:right="199"/>
        <w:rPr>
          <w:sz w:val="36"/>
          <w:szCs w:val="36"/>
        </w:rPr>
      </w:pPr>
      <w:r w:rsidRPr="00EA31E1">
        <w:rPr>
          <w:sz w:val="36"/>
          <w:szCs w:val="36"/>
        </w:rPr>
        <w:t xml:space="preserve">Sosialisasi partisipasif merupakan pola seosialisasi yang menekankan pada interaksi dua arah. Sehingga ada komunikasi yang terjadi demi mencapai suatu kesepakatan bersama, Pola sosialisasi partisipasif kedudukan pendapat seseorang akan diangggap sama pentingnya walaupun memiliki derajat yang berbeda. Ciri-ciri pola sosialisasi partisipasif antara lain: adanya penghargaan yang diberikan apabila melakukan pencapaian perilaku yang diharapkan, sedangkan hukuman yang didapat apabila tidak sesuai dengan perilaku yang diharapkan hanya bersifat simbolik saja. Dalam bersosialisasi pada pola ini ada interaksi yang terjadi pada beberapa orang, misalkan orang tua melakukan kesepakatan dengan mendengarkan terlebih dahulu pendapat anak tentang tugas yang harus dilakukan seorang anak. Sehingga anak merasa dianggap dan didengarkan pendapatnya, biasanya diterapkan oleh orang tua yang demokratis. Anak diberikan kebebasan untuk mengembangkan potensi </w:t>
      </w:r>
      <w:r w:rsidRPr="00EA31E1">
        <w:rPr>
          <w:sz w:val="36"/>
          <w:szCs w:val="36"/>
        </w:rPr>
        <w:lastRenderedPageBreak/>
        <w:t xml:space="preserve">yang dimiliki dari dalam dirinya, sedangkan orang tua hanya mengarahkan dan mendorong agar anak-anak bisa tumbuh dan berkembang sesuai dengan potensi diri masingmasing. </w:t>
      </w:r>
    </w:p>
    <w:p w:rsidR="00711F56" w:rsidRPr="00EA31E1" w:rsidRDefault="00711F56" w:rsidP="00711F56">
      <w:pPr>
        <w:ind w:left="1122" w:right="200"/>
        <w:rPr>
          <w:sz w:val="36"/>
          <w:szCs w:val="36"/>
        </w:rPr>
      </w:pPr>
      <w:r w:rsidRPr="00EA31E1">
        <w:rPr>
          <w:sz w:val="36"/>
          <w:szCs w:val="36"/>
        </w:rPr>
        <w:t xml:space="preserve"> Dalam proses sosialisasi tersebut, masing-masing mempunyai pola yang berbeda. Perbedaan tersebut sangat dimungkinkan karena faktor karakteristik masing-masing individu, faktor lingkungan, teman sebaya juga mempengaruhi. Sehingga pola sosialisasi represif tepat untuk membangun ketegasan, sedangkan pola partisipatif tepat untuk membangun kepercayaan diri, tanggung jawab dan mandiri. Sejalan dengan pendapat Hurlock bahwa sosialisasi menekankan pada kebebasan namun terkontrol. Sesorang akan dibiarkan melakukan apa yang ia kehendaki namun apabila perilaku tersebut dirasa berlebihan maka akan mendapat teguran untuk memperbaiki diri, itu disebut dengan pola permisif.  </w:t>
      </w:r>
    </w:p>
    <w:p w:rsidR="00711F56" w:rsidRPr="00EA31E1" w:rsidRDefault="00711F56" w:rsidP="00711F56">
      <w:pPr>
        <w:spacing w:after="138" w:line="240" w:lineRule="auto"/>
        <w:ind w:left="828" w:right="0" w:firstLine="0"/>
        <w:jc w:val="left"/>
        <w:rPr>
          <w:sz w:val="36"/>
          <w:szCs w:val="36"/>
        </w:rPr>
      </w:pPr>
      <w:r w:rsidRPr="00EA31E1">
        <w:rPr>
          <w:b/>
          <w:sz w:val="36"/>
          <w:szCs w:val="36"/>
        </w:rPr>
        <w:t xml:space="preserve"> </w:t>
      </w:r>
    </w:p>
    <w:p w:rsidR="00E2391C" w:rsidRDefault="00E2391C"/>
    <w:sectPr w:rsidR="00E239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398A"/>
    <w:multiLevelType w:val="hybridMultilevel"/>
    <w:tmpl w:val="2B162EA4"/>
    <w:lvl w:ilvl="0" w:tplc="CAF0F28C">
      <w:start w:val="2"/>
      <w:numFmt w:val="decimal"/>
      <w:lvlText w:val="%1."/>
      <w:lvlJc w:val="left"/>
      <w:pPr>
        <w:ind w:left="1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09AAA2E">
      <w:start w:val="1"/>
      <w:numFmt w:val="lowerLetter"/>
      <w:lvlText w:val="%2."/>
      <w:lvlJc w:val="left"/>
      <w:pPr>
        <w:ind w:left="154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23608FA4">
      <w:start w:val="1"/>
      <w:numFmt w:val="lowerRoman"/>
      <w:lvlText w:val="%3"/>
      <w:lvlJc w:val="left"/>
      <w:pPr>
        <w:ind w:left="233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124A1472">
      <w:start w:val="1"/>
      <w:numFmt w:val="decimal"/>
      <w:lvlText w:val="%4"/>
      <w:lvlJc w:val="left"/>
      <w:pPr>
        <w:ind w:left="305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C144D74E">
      <w:start w:val="1"/>
      <w:numFmt w:val="lowerLetter"/>
      <w:lvlText w:val="%5"/>
      <w:lvlJc w:val="left"/>
      <w:pPr>
        <w:ind w:left="377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5F20C36C">
      <w:start w:val="1"/>
      <w:numFmt w:val="lowerRoman"/>
      <w:lvlText w:val="%6"/>
      <w:lvlJc w:val="left"/>
      <w:pPr>
        <w:ind w:left="449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AAECC9E0">
      <w:start w:val="1"/>
      <w:numFmt w:val="decimal"/>
      <w:lvlText w:val="%7"/>
      <w:lvlJc w:val="left"/>
      <w:pPr>
        <w:ind w:left="521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4C1C405C">
      <w:start w:val="1"/>
      <w:numFmt w:val="lowerLetter"/>
      <w:lvlText w:val="%8"/>
      <w:lvlJc w:val="left"/>
      <w:pPr>
        <w:ind w:left="593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69C40984">
      <w:start w:val="1"/>
      <w:numFmt w:val="lowerRoman"/>
      <w:lvlText w:val="%9"/>
      <w:lvlJc w:val="left"/>
      <w:pPr>
        <w:ind w:left="665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
    <w:nsid w:val="15E64C87"/>
    <w:multiLevelType w:val="hybridMultilevel"/>
    <w:tmpl w:val="542A2B3C"/>
    <w:lvl w:ilvl="0" w:tplc="1B641CCC">
      <w:start w:val="2"/>
      <w:numFmt w:val="decimal"/>
      <w:lvlText w:val="%1."/>
      <w:lvlJc w:val="left"/>
      <w:pPr>
        <w:ind w:left="1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97CB290">
      <w:start w:val="1"/>
      <w:numFmt w:val="lowerLetter"/>
      <w:lvlText w:val="%2."/>
      <w:lvlJc w:val="left"/>
      <w:pPr>
        <w:ind w:left="1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A2C2488">
      <w:start w:val="1"/>
      <w:numFmt w:val="lowerLetter"/>
      <w:lvlText w:val="%3."/>
      <w:lvlJc w:val="left"/>
      <w:pPr>
        <w:ind w:left="18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160734E">
      <w:start w:val="1"/>
      <w:numFmt w:val="decimal"/>
      <w:lvlText w:val="%4"/>
      <w:lvlJc w:val="left"/>
      <w:pPr>
        <w:ind w:left="2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DC4E06E">
      <w:start w:val="1"/>
      <w:numFmt w:val="lowerLetter"/>
      <w:lvlText w:val="%5"/>
      <w:lvlJc w:val="left"/>
      <w:pPr>
        <w:ind w:left="3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FC68BA6">
      <w:start w:val="1"/>
      <w:numFmt w:val="lowerRoman"/>
      <w:lvlText w:val="%6"/>
      <w:lvlJc w:val="left"/>
      <w:pPr>
        <w:ind w:left="4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D068588">
      <w:start w:val="1"/>
      <w:numFmt w:val="decimal"/>
      <w:lvlText w:val="%7"/>
      <w:lvlJc w:val="left"/>
      <w:pPr>
        <w:ind w:left="47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743182">
      <w:start w:val="1"/>
      <w:numFmt w:val="lowerLetter"/>
      <w:lvlText w:val="%8"/>
      <w:lvlJc w:val="left"/>
      <w:pPr>
        <w:ind w:left="5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3100F18">
      <w:start w:val="1"/>
      <w:numFmt w:val="lowerRoman"/>
      <w:lvlText w:val="%9"/>
      <w:lvlJc w:val="left"/>
      <w:pPr>
        <w:ind w:left="6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25DC30F9"/>
    <w:multiLevelType w:val="hybridMultilevel"/>
    <w:tmpl w:val="03E6DB12"/>
    <w:lvl w:ilvl="0" w:tplc="F182BA4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47C40D0">
      <w:start w:val="1"/>
      <w:numFmt w:val="lowerLetter"/>
      <w:lvlText w:val="%2."/>
      <w:lvlJc w:val="left"/>
      <w:pPr>
        <w:ind w:left="13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30772E">
      <w:start w:val="1"/>
      <w:numFmt w:val="lowerRoman"/>
      <w:lvlText w:val="%3"/>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14827C6">
      <w:start w:val="1"/>
      <w:numFmt w:val="decimal"/>
      <w:lvlText w:val="%4"/>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348C73C">
      <w:start w:val="1"/>
      <w:numFmt w:val="lowerLetter"/>
      <w:lvlText w:val="%5"/>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E2CA880">
      <w:start w:val="1"/>
      <w:numFmt w:val="lowerRoman"/>
      <w:lvlText w:val="%6"/>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FE011A0">
      <w:start w:val="1"/>
      <w:numFmt w:val="decimal"/>
      <w:lvlText w:val="%7"/>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636E526">
      <w:start w:val="1"/>
      <w:numFmt w:val="lowerLetter"/>
      <w:lvlText w:val="%8"/>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5F0FC26">
      <w:start w:val="1"/>
      <w:numFmt w:val="lowerRoman"/>
      <w:lvlText w:val="%9"/>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303B0B36"/>
    <w:multiLevelType w:val="hybridMultilevel"/>
    <w:tmpl w:val="A96288D6"/>
    <w:lvl w:ilvl="0" w:tplc="DB446C58">
      <w:start w:val="1"/>
      <w:numFmt w:val="decimal"/>
      <w:lvlText w:val="%1."/>
      <w:lvlJc w:val="left"/>
      <w:pPr>
        <w:ind w:left="1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241A84">
      <w:start w:val="1"/>
      <w:numFmt w:val="lowerLetter"/>
      <w:lvlText w:val="%2"/>
      <w:lvlJc w:val="left"/>
      <w:pPr>
        <w:ind w:left="18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FA8DD62">
      <w:start w:val="1"/>
      <w:numFmt w:val="lowerRoman"/>
      <w:lvlText w:val="%3"/>
      <w:lvlJc w:val="left"/>
      <w:pPr>
        <w:ind w:left="26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BEC2B18">
      <w:start w:val="1"/>
      <w:numFmt w:val="decimal"/>
      <w:lvlText w:val="%4"/>
      <w:lvlJc w:val="left"/>
      <w:pPr>
        <w:ind w:left="33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9ACAFDE">
      <w:start w:val="1"/>
      <w:numFmt w:val="lowerLetter"/>
      <w:lvlText w:val="%5"/>
      <w:lvlJc w:val="left"/>
      <w:pPr>
        <w:ind w:left="4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A8A5948">
      <w:start w:val="1"/>
      <w:numFmt w:val="lowerRoman"/>
      <w:lvlText w:val="%6"/>
      <w:lvlJc w:val="left"/>
      <w:pPr>
        <w:ind w:left="47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25A28D4">
      <w:start w:val="1"/>
      <w:numFmt w:val="decimal"/>
      <w:lvlText w:val="%7"/>
      <w:lvlJc w:val="left"/>
      <w:pPr>
        <w:ind w:left="54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1B0D236">
      <w:start w:val="1"/>
      <w:numFmt w:val="lowerLetter"/>
      <w:lvlText w:val="%8"/>
      <w:lvlJc w:val="left"/>
      <w:pPr>
        <w:ind w:left="62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F860DC">
      <w:start w:val="1"/>
      <w:numFmt w:val="lowerRoman"/>
      <w:lvlText w:val="%9"/>
      <w:lvlJc w:val="left"/>
      <w:pPr>
        <w:ind w:left="6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3E865CB1"/>
    <w:multiLevelType w:val="hybridMultilevel"/>
    <w:tmpl w:val="9C2E0030"/>
    <w:lvl w:ilvl="0" w:tplc="998AAB5C">
      <w:start w:val="1"/>
      <w:numFmt w:val="decimal"/>
      <w:lvlText w:val="%1."/>
      <w:lvlJc w:val="left"/>
      <w:pPr>
        <w:ind w:left="13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4127690">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023F22">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96C974">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4F211C2">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B0C138">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1CE3112">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2B0FD5E">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7B64714">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3E906DF4"/>
    <w:multiLevelType w:val="hybridMultilevel"/>
    <w:tmpl w:val="EF006F56"/>
    <w:lvl w:ilvl="0" w:tplc="D91493DE">
      <w:start w:val="1"/>
      <w:numFmt w:val="decimal"/>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1146E58">
      <w:start w:val="1"/>
      <w:numFmt w:val="lowerLetter"/>
      <w:lvlText w:val="%2"/>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D04CD68">
      <w:start w:val="1"/>
      <w:numFmt w:val="lowerRoman"/>
      <w:lvlText w:val="%3"/>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DF28152">
      <w:start w:val="1"/>
      <w:numFmt w:val="decimal"/>
      <w:lvlText w:val="%4"/>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724BF3C">
      <w:start w:val="1"/>
      <w:numFmt w:val="lowerLetter"/>
      <w:lvlText w:val="%5"/>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91ADBD2">
      <w:start w:val="1"/>
      <w:numFmt w:val="lowerRoman"/>
      <w:lvlText w:val="%6"/>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40AD20">
      <w:start w:val="1"/>
      <w:numFmt w:val="decimal"/>
      <w:lvlText w:val="%7"/>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96C00B0">
      <w:start w:val="1"/>
      <w:numFmt w:val="lowerLetter"/>
      <w:lvlText w:val="%8"/>
      <w:lvlJc w:val="left"/>
      <w:pPr>
        <w:ind w:left="6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E466E4C">
      <w:start w:val="1"/>
      <w:numFmt w:val="lowerRoman"/>
      <w:lvlText w:val="%9"/>
      <w:lvlJc w:val="left"/>
      <w:pPr>
        <w:ind w:left="7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46CD5CBE"/>
    <w:multiLevelType w:val="hybridMultilevel"/>
    <w:tmpl w:val="61020898"/>
    <w:lvl w:ilvl="0" w:tplc="2F0A1810">
      <w:start w:val="1"/>
      <w:numFmt w:val="lowerLetter"/>
      <w:lvlText w:val="%1."/>
      <w:lvlJc w:val="left"/>
      <w:pPr>
        <w:ind w:left="1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AC4E3E">
      <w:start w:val="1"/>
      <w:numFmt w:val="lowerLetter"/>
      <w:lvlText w:val="%2"/>
      <w:lvlJc w:val="left"/>
      <w:pPr>
        <w:ind w:left="18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51CBAFC">
      <w:start w:val="1"/>
      <w:numFmt w:val="lowerRoman"/>
      <w:lvlText w:val="%3"/>
      <w:lvlJc w:val="left"/>
      <w:pPr>
        <w:ind w:left="26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4064052">
      <w:start w:val="1"/>
      <w:numFmt w:val="decimal"/>
      <w:lvlText w:val="%4"/>
      <w:lvlJc w:val="left"/>
      <w:pPr>
        <w:ind w:left="33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E1ECE80">
      <w:start w:val="1"/>
      <w:numFmt w:val="lowerLetter"/>
      <w:lvlText w:val="%5"/>
      <w:lvlJc w:val="left"/>
      <w:pPr>
        <w:ind w:left="4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EA99D8">
      <w:start w:val="1"/>
      <w:numFmt w:val="lowerRoman"/>
      <w:lvlText w:val="%6"/>
      <w:lvlJc w:val="left"/>
      <w:pPr>
        <w:ind w:left="47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DBC5888">
      <w:start w:val="1"/>
      <w:numFmt w:val="decimal"/>
      <w:lvlText w:val="%7"/>
      <w:lvlJc w:val="left"/>
      <w:pPr>
        <w:ind w:left="54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5F2087C">
      <w:start w:val="1"/>
      <w:numFmt w:val="lowerLetter"/>
      <w:lvlText w:val="%8"/>
      <w:lvlJc w:val="left"/>
      <w:pPr>
        <w:ind w:left="62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32DBF2">
      <w:start w:val="1"/>
      <w:numFmt w:val="lowerRoman"/>
      <w:lvlText w:val="%9"/>
      <w:lvlJc w:val="left"/>
      <w:pPr>
        <w:ind w:left="6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47DB5537"/>
    <w:multiLevelType w:val="hybridMultilevel"/>
    <w:tmpl w:val="CF548532"/>
    <w:lvl w:ilvl="0" w:tplc="3790F84E">
      <w:start w:val="1"/>
      <w:numFmt w:val="decimal"/>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B2FE4E">
      <w:start w:val="1"/>
      <w:numFmt w:val="lowerLetter"/>
      <w:lvlText w:val="%2"/>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0943C40">
      <w:start w:val="1"/>
      <w:numFmt w:val="lowerRoman"/>
      <w:lvlText w:val="%3"/>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3CE7CC">
      <w:start w:val="1"/>
      <w:numFmt w:val="decimal"/>
      <w:lvlText w:val="%4"/>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66E162">
      <w:start w:val="1"/>
      <w:numFmt w:val="lowerLetter"/>
      <w:lvlText w:val="%5"/>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90A04E">
      <w:start w:val="1"/>
      <w:numFmt w:val="lowerRoman"/>
      <w:lvlText w:val="%6"/>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DCD84C">
      <w:start w:val="1"/>
      <w:numFmt w:val="decimal"/>
      <w:lvlText w:val="%7"/>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278A976">
      <w:start w:val="1"/>
      <w:numFmt w:val="lowerLetter"/>
      <w:lvlText w:val="%8"/>
      <w:lvlJc w:val="left"/>
      <w:pPr>
        <w:ind w:left="6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E4E73A4">
      <w:start w:val="1"/>
      <w:numFmt w:val="lowerRoman"/>
      <w:lvlText w:val="%9"/>
      <w:lvlJc w:val="left"/>
      <w:pPr>
        <w:ind w:left="7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67BA07CC"/>
    <w:multiLevelType w:val="hybridMultilevel"/>
    <w:tmpl w:val="9CA6061E"/>
    <w:lvl w:ilvl="0" w:tplc="0302BBB0">
      <w:start w:val="1"/>
      <w:numFmt w:val="lowerLetter"/>
      <w:lvlText w:val="%1)"/>
      <w:lvlJc w:val="left"/>
      <w:pPr>
        <w:ind w:left="18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4324D64">
      <w:start w:val="1"/>
      <w:numFmt w:val="lowerLetter"/>
      <w:lvlText w:val="%2"/>
      <w:lvlJc w:val="left"/>
      <w:pPr>
        <w:ind w:left="2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1CC21A8">
      <w:start w:val="1"/>
      <w:numFmt w:val="lowerRoman"/>
      <w:lvlText w:val="%3"/>
      <w:lvlJc w:val="left"/>
      <w:pPr>
        <w:ind w:left="3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800E08C">
      <w:start w:val="1"/>
      <w:numFmt w:val="decimal"/>
      <w:lvlText w:val="%4"/>
      <w:lvlJc w:val="left"/>
      <w:pPr>
        <w:ind w:left="4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31AFEAE">
      <w:start w:val="1"/>
      <w:numFmt w:val="lowerLetter"/>
      <w:lvlText w:val="%5"/>
      <w:lvlJc w:val="left"/>
      <w:pPr>
        <w:ind w:left="47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D2EDC4">
      <w:start w:val="1"/>
      <w:numFmt w:val="lowerRoman"/>
      <w:lvlText w:val="%6"/>
      <w:lvlJc w:val="left"/>
      <w:pPr>
        <w:ind w:left="5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ECAAC8C">
      <w:start w:val="1"/>
      <w:numFmt w:val="decimal"/>
      <w:lvlText w:val="%7"/>
      <w:lvlJc w:val="left"/>
      <w:pPr>
        <w:ind w:left="6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D0A3434">
      <w:start w:val="1"/>
      <w:numFmt w:val="lowerLetter"/>
      <w:lvlText w:val="%8"/>
      <w:lvlJc w:val="left"/>
      <w:pPr>
        <w:ind w:left="69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BD60F48">
      <w:start w:val="1"/>
      <w:numFmt w:val="lowerRoman"/>
      <w:lvlText w:val="%9"/>
      <w:lvlJc w:val="left"/>
      <w:pPr>
        <w:ind w:left="7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69AE108F"/>
    <w:multiLevelType w:val="hybridMultilevel"/>
    <w:tmpl w:val="DEFE61EA"/>
    <w:lvl w:ilvl="0" w:tplc="C44AF968">
      <w:start w:val="3"/>
      <w:numFmt w:val="decimal"/>
      <w:lvlText w:val="%1."/>
      <w:lvlJc w:val="left"/>
      <w:pPr>
        <w:ind w:left="1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A07E36">
      <w:start w:val="1"/>
      <w:numFmt w:val="lowerLetter"/>
      <w:lvlText w:val="%2."/>
      <w:lvlJc w:val="left"/>
      <w:pPr>
        <w:ind w:left="1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0DC6606">
      <w:start w:val="1"/>
      <w:numFmt w:val="lowerRoman"/>
      <w:lvlText w:val="%3"/>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CB2DE16">
      <w:start w:val="1"/>
      <w:numFmt w:val="decimal"/>
      <w:lvlText w:val="%4"/>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19EC12C">
      <w:start w:val="1"/>
      <w:numFmt w:val="lowerLetter"/>
      <w:lvlText w:val="%5"/>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AC81168">
      <w:start w:val="1"/>
      <w:numFmt w:val="lowerRoman"/>
      <w:lvlText w:val="%6"/>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606165C">
      <w:start w:val="1"/>
      <w:numFmt w:val="decimal"/>
      <w:lvlText w:val="%7"/>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C8243CE">
      <w:start w:val="1"/>
      <w:numFmt w:val="lowerLetter"/>
      <w:lvlText w:val="%8"/>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BC2F46">
      <w:start w:val="1"/>
      <w:numFmt w:val="lowerRoman"/>
      <w:lvlText w:val="%9"/>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70814636"/>
    <w:multiLevelType w:val="hybridMultilevel"/>
    <w:tmpl w:val="97004CC8"/>
    <w:lvl w:ilvl="0" w:tplc="1610E026">
      <w:start w:val="1"/>
      <w:numFmt w:val="lowerLetter"/>
      <w:lvlText w:val="%1."/>
      <w:lvlJc w:val="left"/>
      <w:pPr>
        <w:ind w:left="10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32A6BC">
      <w:start w:val="1"/>
      <w:numFmt w:val="lowerLetter"/>
      <w:lvlText w:val="%2"/>
      <w:lvlJc w:val="left"/>
      <w:pPr>
        <w:ind w:left="18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5ACC566">
      <w:start w:val="1"/>
      <w:numFmt w:val="lowerRoman"/>
      <w:lvlText w:val="%3"/>
      <w:lvlJc w:val="left"/>
      <w:pPr>
        <w:ind w:left="26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45EA602">
      <w:start w:val="1"/>
      <w:numFmt w:val="decimal"/>
      <w:lvlText w:val="%4"/>
      <w:lvlJc w:val="left"/>
      <w:pPr>
        <w:ind w:left="33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BC629BE">
      <w:start w:val="1"/>
      <w:numFmt w:val="lowerLetter"/>
      <w:lvlText w:val="%5"/>
      <w:lvlJc w:val="left"/>
      <w:pPr>
        <w:ind w:left="4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B2A8FDA">
      <w:start w:val="1"/>
      <w:numFmt w:val="lowerRoman"/>
      <w:lvlText w:val="%6"/>
      <w:lvlJc w:val="left"/>
      <w:pPr>
        <w:ind w:left="47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8FECC0A">
      <w:start w:val="1"/>
      <w:numFmt w:val="decimal"/>
      <w:lvlText w:val="%7"/>
      <w:lvlJc w:val="left"/>
      <w:pPr>
        <w:ind w:left="54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6A84510">
      <w:start w:val="1"/>
      <w:numFmt w:val="lowerLetter"/>
      <w:lvlText w:val="%8"/>
      <w:lvlJc w:val="left"/>
      <w:pPr>
        <w:ind w:left="62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A8A98D8">
      <w:start w:val="1"/>
      <w:numFmt w:val="lowerRoman"/>
      <w:lvlText w:val="%9"/>
      <w:lvlJc w:val="left"/>
      <w:pPr>
        <w:ind w:left="6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6"/>
  </w:num>
  <w:num w:numId="2">
    <w:abstractNumId w:val="5"/>
  </w:num>
  <w:num w:numId="3">
    <w:abstractNumId w:val="9"/>
  </w:num>
  <w:num w:numId="4">
    <w:abstractNumId w:val="10"/>
  </w:num>
  <w:num w:numId="5">
    <w:abstractNumId w:val="1"/>
  </w:num>
  <w:num w:numId="6">
    <w:abstractNumId w:val="2"/>
  </w:num>
  <w:num w:numId="7">
    <w:abstractNumId w:val="0"/>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56"/>
    <w:rsid w:val="00711F56"/>
    <w:rsid w:val="007E0D1E"/>
    <w:rsid w:val="00E2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C422E-7C2F-471C-BAD7-1D3F3F3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F56"/>
    <w:pPr>
      <w:spacing w:after="139" w:line="351" w:lineRule="auto"/>
      <w:ind w:left="823"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11F56"/>
    <w:pPr>
      <w:keepNext/>
      <w:keepLines/>
      <w:spacing w:after="134" w:line="240" w:lineRule="auto"/>
      <w:ind w:left="823"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F56"/>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2848</Words>
  <Characters>16240</Characters>
  <Application>Microsoft Office Word</Application>
  <DocSecurity>0</DocSecurity>
  <Lines>135</Lines>
  <Paragraphs>38</Paragraphs>
  <ScaleCrop>false</ScaleCrop>
  <Company/>
  <LinksUpToDate>false</LinksUpToDate>
  <CharactersWithSpaces>19050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2023-09-04T07:13:00Z</dcterms:created>
  <dcterms:modified xsi:type="dcterms:W3CDTF">2023-09-04T07:26:00Z</dcterms:modified>
</cp:coreProperties>
</file>