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FF" w:rsidRDefault="004001FF" w:rsidP="004001FF">
      <w:r>
        <w:t>Role of media in international relations</w:t>
      </w:r>
    </w:p>
    <w:p w:rsidR="004001FF" w:rsidRDefault="004001FF" w:rsidP="004001FF">
      <w:r>
        <w:t>Jonathan S.</w:t>
      </w:r>
    </w:p>
    <w:p w:rsidR="004001FF" w:rsidRDefault="004001FF" w:rsidP="004001FF">
      <w:proofErr w:type="gramStart"/>
      <w:r>
        <w:t>Checked :</w:t>
      </w:r>
      <w:proofErr w:type="gramEnd"/>
      <w:r>
        <w:t xml:space="preserve"> Eric H., Barbara C.</w:t>
      </w:r>
    </w:p>
    <w:p w:rsidR="004001FF" w:rsidRDefault="004001FF" w:rsidP="004001FF">
      <w:r>
        <w:t>Latest Update 26 Jan, 2024</w:t>
      </w:r>
    </w:p>
    <w:p w:rsidR="004001FF" w:rsidRDefault="004001FF" w:rsidP="004001FF"/>
    <w:p w:rsidR="004001FF" w:rsidRDefault="004001FF" w:rsidP="004001FF">
      <w:r>
        <w:t>Despite the media's explicit importance in conducting international affairs, researches of the role of the press in International Relations still appear to have done little to resolve the communication aspect of international relations appropriately and concisely. Three reasons could have led to the lack of support to media role of international relations:</w:t>
      </w:r>
    </w:p>
    <w:p w:rsidR="004001FF" w:rsidRDefault="004001FF" w:rsidP="004001FF">
      <w:bookmarkStart w:id="0" w:name="_GoBack"/>
      <w:bookmarkEnd w:id="0"/>
      <w:r>
        <w:t>The lack of ability to communicate in several languages;</w:t>
      </w:r>
    </w:p>
    <w:p w:rsidR="004001FF" w:rsidRDefault="004001FF" w:rsidP="004001FF">
      <w:r>
        <w:t>The recognition of the global media's echo, the shallowness of which could make it difficult to collect adequate corpus;</w:t>
      </w:r>
    </w:p>
    <w:p w:rsidR="004001FF" w:rsidRDefault="004001FF" w:rsidP="004001FF">
      <w:r>
        <w:t>A global relations strategy that would make it difficult for the media to be objected to</w:t>
      </w:r>
    </w:p>
    <w:p w:rsidR="004001FF" w:rsidRDefault="004001FF" w:rsidP="004001FF">
      <w:r>
        <w:t>The first two reasons emphasize the need to learn many languages to spread various national media, that is to say, an "international media echo," the widespread media comment on what is being said in the mainstream press. The third possibility indicates that the prevalence of realism in the conventional approach of international relations has helped to explain the role of correspondence and the mainstream media in world affairs more clearly and more effectively than others.</w:t>
      </w:r>
    </w:p>
    <w:p w:rsidR="004001FF" w:rsidRDefault="004001FF" w:rsidP="004001FF"/>
    <w:p w:rsidR="004001FF" w:rsidRDefault="004001FF" w:rsidP="004001FF">
      <w:r>
        <w:t>Media and power of the state</w:t>
      </w:r>
    </w:p>
    <w:p w:rsidR="004001FF" w:rsidRDefault="004001FF" w:rsidP="004001FF">
      <w:r>
        <w:t>The State is viewed as the primary player on the international stage in the traditional practical context of the global political study. Politicians, who are following national interests and are not affected by external domestic forces such as the mainstream media, should pursue foreign policies. The information exchange and mass media were not seen in this realistic tradition formed in the 1940s as part of government power, but like the propaganda instruments used by the states in the international scene for specific conflicts.</w:t>
      </w:r>
    </w:p>
    <w:p w:rsidR="004001FF" w:rsidRDefault="004001FF" w:rsidP="004001FF"/>
    <w:p w:rsidR="004001FF" w:rsidRDefault="004001FF" w:rsidP="004001FF">
      <w:r>
        <w:t>The worldwide media has first established a' global village,' to point out shifts in peoples ' views of their own and those around. The media supplies details and shapes the world process of learning, which makes the mass media equally influential in the global picture. The press is thus becoming essential instruments to define "in-group" uniqueness against "out-group" heritage depending on a range of parallels and criticisms.</w:t>
      </w:r>
    </w:p>
    <w:p w:rsidR="004001FF" w:rsidRDefault="004001FF" w:rsidP="004001FF"/>
    <w:p w:rsidR="004001FF" w:rsidRDefault="004001FF" w:rsidP="004001FF">
      <w:r>
        <w:t>Throughout terms of creation of partners and enemies of the people, the opinions of others are crucial to this purpose. In other words, the media helps build the world of politics.</w:t>
      </w:r>
    </w:p>
    <w:p w:rsidR="004001FF" w:rsidRDefault="004001FF" w:rsidP="004001FF"/>
    <w:p w:rsidR="004001FF" w:rsidRDefault="004001FF" w:rsidP="004001FF">
      <w:r>
        <w:t>Furthermore, the change in the government power structure will define the political significance of the media. The media pluralize forces that oppose the ability of power to influence as well as control. National and international news organizations generally distribute knowledge and photographs around countries and create interrelationships between domestic and global citizens.</w:t>
      </w:r>
    </w:p>
    <w:p w:rsidR="004001FF" w:rsidRDefault="004001FF" w:rsidP="004001FF"/>
    <w:p w:rsidR="004001FF" w:rsidRDefault="004001FF" w:rsidP="004001FF">
      <w:r>
        <w:t>Media and public awareness</w:t>
      </w:r>
    </w:p>
    <w:p w:rsidR="004001FF" w:rsidRDefault="004001FF" w:rsidP="004001FF">
      <w:r>
        <w:t>The world media has implemented its audiences into the process of war, harmony and diplomacy. The strategies of the international media to gain public attention have put crisis and controversy at the forefront to persuade their readers to engage and to shape policy. At the same period, states will render their military system widely known for their purposes using the media platforms. This model has been alluded to since the 1990s in the definition of' CNN effect.' Therefore, "the impact of the Al Jazeera” is a new way of doing things from the 2000s that is the Web as well as the effects of all networking information technology on world politics, particularly democratizing.</w:t>
      </w:r>
    </w:p>
    <w:p w:rsidR="004001FF" w:rsidRDefault="004001FF" w:rsidP="004001FF"/>
    <w:p w:rsidR="004001FF" w:rsidRDefault="004001FF" w:rsidP="004001FF">
      <w:r>
        <w:t>Such three points note that the media's role in media and policy discourse is divisively addressed. In particular concerning its impact on internal politics, on decision-making in foreign policy and on the dissemination of political leaders ' pictures, on the development of the global civilian society, the public space and political activism.</w:t>
      </w:r>
    </w:p>
    <w:p w:rsidR="004001FF" w:rsidRDefault="004001FF" w:rsidP="004001FF"/>
    <w:p w:rsidR="004001FF" w:rsidRDefault="004001FF" w:rsidP="004001FF">
      <w:r>
        <w:t xml:space="preserve">A critical connection between media and society forms part of the media's role in transmitting, reproducing and spreading evidence, ideas, and ideals through broader social and foreign systems. Such functions are theoretical devices that create sense and naturalize ties of power; they are becoming the instruments of dominance. To order to encourage </w:t>
      </w:r>
      <w:proofErr w:type="spellStart"/>
      <w:r>
        <w:t>favourable</w:t>
      </w:r>
      <w:proofErr w:type="spellEnd"/>
      <w:r>
        <w:t xml:space="preserve"> circumstances and meanings, legislators would like to manipulate knowledge and improve their electorate. The importance of media dialogue in expressing ideas on how people are thinking about themselves and also about other nations is therefore essential. Particularly when agreeing on a significant issue for public debate, the media pick, coordinate and illustrate reporting. The media cannot compel us to respond, but definitely, they affect our opinions and also how we talk about them through their ideology-building feature. The media often serves as a platform in society, or as a loudspeaker for the political statements. In this situation, the intense coverage of a news topic can be used to inform or manipulate people as a means of influencing the media schedule.</w:t>
      </w:r>
    </w:p>
    <w:p w:rsidR="004001FF" w:rsidRDefault="004001FF" w:rsidP="004001FF"/>
    <w:p w:rsidR="004001FF" w:rsidRDefault="004001FF" w:rsidP="004001FF">
      <w:r>
        <w:t>How political parties use media</w:t>
      </w:r>
    </w:p>
    <w:p w:rsidR="004001FF" w:rsidRDefault="004001FF" w:rsidP="004001FF">
      <w:r>
        <w:t xml:space="preserve">More than that, mainstream parties and special interest groups could use the media for political redeployment to recruit supporters, to call for public gatherings, to protest, to the campaign, or for demonstrations. The last political role of the government, the legitimization of the system serves to socialize the public to accept the prevailing social standard and structures that they represent. By </w:t>
      </w:r>
      <w:r>
        <w:lastRenderedPageBreak/>
        <w:t>comparison, the media may lead to an increase in the degree of political cynics and civic complacency that at least in some of the viewers can have a conscripting or delegitimizing impact.</w:t>
      </w:r>
    </w:p>
    <w:p w:rsidR="004001FF" w:rsidRDefault="004001FF" w:rsidP="004001FF">
      <w:r>
        <w:t>Arguably, the ability of media is dependent on the degree to which governments influence the equilibrium between the media and the basis of power. The critical question here is who decides what should and should not be discussed. In evolutionary theories, especially political cooperation and political philosophy, this question can be answered in several ways. The first is the power of the media's expressions, sounds and pictures that could impact elections. The political economy methodology uses the control and ties of ownership that defines the institutional restrictions and connectivity to examine the' influence' on judgment-making.</w:t>
      </w:r>
    </w:p>
    <w:p w:rsidR="004001FF" w:rsidRDefault="004001FF" w:rsidP="004001FF">
      <w:r>
        <w:t>This methodology contrasts from a news media possessed and worked by ideological groups or the state, in the liberal state with the legitimate assurance of the right to speak freely of discourse. Of starters, pluralist and law-based systems are more fruitful than non-law based governments in impacting the press. The media would be utilized to legitimize and famously bolster elites ' political choices. The forces of the pioneers rely on people, in general, to cast a ballot in vote based systems. So they utilize the media for explanation and legitimization of government, which suggests the press, is the fourth state to safeguard the system from over the top control.</w:t>
      </w:r>
    </w:p>
    <w:sectPr w:rsidR="004001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FF"/>
    <w:rsid w:val="002E68D9"/>
    <w:rsid w:val="0040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3E7DD-70BE-447B-8AC0-D0BE19FC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2025-04-08T08:08:00Z</dcterms:created>
  <dcterms:modified xsi:type="dcterms:W3CDTF">2025-04-08T08:11:00Z</dcterms:modified>
</cp:coreProperties>
</file>