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398C50" w14:textId="01A8EC0C" w:rsidR="00621C21" w:rsidRPr="00621C21" w:rsidRDefault="00621C21" w:rsidP="00621C21">
      <w:pPr>
        <w:spacing w:after="0" w:line="276" w:lineRule="auto"/>
        <w:jc w:val="center"/>
        <w:rPr>
          <w:rFonts w:ascii="Times New Roman" w:hAnsi="Times New Roman" w:cs="Times New Roman"/>
          <w:b/>
          <w:bCs/>
          <w:sz w:val="36"/>
          <w:szCs w:val="36"/>
        </w:rPr>
      </w:pPr>
      <w:bookmarkStart w:id="0" w:name="_Toc179845052"/>
      <w:bookmarkStart w:id="1" w:name="_GoBack"/>
      <w:bookmarkEnd w:id="1"/>
      <w:r w:rsidRPr="001E65D0">
        <w:rPr>
          <w:rFonts w:ascii="Times New Roman" w:hAnsi="Times New Roman" w:cs="Times New Roman"/>
          <w:b/>
          <w:color w:val="FF0000"/>
          <w:sz w:val="40"/>
          <w:szCs w:val="40"/>
          <w:lang w:val="de-DE"/>
        </w:rPr>
        <w:t xml:space="preserve">PERTEMUAN </w:t>
      </w:r>
      <w:r>
        <w:rPr>
          <w:rFonts w:ascii="Times New Roman" w:hAnsi="Times New Roman" w:cs="Times New Roman"/>
          <w:b/>
          <w:color w:val="FF0000"/>
          <w:sz w:val="40"/>
          <w:szCs w:val="40"/>
        </w:rPr>
        <w:t>3</w:t>
      </w:r>
    </w:p>
    <w:p w14:paraId="7CC8A88F" w14:textId="371F10D3" w:rsidR="00621C21" w:rsidRPr="00321BD4" w:rsidRDefault="00621C21" w:rsidP="00621C21">
      <w:pPr>
        <w:spacing w:line="276" w:lineRule="auto"/>
        <w:jc w:val="center"/>
        <w:rPr>
          <w:rFonts w:ascii="Times New Roman" w:hAnsi="Times New Roman" w:cs="Times New Roman"/>
          <w:b/>
          <w:bCs/>
          <w:sz w:val="36"/>
          <w:szCs w:val="36"/>
          <w:lang w:val="id-ID" w:eastAsia="zh-CN"/>
        </w:rPr>
      </w:pPr>
      <w:r>
        <w:rPr>
          <w:rFonts w:ascii="Times New Roman" w:hAnsi="Times New Roman" w:cs="Times New Roman"/>
          <w:b/>
          <w:bCs/>
          <w:sz w:val="36"/>
          <w:szCs w:val="36"/>
          <w:lang w:val="id-ID" w:eastAsia="zh-CN"/>
        </w:rPr>
        <w:t>PENGANGGARAN</w:t>
      </w:r>
      <w:r w:rsidRPr="00621C21">
        <w:rPr>
          <w:rFonts w:ascii="Times New Roman" w:hAnsi="Times New Roman" w:cs="Times New Roman"/>
          <w:b/>
          <w:bCs/>
          <w:sz w:val="36"/>
          <w:szCs w:val="36"/>
          <w:lang w:val="id-ID" w:eastAsia="zh-CN"/>
        </w:rPr>
        <w:t xml:space="preserve"> SEKTOR PUBLIK</w:t>
      </w:r>
    </w:p>
    <w:p w14:paraId="38F76B70" w14:textId="77777777" w:rsidR="00621C21" w:rsidRDefault="00621C21" w:rsidP="00621C21">
      <w:pPr>
        <w:spacing w:line="276" w:lineRule="auto"/>
        <w:jc w:val="both"/>
        <w:rPr>
          <w:rFonts w:ascii="Times New Roman" w:hAnsi="Times New Roman" w:cs="Times New Roman"/>
          <w:sz w:val="24"/>
          <w:szCs w:val="24"/>
          <w:lang w:val="id-ID" w:eastAsia="zh-CN"/>
        </w:rPr>
      </w:pPr>
    </w:p>
    <w:p w14:paraId="06E17A56" w14:textId="77777777" w:rsidR="00621C21" w:rsidRDefault="00621C21" w:rsidP="00621C21">
      <w:pPr>
        <w:spacing w:line="276" w:lineRule="auto"/>
        <w:jc w:val="both"/>
        <w:rPr>
          <w:rFonts w:ascii="Times New Roman" w:hAnsi="Times New Roman" w:cs="Times New Roman"/>
          <w:sz w:val="24"/>
          <w:szCs w:val="24"/>
          <w:lang w:val="id-ID" w:eastAsia="zh-CN"/>
        </w:rPr>
      </w:pPr>
    </w:p>
    <w:p w14:paraId="131EF622" w14:textId="77777777" w:rsidR="00621C21" w:rsidRPr="001A502E" w:rsidRDefault="00621C21" w:rsidP="00621C21">
      <w:pPr>
        <w:spacing w:line="276" w:lineRule="auto"/>
        <w:jc w:val="both"/>
        <w:rPr>
          <w:rFonts w:ascii="Times New Roman" w:hAnsi="Times New Roman" w:cs="Times New Roman"/>
          <w:sz w:val="24"/>
          <w:szCs w:val="24"/>
          <w:lang w:val="id-ID" w:eastAsia="zh-CN"/>
        </w:rPr>
      </w:pPr>
    </w:p>
    <w:p w14:paraId="25D5355E" w14:textId="1796FB14" w:rsidR="00621C21" w:rsidRPr="00621C21" w:rsidRDefault="00621C21" w:rsidP="00B100DB">
      <w:pPr>
        <w:pStyle w:val="Heading2"/>
        <w:numPr>
          <w:ilvl w:val="0"/>
          <w:numId w:val="6"/>
        </w:numPr>
        <w:spacing w:after="240" w:line="276" w:lineRule="auto"/>
        <w:jc w:val="both"/>
        <w:rPr>
          <w:rFonts w:cs="Times New Roman"/>
          <w:b w:val="0"/>
          <w:color w:val="auto"/>
          <w:sz w:val="24"/>
          <w:szCs w:val="24"/>
          <w:lang w:val="de-DE" w:eastAsia="zh-CN"/>
        </w:rPr>
      </w:pPr>
      <w:r w:rsidRPr="00621C21">
        <w:rPr>
          <w:rFonts w:cs="Times New Roman"/>
          <w:color w:val="auto"/>
          <w:sz w:val="24"/>
          <w:szCs w:val="24"/>
          <w:lang w:val="de-DE" w:eastAsia="zh-CN"/>
        </w:rPr>
        <w:t>PERAN ANGGARAN SEKTOR PUBLIK</w:t>
      </w:r>
    </w:p>
    <w:bookmarkEnd w:id="0"/>
    <w:p w14:paraId="470BE6FD" w14:textId="317BB2BA" w:rsidR="00A27ABE" w:rsidRDefault="00A27ABE" w:rsidP="00722B83">
      <w:pPr>
        <w:spacing w:before="100" w:beforeAutospacing="1" w:after="0" w:line="276" w:lineRule="auto"/>
        <w:ind w:firstLine="720"/>
        <w:jc w:val="both"/>
        <w:rPr>
          <w:rFonts w:ascii="Times New Roman" w:eastAsia="Times New Roman" w:hAnsi="Times New Roman" w:cs="Times New Roman"/>
          <w:sz w:val="24"/>
          <w:szCs w:val="24"/>
          <w:lang w:val="id-ID" w:eastAsia="en-ID"/>
        </w:rPr>
      </w:pPr>
      <w:r w:rsidRPr="00621C21">
        <w:rPr>
          <w:rFonts w:ascii="Times New Roman" w:eastAsia="Times New Roman" w:hAnsi="Times New Roman" w:cs="Times New Roman"/>
          <w:sz w:val="24"/>
          <w:szCs w:val="24"/>
          <w:lang w:val="de-DE" w:eastAsia="en-ID"/>
        </w:rPr>
        <w:t>Anggaran merupakan rencana jangka pendek organisasi yang dinyatakan dalam bentuk keuangan. Anggaran sektor publik yang dipresentasikan dalam APBN/APBD menggambarkan rencana keuangan di masa depan mengenai unit pendapatan, belanja, surplus/defisit, pembiayaan, serta program kerja dan aktivitas yang</w:t>
      </w:r>
      <w:r w:rsidR="00621C21">
        <w:rPr>
          <w:rFonts w:ascii="Times New Roman" w:eastAsia="Times New Roman" w:hAnsi="Times New Roman" w:cs="Times New Roman"/>
          <w:sz w:val="24"/>
          <w:szCs w:val="24"/>
          <w:lang w:val="id-ID" w:eastAsia="en-ID"/>
        </w:rPr>
        <w:t xml:space="preserve"> akan </w:t>
      </w:r>
      <w:r w:rsidRPr="00621C21">
        <w:rPr>
          <w:rFonts w:ascii="Times New Roman" w:eastAsia="Times New Roman" w:hAnsi="Times New Roman" w:cs="Times New Roman"/>
          <w:sz w:val="24"/>
          <w:szCs w:val="24"/>
          <w:lang w:val="de-DE" w:eastAsia="en-ID"/>
        </w:rPr>
        <w:t>dilakukan. Peran anggaran sektor publik dapat dilihat dari aspek makro dan mikro. Aspek makro dimaksud adalah peran anggaran dalam tatanan makro ekonomi, sosial, dan politik suatu negara. Sedangkan aspek mikro adalah peran anggaran dalam suatu organisasi yang dilihat dari sudut pandang manajerial organisasi.</w:t>
      </w:r>
    </w:p>
    <w:p w14:paraId="0DFD21B7" w14:textId="77777777" w:rsidR="00FC63E4" w:rsidRDefault="00A27ABE" w:rsidP="00272A02">
      <w:pPr>
        <w:pStyle w:val="Heading3"/>
        <w:rPr>
          <w:lang w:val="id-ID" w:eastAsia="zh-CN"/>
        </w:rPr>
      </w:pPr>
      <w:bookmarkStart w:id="2" w:name="_Toc179845056"/>
      <w:r w:rsidRPr="00621C21">
        <w:t>Peran Anggaran dari Aspek Makro</w:t>
      </w:r>
      <w:bookmarkEnd w:id="2"/>
      <w:r w:rsidR="00FC63E4">
        <w:rPr>
          <w:lang w:val="id-ID" w:eastAsia="zh-CN"/>
        </w:rPr>
        <w:t>.</w:t>
      </w:r>
    </w:p>
    <w:p w14:paraId="333D386E" w14:textId="43031AC9" w:rsidR="00FC63E4" w:rsidRPr="00D53F4C" w:rsidRDefault="00A27ABE" w:rsidP="00272A02">
      <w:pPr>
        <w:pStyle w:val="Heading3"/>
        <w:numPr>
          <w:ilvl w:val="0"/>
          <w:numId w:val="0"/>
        </w:numPr>
        <w:ind w:left="630"/>
        <w:rPr>
          <w:b w:val="0"/>
          <w:bCs w:val="0"/>
        </w:rPr>
      </w:pPr>
      <w:r w:rsidRPr="00D53F4C">
        <w:rPr>
          <w:b w:val="0"/>
          <w:bCs w:val="0"/>
        </w:rPr>
        <w:t>Anggaran sektor publik dapat berperan dalam melaksanakan tugas dan fungsi pemerintah yaitu melakukan alokas</w:t>
      </w:r>
      <w:r w:rsidR="00FC63E4" w:rsidRPr="00D53F4C">
        <w:rPr>
          <w:b w:val="0"/>
          <w:bCs w:val="0"/>
        </w:rPr>
        <w:t xml:space="preserve">i, distribusi, dan stabilisasi. </w:t>
      </w:r>
      <w:r w:rsidRPr="00D53F4C">
        <w:rPr>
          <w:b w:val="0"/>
          <w:bCs w:val="0"/>
        </w:rPr>
        <w:t>Anggaran sektor publik dari sudut pandang makro berfungsi sebagai alat untuk mengalokasikan sumber daya publik, melakukan distribusi ekonomi, dan menciptakan stabilisasi ekonomi, sosial, dan politik.</w:t>
      </w:r>
    </w:p>
    <w:p w14:paraId="2C89CA75" w14:textId="77777777" w:rsidR="00FC63E4" w:rsidRPr="00FC63E4" w:rsidRDefault="00A27ABE" w:rsidP="00B100DB">
      <w:pPr>
        <w:pStyle w:val="ListParagraph"/>
        <w:numPr>
          <w:ilvl w:val="0"/>
          <w:numId w:val="7"/>
        </w:numPr>
        <w:spacing w:after="0" w:line="276" w:lineRule="auto"/>
        <w:jc w:val="both"/>
        <w:rPr>
          <w:rFonts w:ascii="Times New Roman" w:hAnsi="Times New Roman" w:cs="Times New Roman"/>
          <w:sz w:val="24"/>
          <w:szCs w:val="24"/>
          <w:lang w:val="id-ID"/>
        </w:rPr>
      </w:pPr>
      <w:r w:rsidRPr="00FC63E4">
        <w:rPr>
          <w:rFonts w:ascii="Times New Roman" w:eastAsia="Times New Roman" w:hAnsi="Times New Roman" w:cs="Times New Roman"/>
          <w:sz w:val="24"/>
          <w:szCs w:val="24"/>
          <w:lang w:val="id-ID" w:eastAsia="en-ID"/>
        </w:rPr>
        <w:t>Anggaran Sebagai Alat Alokasi</w:t>
      </w:r>
      <w:r w:rsidR="00FC63E4" w:rsidRPr="00FC63E4">
        <w:rPr>
          <w:rFonts w:ascii="Times New Roman" w:eastAsia="Times New Roman" w:hAnsi="Times New Roman" w:cs="Times New Roman"/>
          <w:sz w:val="24"/>
          <w:szCs w:val="24"/>
          <w:lang w:val="id-ID" w:eastAsia="en-ID"/>
        </w:rPr>
        <w:t>.</w:t>
      </w:r>
    </w:p>
    <w:p w14:paraId="5ABC643E" w14:textId="3D28B236" w:rsidR="00FC63E4" w:rsidRPr="00FC63E4" w:rsidRDefault="00A27ABE" w:rsidP="00FC63E4">
      <w:pPr>
        <w:pStyle w:val="ListParagraph"/>
        <w:spacing w:before="100" w:beforeAutospacing="1" w:after="100" w:afterAutospacing="1" w:line="276" w:lineRule="auto"/>
        <w:ind w:left="1080"/>
        <w:jc w:val="both"/>
        <w:rPr>
          <w:rFonts w:ascii="Times New Roman" w:hAnsi="Times New Roman" w:cs="Times New Roman"/>
          <w:sz w:val="24"/>
          <w:szCs w:val="24"/>
          <w:lang w:val="id-ID"/>
        </w:rPr>
      </w:pPr>
      <w:r w:rsidRPr="00FC63E4">
        <w:rPr>
          <w:rFonts w:ascii="Times New Roman" w:eastAsia="Times New Roman" w:hAnsi="Times New Roman" w:cs="Times New Roman"/>
          <w:sz w:val="24"/>
          <w:szCs w:val="24"/>
          <w:lang w:val="id-ID" w:eastAsia="en-ID"/>
        </w:rPr>
        <w:t>Anggaran sektor publik berfungsi sebagai alat alokasi yaitu untuk mengalokasikan anggaran ke dalam urusan, fungsi, organisasi, dan program kerja.</w:t>
      </w:r>
    </w:p>
    <w:p w14:paraId="12713772" w14:textId="77777777" w:rsidR="00FC63E4" w:rsidRPr="00FC63E4" w:rsidRDefault="00A27ABE" w:rsidP="00B100DB">
      <w:pPr>
        <w:pStyle w:val="ListParagraph"/>
        <w:numPr>
          <w:ilvl w:val="0"/>
          <w:numId w:val="7"/>
        </w:numPr>
        <w:spacing w:before="100" w:beforeAutospacing="1" w:after="100" w:afterAutospacing="1" w:line="276" w:lineRule="auto"/>
        <w:jc w:val="both"/>
        <w:rPr>
          <w:rFonts w:ascii="Times New Roman" w:eastAsia="Times New Roman" w:hAnsi="Times New Roman" w:cs="Times New Roman"/>
          <w:sz w:val="24"/>
          <w:szCs w:val="24"/>
          <w:lang w:val="en-ID" w:eastAsia="en-ID"/>
        </w:rPr>
      </w:pPr>
      <w:r w:rsidRPr="00FC63E4">
        <w:rPr>
          <w:rFonts w:ascii="Times New Roman" w:hAnsi="Times New Roman" w:cs="Times New Roman"/>
          <w:sz w:val="24"/>
          <w:szCs w:val="24"/>
        </w:rPr>
        <w:t>Alokasi Berdasarkan Urusan</w:t>
      </w:r>
      <w:r w:rsidR="00FC63E4" w:rsidRPr="00FC63E4">
        <w:rPr>
          <w:rFonts w:ascii="Times New Roman" w:hAnsi="Times New Roman" w:cs="Times New Roman"/>
          <w:sz w:val="24"/>
          <w:szCs w:val="24"/>
          <w:lang w:val="id-ID"/>
        </w:rPr>
        <w:t>.</w:t>
      </w:r>
    </w:p>
    <w:p w14:paraId="28AF70AF" w14:textId="5A557B0A" w:rsidR="00A27ABE" w:rsidRPr="00FC63E4" w:rsidRDefault="00A27ABE" w:rsidP="00FC63E4">
      <w:pPr>
        <w:pStyle w:val="ListParagraph"/>
        <w:spacing w:before="100" w:beforeAutospacing="1" w:after="100" w:afterAutospacing="1" w:line="276" w:lineRule="auto"/>
        <w:ind w:left="1080"/>
        <w:jc w:val="both"/>
        <w:rPr>
          <w:rFonts w:ascii="Times New Roman" w:eastAsia="Times New Roman" w:hAnsi="Times New Roman" w:cs="Times New Roman"/>
          <w:sz w:val="24"/>
          <w:szCs w:val="24"/>
          <w:lang w:val="id-ID" w:eastAsia="en-ID"/>
        </w:rPr>
      </w:pPr>
      <w:r w:rsidRPr="00FC63E4">
        <w:rPr>
          <w:rFonts w:ascii="Times New Roman" w:eastAsia="Times New Roman" w:hAnsi="Times New Roman" w:cs="Times New Roman"/>
          <w:sz w:val="24"/>
          <w:szCs w:val="24"/>
          <w:lang w:val="id-ID" w:eastAsia="en-ID"/>
        </w:rPr>
        <w:t xml:space="preserve">Urusan pemerintahan adalah fungsi-fungsi pemerintahan yang menjadi hak dan kewajiban setiap tingkatan dan/atau susunan pemerintahan untuk mengatur dan mengurus fungsi-fungsi tersebut yang menjadi kewenangannya dalam rangka melindungi, melayani, memberdayakan, </w:t>
      </w:r>
      <w:r w:rsidR="00FC63E4">
        <w:rPr>
          <w:rFonts w:ascii="Times New Roman" w:eastAsia="Times New Roman" w:hAnsi="Times New Roman" w:cs="Times New Roman"/>
          <w:sz w:val="24"/>
          <w:szCs w:val="24"/>
          <w:lang w:val="id-ID" w:eastAsia="en-ID"/>
        </w:rPr>
        <w:t xml:space="preserve">dan mensejahterakan masyarakat. </w:t>
      </w:r>
      <w:r w:rsidRPr="00FC63E4">
        <w:rPr>
          <w:rFonts w:ascii="Times New Roman" w:eastAsia="Times New Roman" w:hAnsi="Times New Roman" w:cs="Times New Roman"/>
          <w:sz w:val="24"/>
          <w:szCs w:val="24"/>
          <w:lang w:val="id-ID" w:eastAsia="en-ID"/>
        </w:rPr>
        <w:t>Urusan organisasi meliputi u</w:t>
      </w:r>
      <w:r w:rsidR="00FC63E4" w:rsidRPr="00FC63E4">
        <w:rPr>
          <w:rFonts w:ascii="Times New Roman" w:eastAsia="Times New Roman" w:hAnsi="Times New Roman" w:cs="Times New Roman"/>
          <w:sz w:val="24"/>
          <w:szCs w:val="24"/>
          <w:lang w:val="id-ID" w:eastAsia="en-ID"/>
        </w:rPr>
        <w:t>rusan wajib dan urusan pilihan</w:t>
      </w:r>
      <w:r w:rsidR="00FC63E4">
        <w:rPr>
          <w:rFonts w:ascii="Times New Roman" w:eastAsia="Times New Roman" w:hAnsi="Times New Roman" w:cs="Times New Roman"/>
          <w:sz w:val="24"/>
          <w:szCs w:val="24"/>
          <w:lang w:val="id-ID" w:eastAsia="en-ID"/>
        </w:rPr>
        <w:t xml:space="preserve">. </w:t>
      </w:r>
      <w:r w:rsidRPr="00FC63E4">
        <w:rPr>
          <w:rFonts w:ascii="Times New Roman" w:eastAsia="Times New Roman" w:hAnsi="Times New Roman" w:cs="Times New Roman"/>
          <w:sz w:val="24"/>
          <w:szCs w:val="24"/>
          <w:lang w:val="id-ID" w:eastAsia="en-ID"/>
        </w:rPr>
        <w:t>Alokasi anggaran berdasarkan urusan menetapkan berapa anggaran yang diperuntukkan untuk belanja pelaksanaan urusan wajib dan berapa jumlah anggaran untuk urusan</w:t>
      </w:r>
      <w:r w:rsidR="00FC63E4">
        <w:rPr>
          <w:rFonts w:ascii="Times New Roman" w:eastAsia="Times New Roman" w:hAnsi="Times New Roman" w:cs="Times New Roman"/>
          <w:sz w:val="24"/>
          <w:szCs w:val="24"/>
          <w:lang w:val="id-ID" w:eastAsia="en-ID"/>
        </w:rPr>
        <w:t xml:space="preserve"> pilihan. </w:t>
      </w:r>
      <w:r w:rsidRPr="00FC63E4">
        <w:rPr>
          <w:rFonts w:ascii="Times New Roman" w:eastAsia="Times New Roman" w:hAnsi="Times New Roman" w:cs="Times New Roman"/>
          <w:sz w:val="24"/>
          <w:szCs w:val="24"/>
          <w:lang w:val="id-ID" w:eastAsia="en-ID"/>
        </w:rPr>
        <w:t>Urusan wajib merupakan bidang-bidang yang menjadi kewajiban pemerintah untuk melaksanakannya, sedangkan urusan pilihan merupakan bidang-bidang tertentu yang menjadi pilihan untuk dikembangkan.</w:t>
      </w:r>
    </w:p>
    <w:p w14:paraId="5A1AA417" w14:textId="77777777" w:rsidR="00F26018" w:rsidRPr="00621C21" w:rsidRDefault="00A27ABE" w:rsidP="00A404E6">
      <w:pPr>
        <w:spacing w:before="100" w:beforeAutospacing="1" w:after="0" w:line="276" w:lineRule="auto"/>
        <w:ind w:left="630"/>
        <w:rPr>
          <w:rFonts w:ascii="Times New Roman" w:eastAsia="Times New Roman" w:hAnsi="Times New Roman" w:cs="Times New Roman"/>
          <w:b/>
          <w:bCs/>
          <w:sz w:val="24"/>
          <w:szCs w:val="24"/>
          <w:lang w:val="en-ID" w:eastAsia="en-ID"/>
        </w:rPr>
      </w:pPr>
      <w:r w:rsidRPr="00621C21">
        <w:rPr>
          <w:rFonts w:ascii="Times New Roman" w:eastAsia="Times New Roman" w:hAnsi="Times New Roman" w:cs="Times New Roman"/>
          <w:b/>
          <w:bCs/>
          <w:sz w:val="24"/>
          <w:szCs w:val="24"/>
          <w:lang w:val="en-ID" w:eastAsia="en-ID"/>
        </w:rPr>
        <w:t>Urusan wajib pemerintah meliputi:</w:t>
      </w:r>
    </w:p>
    <w:p w14:paraId="35D6491D" w14:textId="62425226" w:rsidR="00621C21" w:rsidRPr="00313A9D" w:rsidRDefault="00A27ABE" w:rsidP="00B100DB">
      <w:pPr>
        <w:pStyle w:val="ListParagraph"/>
        <w:numPr>
          <w:ilvl w:val="1"/>
          <w:numId w:val="6"/>
        </w:numPr>
        <w:spacing w:after="0" w:line="276" w:lineRule="auto"/>
        <w:ind w:left="1440"/>
        <w:rPr>
          <w:rFonts w:ascii="Times New Roman" w:eastAsia="Times New Roman" w:hAnsi="Times New Roman" w:cs="Times New Roman"/>
          <w:sz w:val="24"/>
          <w:szCs w:val="24"/>
          <w:lang w:val="id-ID" w:eastAsia="en-ID"/>
        </w:rPr>
      </w:pPr>
      <w:r w:rsidRPr="00313A9D">
        <w:rPr>
          <w:rFonts w:ascii="Times New Roman" w:eastAsia="Times New Roman" w:hAnsi="Times New Roman" w:cs="Times New Roman"/>
          <w:sz w:val="24"/>
          <w:szCs w:val="24"/>
          <w:lang w:val="de-DE" w:eastAsia="en-ID"/>
        </w:rPr>
        <w:t>Pendidikan</w:t>
      </w:r>
    </w:p>
    <w:p w14:paraId="772900DE" w14:textId="13EB0BB4" w:rsidR="00621C21" w:rsidRPr="00313A9D" w:rsidRDefault="00A27ABE" w:rsidP="00B100DB">
      <w:pPr>
        <w:pStyle w:val="ListParagraph"/>
        <w:numPr>
          <w:ilvl w:val="1"/>
          <w:numId w:val="6"/>
        </w:numPr>
        <w:spacing w:after="0" w:line="276" w:lineRule="auto"/>
        <w:ind w:left="1440"/>
        <w:rPr>
          <w:rFonts w:ascii="Times New Roman" w:eastAsia="Times New Roman" w:hAnsi="Times New Roman" w:cs="Times New Roman"/>
          <w:sz w:val="24"/>
          <w:szCs w:val="24"/>
          <w:lang w:val="id-ID" w:eastAsia="en-ID"/>
        </w:rPr>
      </w:pPr>
      <w:r w:rsidRPr="00313A9D">
        <w:rPr>
          <w:rFonts w:ascii="Times New Roman" w:eastAsia="Times New Roman" w:hAnsi="Times New Roman" w:cs="Times New Roman"/>
          <w:sz w:val="24"/>
          <w:szCs w:val="24"/>
          <w:lang w:val="id-ID" w:eastAsia="en-ID"/>
        </w:rPr>
        <w:t>Kesehatan</w:t>
      </w:r>
    </w:p>
    <w:p w14:paraId="7FE582F2" w14:textId="261EC569" w:rsidR="00621C21" w:rsidRPr="00313A9D" w:rsidRDefault="00A27ABE" w:rsidP="00B100DB">
      <w:pPr>
        <w:pStyle w:val="ListParagraph"/>
        <w:numPr>
          <w:ilvl w:val="1"/>
          <w:numId w:val="6"/>
        </w:numPr>
        <w:spacing w:after="0" w:line="276" w:lineRule="auto"/>
        <w:ind w:left="1440"/>
        <w:rPr>
          <w:rFonts w:ascii="Times New Roman" w:eastAsia="Times New Roman" w:hAnsi="Times New Roman" w:cs="Times New Roman"/>
          <w:sz w:val="24"/>
          <w:szCs w:val="24"/>
          <w:lang w:val="id-ID" w:eastAsia="en-ID"/>
        </w:rPr>
      </w:pPr>
      <w:r w:rsidRPr="00313A9D">
        <w:rPr>
          <w:rFonts w:ascii="Times New Roman" w:eastAsia="Times New Roman" w:hAnsi="Times New Roman" w:cs="Times New Roman"/>
          <w:sz w:val="24"/>
          <w:szCs w:val="24"/>
          <w:lang w:val="id-ID" w:eastAsia="en-ID"/>
        </w:rPr>
        <w:t>Pekerjaan umum</w:t>
      </w:r>
    </w:p>
    <w:p w14:paraId="741A8411" w14:textId="71B01F27" w:rsidR="00621C21" w:rsidRPr="00313A9D" w:rsidRDefault="00A27ABE" w:rsidP="00B100DB">
      <w:pPr>
        <w:pStyle w:val="ListParagraph"/>
        <w:numPr>
          <w:ilvl w:val="1"/>
          <w:numId w:val="6"/>
        </w:numPr>
        <w:spacing w:after="0" w:line="276" w:lineRule="auto"/>
        <w:ind w:left="1440"/>
        <w:rPr>
          <w:rFonts w:ascii="Times New Roman" w:eastAsia="Times New Roman" w:hAnsi="Times New Roman" w:cs="Times New Roman"/>
          <w:sz w:val="24"/>
          <w:szCs w:val="24"/>
          <w:lang w:val="id-ID" w:eastAsia="en-ID"/>
        </w:rPr>
      </w:pPr>
      <w:r w:rsidRPr="00313A9D">
        <w:rPr>
          <w:rFonts w:ascii="Times New Roman" w:eastAsia="Times New Roman" w:hAnsi="Times New Roman" w:cs="Times New Roman"/>
          <w:sz w:val="24"/>
          <w:szCs w:val="24"/>
          <w:lang w:val="id-ID" w:eastAsia="en-ID"/>
        </w:rPr>
        <w:t>Perumahan rakyat</w:t>
      </w:r>
    </w:p>
    <w:p w14:paraId="6570B30D" w14:textId="7033CF6C" w:rsidR="00621C21" w:rsidRPr="00313A9D" w:rsidRDefault="00A27ABE" w:rsidP="00B100DB">
      <w:pPr>
        <w:pStyle w:val="ListParagraph"/>
        <w:numPr>
          <w:ilvl w:val="1"/>
          <w:numId w:val="6"/>
        </w:numPr>
        <w:spacing w:after="0" w:line="276" w:lineRule="auto"/>
        <w:ind w:left="1440"/>
        <w:rPr>
          <w:rFonts w:ascii="Times New Roman" w:eastAsia="Times New Roman" w:hAnsi="Times New Roman" w:cs="Times New Roman"/>
          <w:sz w:val="24"/>
          <w:szCs w:val="24"/>
          <w:lang w:val="id-ID" w:eastAsia="en-ID"/>
        </w:rPr>
      </w:pPr>
      <w:r w:rsidRPr="00313A9D">
        <w:rPr>
          <w:rFonts w:ascii="Times New Roman" w:eastAsia="Times New Roman" w:hAnsi="Times New Roman" w:cs="Times New Roman"/>
          <w:sz w:val="24"/>
          <w:szCs w:val="24"/>
          <w:lang w:val="id-ID" w:eastAsia="en-ID"/>
        </w:rPr>
        <w:t>Penataan ruang</w:t>
      </w:r>
    </w:p>
    <w:p w14:paraId="783CB5A8" w14:textId="1628A868" w:rsidR="00621C21" w:rsidRPr="00313A9D" w:rsidRDefault="00A27ABE" w:rsidP="00B100DB">
      <w:pPr>
        <w:pStyle w:val="ListParagraph"/>
        <w:numPr>
          <w:ilvl w:val="1"/>
          <w:numId w:val="6"/>
        </w:numPr>
        <w:spacing w:after="0" w:line="276" w:lineRule="auto"/>
        <w:ind w:left="1440"/>
        <w:rPr>
          <w:rFonts w:ascii="Times New Roman" w:eastAsia="Times New Roman" w:hAnsi="Times New Roman" w:cs="Times New Roman"/>
          <w:sz w:val="24"/>
          <w:szCs w:val="24"/>
          <w:lang w:val="id-ID" w:eastAsia="en-ID"/>
        </w:rPr>
      </w:pPr>
      <w:r w:rsidRPr="00313A9D">
        <w:rPr>
          <w:rFonts w:ascii="Times New Roman" w:eastAsia="Times New Roman" w:hAnsi="Times New Roman" w:cs="Times New Roman"/>
          <w:sz w:val="24"/>
          <w:szCs w:val="24"/>
          <w:lang w:val="id-ID" w:eastAsia="en-ID"/>
        </w:rPr>
        <w:t>Perencanaan pembangunan</w:t>
      </w:r>
    </w:p>
    <w:p w14:paraId="58E1E1F0" w14:textId="13F0CDD4" w:rsidR="00313A9D" w:rsidRPr="00313A9D" w:rsidRDefault="00A27ABE" w:rsidP="00B100DB">
      <w:pPr>
        <w:pStyle w:val="ListParagraph"/>
        <w:numPr>
          <w:ilvl w:val="1"/>
          <w:numId w:val="6"/>
        </w:numPr>
        <w:spacing w:after="0" w:line="276" w:lineRule="auto"/>
        <w:ind w:left="1440"/>
        <w:rPr>
          <w:rFonts w:ascii="Times New Roman" w:eastAsia="Times New Roman" w:hAnsi="Times New Roman" w:cs="Times New Roman"/>
          <w:sz w:val="24"/>
          <w:szCs w:val="24"/>
          <w:lang w:val="id-ID" w:eastAsia="en-ID"/>
        </w:rPr>
      </w:pPr>
      <w:r w:rsidRPr="00313A9D">
        <w:rPr>
          <w:rFonts w:ascii="Times New Roman" w:eastAsia="Times New Roman" w:hAnsi="Times New Roman" w:cs="Times New Roman"/>
          <w:sz w:val="24"/>
          <w:szCs w:val="24"/>
          <w:lang w:val="id-ID" w:eastAsia="en-ID"/>
        </w:rPr>
        <w:lastRenderedPageBreak/>
        <w:t>Perhubungan</w:t>
      </w:r>
    </w:p>
    <w:p w14:paraId="480FCDEA" w14:textId="4FB58F5B" w:rsidR="00313A9D" w:rsidRPr="00313A9D" w:rsidRDefault="00A27ABE" w:rsidP="00B100DB">
      <w:pPr>
        <w:pStyle w:val="ListParagraph"/>
        <w:numPr>
          <w:ilvl w:val="1"/>
          <w:numId w:val="6"/>
        </w:numPr>
        <w:spacing w:after="0" w:line="276" w:lineRule="auto"/>
        <w:ind w:left="1440"/>
        <w:rPr>
          <w:rFonts w:ascii="Times New Roman" w:eastAsia="Times New Roman" w:hAnsi="Times New Roman" w:cs="Times New Roman"/>
          <w:sz w:val="24"/>
          <w:szCs w:val="24"/>
          <w:lang w:val="id-ID" w:eastAsia="en-ID"/>
        </w:rPr>
      </w:pPr>
      <w:r w:rsidRPr="00313A9D">
        <w:rPr>
          <w:rFonts w:ascii="Times New Roman" w:eastAsia="Times New Roman" w:hAnsi="Times New Roman" w:cs="Times New Roman"/>
          <w:sz w:val="24"/>
          <w:szCs w:val="24"/>
          <w:lang w:val="id-ID" w:eastAsia="en-ID"/>
        </w:rPr>
        <w:t>Lingkungan hidup</w:t>
      </w:r>
    </w:p>
    <w:p w14:paraId="60EB8EDB" w14:textId="575B5117" w:rsidR="00313A9D" w:rsidRPr="00313A9D" w:rsidRDefault="00A27ABE" w:rsidP="00B100DB">
      <w:pPr>
        <w:pStyle w:val="ListParagraph"/>
        <w:numPr>
          <w:ilvl w:val="1"/>
          <w:numId w:val="6"/>
        </w:numPr>
        <w:spacing w:after="0" w:line="276" w:lineRule="auto"/>
        <w:ind w:left="1440"/>
        <w:rPr>
          <w:rFonts w:ascii="Times New Roman" w:eastAsia="Times New Roman" w:hAnsi="Times New Roman" w:cs="Times New Roman"/>
          <w:sz w:val="24"/>
          <w:szCs w:val="24"/>
          <w:lang w:val="id-ID" w:eastAsia="en-ID"/>
        </w:rPr>
      </w:pPr>
      <w:r w:rsidRPr="00313A9D">
        <w:rPr>
          <w:rFonts w:ascii="Times New Roman" w:eastAsia="Times New Roman" w:hAnsi="Times New Roman" w:cs="Times New Roman"/>
          <w:sz w:val="24"/>
          <w:szCs w:val="24"/>
          <w:lang w:val="id-ID" w:eastAsia="en-ID"/>
        </w:rPr>
        <w:t>Pertahanan</w:t>
      </w:r>
    </w:p>
    <w:p w14:paraId="4A78ACF6" w14:textId="18089A0F" w:rsidR="00313A9D" w:rsidRPr="00313A9D" w:rsidRDefault="00A27ABE" w:rsidP="00B100DB">
      <w:pPr>
        <w:pStyle w:val="ListParagraph"/>
        <w:numPr>
          <w:ilvl w:val="1"/>
          <w:numId w:val="6"/>
        </w:numPr>
        <w:spacing w:after="0" w:line="276" w:lineRule="auto"/>
        <w:ind w:left="1440"/>
        <w:rPr>
          <w:rFonts w:ascii="Times New Roman" w:eastAsia="Times New Roman" w:hAnsi="Times New Roman" w:cs="Times New Roman"/>
          <w:sz w:val="24"/>
          <w:szCs w:val="24"/>
          <w:lang w:val="id-ID" w:eastAsia="en-ID"/>
        </w:rPr>
      </w:pPr>
      <w:r w:rsidRPr="00313A9D">
        <w:rPr>
          <w:rFonts w:ascii="Times New Roman" w:eastAsia="Times New Roman" w:hAnsi="Times New Roman" w:cs="Times New Roman"/>
          <w:sz w:val="24"/>
          <w:szCs w:val="24"/>
          <w:lang w:val="id-ID" w:eastAsia="en-ID"/>
        </w:rPr>
        <w:t>Kependudukan dan catatan sipil</w:t>
      </w:r>
    </w:p>
    <w:p w14:paraId="2FC82273" w14:textId="70B35432" w:rsidR="00313A9D" w:rsidRPr="00313A9D" w:rsidRDefault="00A27ABE" w:rsidP="00B100DB">
      <w:pPr>
        <w:pStyle w:val="ListParagraph"/>
        <w:numPr>
          <w:ilvl w:val="1"/>
          <w:numId w:val="6"/>
        </w:numPr>
        <w:spacing w:after="0" w:line="276" w:lineRule="auto"/>
        <w:ind w:left="1440"/>
        <w:rPr>
          <w:rFonts w:ascii="Times New Roman" w:eastAsia="Times New Roman" w:hAnsi="Times New Roman" w:cs="Times New Roman"/>
          <w:sz w:val="24"/>
          <w:szCs w:val="24"/>
          <w:lang w:val="id-ID" w:eastAsia="en-ID"/>
        </w:rPr>
      </w:pPr>
      <w:r w:rsidRPr="00313A9D">
        <w:rPr>
          <w:rFonts w:ascii="Times New Roman" w:eastAsia="Times New Roman" w:hAnsi="Times New Roman" w:cs="Times New Roman"/>
          <w:sz w:val="24"/>
          <w:szCs w:val="24"/>
          <w:lang w:val="id-ID" w:eastAsia="en-ID"/>
        </w:rPr>
        <w:t>Pemberdayaan perempuan</w:t>
      </w:r>
    </w:p>
    <w:p w14:paraId="5F6568A2" w14:textId="4CAD856B" w:rsidR="00313A9D" w:rsidRPr="00313A9D" w:rsidRDefault="00A27ABE" w:rsidP="00B100DB">
      <w:pPr>
        <w:pStyle w:val="ListParagraph"/>
        <w:numPr>
          <w:ilvl w:val="1"/>
          <w:numId w:val="6"/>
        </w:numPr>
        <w:spacing w:after="0" w:line="276" w:lineRule="auto"/>
        <w:ind w:left="1440"/>
        <w:rPr>
          <w:rFonts w:ascii="Times New Roman" w:eastAsia="Times New Roman" w:hAnsi="Times New Roman" w:cs="Times New Roman"/>
          <w:sz w:val="24"/>
          <w:szCs w:val="24"/>
          <w:lang w:val="id-ID" w:eastAsia="en-ID"/>
        </w:rPr>
      </w:pPr>
      <w:r w:rsidRPr="00313A9D">
        <w:rPr>
          <w:rFonts w:ascii="Times New Roman" w:eastAsia="Times New Roman" w:hAnsi="Times New Roman" w:cs="Times New Roman"/>
          <w:sz w:val="24"/>
          <w:szCs w:val="24"/>
          <w:lang w:val="id-ID" w:eastAsia="en-ID"/>
        </w:rPr>
        <w:t>Keluarga berencana dan keluarga sejahtera</w:t>
      </w:r>
    </w:p>
    <w:p w14:paraId="7294825B" w14:textId="400BCDF5" w:rsidR="00313A9D" w:rsidRPr="00313A9D" w:rsidRDefault="00A27ABE" w:rsidP="00B100DB">
      <w:pPr>
        <w:pStyle w:val="ListParagraph"/>
        <w:numPr>
          <w:ilvl w:val="1"/>
          <w:numId w:val="6"/>
        </w:numPr>
        <w:spacing w:after="0" w:line="276" w:lineRule="auto"/>
        <w:ind w:left="1440"/>
        <w:rPr>
          <w:rFonts w:ascii="Times New Roman" w:eastAsia="Times New Roman" w:hAnsi="Times New Roman" w:cs="Times New Roman"/>
          <w:sz w:val="24"/>
          <w:szCs w:val="24"/>
          <w:lang w:val="id-ID" w:eastAsia="en-ID"/>
        </w:rPr>
      </w:pPr>
      <w:r w:rsidRPr="00313A9D">
        <w:rPr>
          <w:rFonts w:ascii="Times New Roman" w:eastAsia="Times New Roman" w:hAnsi="Times New Roman" w:cs="Times New Roman"/>
          <w:sz w:val="24"/>
          <w:szCs w:val="24"/>
          <w:lang w:val="id-ID" w:eastAsia="en-ID"/>
        </w:rPr>
        <w:t>Sosial</w:t>
      </w:r>
    </w:p>
    <w:p w14:paraId="6BA52FDB" w14:textId="77777777" w:rsidR="00313A9D" w:rsidRDefault="00A27ABE" w:rsidP="00B100DB">
      <w:pPr>
        <w:pStyle w:val="ListParagraph"/>
        <w:numPr>
          <w:ilvl w:val="1"/>
          <w:numId w:val="6"/>
        </w:numPr>
        <w:spacing w:after="0" w:line="276" w:lineRule="auto"/>
        <w:ind w:left="1440"/>
        <w:rPr>
          <w:rFonts w:ascii="Times New Roman" w:eastAsia="Times New Roman" w:hAnsi="Times New Roman" w:cs="Times New Roman"/>
          <w:sz w:val="24"/>
          <w:szCs w:val="24"/>
          <w:lang w:val="id-ID" w:eastAsia="en-ID"/>
        </w:rPr>
      </w:pPr>
      <w:r w:rsidRPr="00313A9D">
        <w:rPr>
          <w:rFonts w:ascii="Times New Roman" w:eastAsia="Times New Roman" w:hAnsi="Times New Roman" w:cs="Times New Roman"/>
          <w:sz w:val="24"/>
          <w:szCs w:val="24"/>
          <w:lang w:val="id-ID" w:eastAsia="en-ID"/>
        </w:rPr>
        <w:t>Tenaga kerja</w:t>
      </w:r>
    </w:p>
    <w:p w14:paraId="1768DCE0" w14:textId="3B29DF24" w:rsidR="00313A9D" w:rsidRPr="00313A9D" w:rsidRDefault="00A27ABE" w:rsidP="00B100DB">
      <w:pPr>
        <w:pStyle w:val="ListParagraph"/>
        <w:numPr>
          <w:ilvl w:val="1"/>
          <w:numId w:val="6"/>
        </w:numPr>
        <w:spacing w:after="0" w:line="276" w:lineRule="auto"/>
        <w:ind w:left="1440"/>
        <w:rPr>
          <w:rFonts w:ascii="Times New Roman" w:eastAsia="Times New Roman" w:hAnsi="Times New Roman" w:cs="Times New Roman"/>
          <w:sz w:val="24"/>
          <w:szCs w:val="24"/>
          <w:lang w:val="id-ID" w:eastAsia="en-ID"/>
        </w:rPr>
      </w:pPr>
      <w:r w:rsidRPr="00313A9D">
        <w:rPr>
          <w:rFonts w:ascii="Times New Roman" w:eastAsia="Times New Roman" w:hAnsi="Times New Roman" w:cs="Times New Roman"/>
          <w:sz w:val="24"/>
          <w:szCs w:val="24"/>
          <w:lang w:val="id-ID" w:eastAsia="en-ID"/>
        </w:rPr>
        <w:t>Koperasi dan usaha kecil dan menengah</w:t>
      </w:r>
    </w:p>
    <w:p w14:paraId="540D961B" w14:textId="2038CA24" w:rsidR="00313A9D" w:rsidRPr="00313A9D" w:rsidRDefault="00A27ABE" w:rsidP="00B100DB">
      <w:pPr>
        <w:pStyle w:val="ListParagraph"/>
        <w:numPr>
          <w:ilvl w:val="1"/>
          <w:numId w:val="6"/>
        </w:numPr>
        <w:spacing w:after="0" w:line="276" w:lineRule="auto"/>
        <w:ind w:left="1440"/>
        <w:rPr>
          <w:rFonts w:ascii="Times New Roman" w:eastAsia="Times New Roman" w:hAnsi="Times New Roman" w:cs="Times New Roman"/>
          <w:sz w:val="24"/>
          <w:szCs w:val="24"/>
          <w:lang w:val="id-ID" w:eastAsia="en-ID"/>
        </w:rPr>
      </w:pPr>
      <w:r w:rsidRPr="00313A9D">
        <w:rPr>
          <w:rFonts w:ascii="Times New Roman" w:eastAsia="Times New Roman" w:hAnsi="Times New Roman" w:cs="Times New Roman"/>
          <w:sz w:val="24"/>
          <w:szCs w:val="24"/>
          <w:lang w:val="id-ID" w:eastAsia="en-ID"/>
        </w:rPr>
        <w:t>Penanaman modal</w:t>
      </w:r>
    </w:p>
    <w:p w14:paraId="58B5D7D4" w14:textId="3ED724F0" w:rsidR="00313A9D" w:rsidRPr="00313A9D" w:rsidRDefault="00A27ABE" w:rsidP="00B100DB">
      <w:pPr>
        <w:pStyle w:val="ListParagraph"/>
        <w:numPr>
          <w:ilvl w:val="1"/>
          <w:numId w:val="6"/>
        </w:numPr>
        <w:spacing w:after="0" w:line="276" w:lineRule="auto"/>
        <w:ind w:left="1440"/>
        <w:rPr>
          <w:rFonts w:ascii="Times New Roman" w:eastAsia="Times New Roman" w:hAnsi="Times New Roman" w:cs="Times New Roman"/>
          <w:sz w:val="24"/>
          <w:szCs w:val="24"/>
          <w:lang w:val="id-ID" w:eastAsia="en-ID"/>
        </w:rPr>
      </w:pPr>
      <w:r w:rsidRPr="00313A9D">
        <w:rPr>
          <w:rFonts w:ascii="Times New Roman" w:eastAsia="Times New Roman" w:hAnsi="Times New Roman" w:cs="Times New Roman"/>
          <w:sz w:val="24"/>
          <w:szCs w:val="24"/>
          <w:lang w:val="id-ID" w:eastAsia="en-ID"/>
        </w:rPr>
        <w:t>Kebudayaan</w:t>
      </w:r>
    </w:p>
    <w:p w14:paraId="7451DE09" w14:textId="7431E75B" w:rsidR="00313A9D" w:rsidRPr="00313A9D" w:rsidRDefault="00A27ABE" w:rsidP="00B100DB">
      <w:pPr>
        <w:pStyle w:val="ListParagraph"/>
        <w:numPr>
          <w:ilvl w:val="1"/>
          <w:numId w:val="6"/>
        </w:numPr>
        <w:spacing w:after="0" w:line="276" w:lineRule="auto"/>
        <w:ind w:left="1440"/>
        <w:rPr>
          <w:rFonts w:ascii="Times New Roman" w:eastAsia="Times New Roman" w:hAnsi="Times New Roman" w:cs="Times New Roman"/>
          <w:sz w:val="24"/>
          <w:szCs w:val="24"/>
          <w:lang w:val="id-ID" w:eastAsia="en-ID"/>
        </w:rPr>
      </w:pPr>
      <w:r w:rsidRPr="00313A9D">
        <w:rPr>
          <w:rFonts w:ascii="Times New Roman" w:eastAsia="Times New Roman" w:hAnsi="Times New Roman" w:cs="Times New Roman"/>
          <w:sz w:val="24"/>
          <w:szCs w:val="24"/>
          <w:lang w:val="id-ID" w:eastAsia="en-ID"/>
        </w:rPr>
        <w:t>Pemuda dan olahraga</w:t>
      </w:r>
    </w:p>
    <w:p w14:paraId="65C4EC44" w14:textId="17CBAC56" w:rsidR="00313A9D" w:rsidRPr="00313A9D" w:rsidRDefault="00A27ABE" w:rsidP="00B100DB">
      <w:pPr>
        <w:pStyle w:val="ListParagraph"/>
        <w:numPr>
          <w:ilvl w:val="1"/>
          <w:numId w:val="6"/>
        </w:numPr>
        <w:spacing w:after="0" w:line="276" w:lineRule="auto"/>
        <w:ind w:left="1440"/>
        <w:rPr>
          <w:rFonts w:ascii="Times New Roman" w:eastAsia="Times New Roman" w:hAnsi="Times New Roman" w:cs="Times New Roman"/>
          <w:sz w:val="24"/>
          <w:szCs w:val="24"/>
          <w:lang w:val="id-ID" w:eastAsia="en-ID"/>
        </w:rPr>
      </w:pPr>
      <w:r w:rsidRPr="00313A9D">
        <w:rPr>
          <w:rFonts w:ascii="Times New Roman" w:eastAsia="Times New Roman" w:hAnsi="Times New Roman" w:cs="Times New Roman"/>
          <w:sz w:val="24"/>
          <w:szCs w:val="24"/>
          <w:lang w:val="id-ID" w:eastAsia="en-ID"/>
        </w:rPr>
        <w:t>Kesatuan bangsa dan politik dalam negeri</w:t>
      </w:r>
    </w:p>
    <w:p w14:paraId="12FF650E" w14:textId="09A67729" w:rsidR="00313A9D" w:rsidRPr="00313A9D" w:rsidRDefault="00A27ABE" w:rsidP="00B100DB">
      <w:pPr>
        <w:pStyle w:val="ListParagraph"/>
        <w:numPr>
          <w:ilvl w:val="1"/>
          <w:numId w:val="6"/>
        </w:numPr>
        <w:spacing w:after="0" w:line="276" w:lineRule="auto"/>
        <w:ind w:left="1440"/>
        <w:rPr>
          <w:rFonts w:ascii="Times New Roman" w:eastAsia="Times New Roman" w:hAnsi="Times New Roman" w:cs="Times New Roman"/>
          <w:sz w:val="24"/>
          <w:szCs w:val="24"/>
          <w:lang w:val="id-ID" w:eastAsia="en-ID"/>
        </w:rPr>
      </w:pPr>
      <w:r w:rsidRPr="00313A9D">
        <w:rPr>
          <w:rFonts w:ascii="Times New Roman" w:eastAsia="Times New Roman" w:hAnsi="Times New Roman" w:cs="Times New Roman"/>
          <w:sz w:val="24"/>
          <w:szCs w:val="24"/>
          <w:lang w:val="id-ID" w:eastAsia="en-ID"/>
        </w:rPr>
        <w:t>Pemerintahan umum</w:t>
      </w:r>
    </w:p>
    <w:p w14:paraId="5C577420" w14:textId="37463454" w:rsidR="00313A9D" w:rsidRPr="00313A9D" w:rsidRDefault="00A27ABE" w:rsidP="00B100DB">
      <w:pPr>
        <w:pStyle w:val="ListParagraph"/>
        <w:numPr>
          <w:ilvl w:val="1"/>
          <w:numId w:val="6"/>
        </w:numPr>
        <w:spacing w:after="0" w:line="276" w:lineRule="auto"/>
        <w:ind w:left="1440"/>
        <w:rPr>
          <w:rFonts w:ascii="Times New Roman" w:eastAsia="Times New Roman" w:hAnsi="Times New Roman" w:cs="Times New Roman"/>
          <w:sz w:val="24"/>
          <w:szCs w:val="24"/>
          <w:lang w:val="id-ID" w:eastAsia="en-ID"/>
        </w:rPr>
      </w:pPr>
      <w:r w:rsidRPr="00313A9D">
        <w:rPr>
          <w:rFonts w:ascii="Times New Roman" w:eastAsia="Times New Roman" w:hAnsi="Times New Roman" w:cs="Times New Roman"/>
          <w:sz w:val="24"/>
          <w:szCs w:val="24"/>
          <w:lang w:val="id-ID" w:eastAsia="en-ID"/>
        </w:rPr>
        <w:t>Kepegawaian</w:t>
      </w:r>
    </w:p>
    <w:p w14:paraId="2E08988B" w14:textId="786D00F0" w:rsidR="00313A9D" w:rsidRPr="00313A9D" w:rsidRDefault="00A27ABE" w:rsidP="00B100DB">
      <w:pPr>
        <w:pStyle w:val="ListParagraph"/>
        <w:numPr>
          <w:ilvl w:val="1"/>
          <w:numId w:val="6"/>
        </w:numPr>
        <w:spacing w:after="0" w:line="276" w:lineRule="auto"/>
        <w:ind w:left="1440"/>
        <w:rPr>
          <w:rFonts w:ascii="Times New Roman" w:eastAsia="Times New Roman" w:hAnsi="Times New Roman" w:cs="Times New Roman"/>
          <w:sz w:val="24"/>
          <w:szCs w:val="24"/>
          <w:lang w:val="id-ID" w:eastAsia="en-ID"/>
        </w:rPr>
      </w:pPr>
      <w:r w:rsidRPr="00313A9D">
        <w:rPr>
          <w:rFonts w:ascii="Times New Roman" w:eastAsia="Times New Roman" w:hAnsi="Times New Roman" w:cs="Times New Roman"/>
          <w:sz w:val="24"/>
          <w:szCs w:val="24"/>
          <w:lang w:val="id-ID" w:eastAsia="en-ID"/>
        </w:rPr>
        <w:t>Pemberdayaan masyarakat dan desa</w:t>
      </w:r>
    </w:p>
    <w:p w14:paraId="6F79B26E" w14:textId="219F914B" w:rsidR="00313A9D" w:rsidRPr="00313A9D" w:rsidRDefault="00A27ABE" w:rsidP="00B100DB">
      <w:pPr>
        <w:pStyle w:val="ListParagraph"/>
        <w:numPr>
          <w:ilvl w:val="1"/>
          <w:numId w:val="6"/>
        </w:numPr>
        <w:spacing w:after="0" w:line="276" w:lineRule="auto"/>
        <w:ind w:left="1440"/>
        <w:rPr>
          <w:rFonts w:ascii="Times New Roman" w:eastAsia="Times New Roman" w:hAnsi="Times New Roman" w:cs="Times New Roman"/>
          <w:sz w:val="24"/>
          <w:szCs w:val="24"/>
          <w:lang w:val="id-ID" w:eastAsia="en-ID"/>
        </w:rPr>
      </w:pPr>
      <w:r w:rsidRPr="00313A9D">
        <w:rPr>
          <w:rFonts w:ascii="Times New Roman" w:eastAsia="Times New Roman" w:hAnsi="Times New Roman" w:cs="Times New Roman"/>
          <w:sz w:val="24"/>
          <w:szCs w:val="24"/>
          <w:lang w:val="id-ID" w:eastAsia="en-ID"/>
        </w:rPr>
        <w:t>Statistik</w:t>
      </w:r>
    </w:p>
    <w:p w14:paraId="2154A6E8" w14:textId="55A7F546" w:rsidR="00313A9D" w:rsidRPr="00313A9D" w:rsidRDefault="00A27ABE" w:rsidP="00B100DB">
      <w:pPr>
        <w:pStyle w:val="ListParagraph"/>
        <w:numPr>
          <w:ilvl w:val="1"/>
          <w:numId w:val="6"/>
        </w:numPr>
        <w:spacing w:after="0" w:line="276" w:lineRule="auto"/>
        <w:ind w:left="1440"/>
        <w:rPr>
          <w:rFonts w:ascii="Times New Roman" w:eastAsia="Times New Roman" w:hAnsi="Times New Roman" w:cs="Times New Roman"/>
          <w:sz w:val="24"/>
          <w:szCs w:val="24"/>
          <w:lang w:val="id-ID" w:eastAsia="en-ID"/>
        </w:rPr>
      </w:pPr>
      <w:r w:rsidRPr="00313A9D">
        <w:rPr>
          <w:rFonts w:ascii="Times New Roman" w:eastAsia="Times New Roman" w:hAnsi="Times New Roman" w:cs="Times New Roman"/>
          <w:sz w:val="24"/>
          <w:szCs w:val="24"/>
          <w:lang w:val="id-ID" w:eastAsia="en-ID"/>
        </w:rPr>
        <w:t>Kearsipan</w:t>
      </w:r>
    </w:p>
    <w:p w14:paraId="6D82B1BA" w14:textId="064B0378" w:rsidR="00A27ABE" w:rsidRPr="00313A9D" w:rsidRDefault="00A27ABE" w:rsidP="00B100DB">
      <w:pPr>
        <w:pStyle w:val="ListParagraph"/>
        <w:numPr>
          <w:ilvl w:val="1"/>
          <w:numId w:val="6"/>
        </w:numPr>
        <w:spacing w:after="0" w:line="276" w:lineRule="auto"/>
        <w:ind w:left="1440"/>
        <w:rPr>
          <w:rFonts w:ascii="Times New Roman" w:eastAsia="Times New Roman" w:hAnsi="Times New Roman" w:cs="Times New Roman"/>
          <w:sz w:val="24"/>
          <w:szCs w:val="24"/>
          <w:lang w:val="id-ID" w:eastAsia="en-ID"/>
        </w:rPr>
      </w:pPr>
      <w:r w:rsidRPr="00313A9D">
        <w:rPr>
          <w:rFonts w:ascii="Times New Roman" w:eastAsia="Times New Roman" w:hAnsi="Times New Roman" w:cs="Times New Roman"/>
          <w:sz w:val="24"/>
          <w:szCs w:val="24"/>
          <w:lang w:val="id-ID" w:eastAsia="en-ID"/>
        </w:rPr>
        <w:t>Komunikasi dan informatika</w:t>
      </w:r>
    </w:p>
    <w:p w14:paraId="5F5BBF52" w14:textId="77777777" w:rsidR="00F26018" w:rsidRPr="00621C21" w:rsidRDefault="00A27ABE" w:rsidP="00A404E6">
      <w:pPr>
        <w:spacing w:before="100" w:beforeAutospacing="1" w:after="0" w:line="276" w:lineRule="auto"/>
        <w:ind w:left="630"/>
        <w:rPr>
          <w:rFonts w:ascii="Times New Roman" w:eastAsia="Times New Roman" w:hAnsi="Times New Roman" w:cs="Times New Roman"/>
          <w:b/>
          <w:bCs/>
          <w:sz w:val="24"/>
          <w:szCs w:val="24"/>
          <w:lang w:val="es-ES" w:eastAsia="en-ID"/>
        </w:rPr>
      </w:pPr>
      <w:r w:rsidRPr="00621C21">
        <w:rPr>
          <w:rFonts w:ascii="Times New Roman" w:eastAsia="Times New Roman" w:hAnsi="Times New Roman" w:cs="Times New Roman"/>
          <w:b/>
          <w:bCs/>
          <w:sz w:val="24"/>
          <w:szCs w:val="24"/>
          <w:lang w:val="es-ES" w:eastAsia="en-ID"/>
        </w:rPr>
        <w:t>Urusan pilihan meliputi:</w:t>
      </w:r>
    </w:p>
    <w:p w14:paraId="57B4BB9B" w14:textId="1512070E" w:rsidR="00FC63E4" w:rsidRPr="00710B99" w:rsidRDefault="00A27ABE" w:rsidP="00B100DB">
      <w:pPr>
        <w:pStyle w:val="ListParagraph"/>
        <w:numPr>
          <w:ilvl w:val="0"/>
          <w:numId w:val="8"/>
        </w:numPr>
        <w:spacing w:after="0" w:line="276" w:lineRule="auto"/>
        <w:ind w:left="1440"/>
        <w:rPr>
          <w:rFonts w:ascii="Times New Roman" w:eastAsia="Times New Roman" w:hAnsi="Times New Roman" w:cs="Times New Roman"/>
          <w:sz w:val="24"/>
          <w:szCs w:val="24"/>
          <w:lang w:val="id-ID" w:eastAsia="en-ID"/>
        </w:rPr>
      </w:pPr>
      <w:r w:rsidRPr="00710B99">
        <w:rPr>
          <w:rFonts w:ascii="Times New Roman" w:eastAsia="Times New Roman" w:hAnsi="Times New Roman" w:cs="Times New Roman"/>
          <w:sz w:val="24"/>
          <w:szCs w:val="24"/>
          <w:lang w:val="es-ES" w:eastAsia="en-ID"/>
        </w:rPr>
        <w:t>Pertanian</w:t>
      </w:r>
    </w:p>
    <w:p w14:paraId="4B670F15" w14:textId="6E599AE0" w:rsidR="00FC63E4" w:rsidRPr="00710B99" w:rsidRDefault="00A27ABE" w:rsidP="00B100DB">
      <w:pPr>
        <w:pStyle w:val="ListParagraph"/>
        <w:numPr>
          <w:ilvl w:val="0"/>
          <w:numId w:val="8"/>
        </w:numPr>
        <w:spacing w:after="0" w:line="276" w:lineRule="auto"/>
        <w:ind w:left="1440"/>
        <w:rPr>
          <w:rFonts w:ascii="Times New Roman" w:eastAsia="Times New Roman" w:hAnsi="Times New Roman" w:cs="Times New Roman"/>
          <w:sz w:val="24"/>
          <w:szCs w:val="24"/>
          <w:lang w:val="id-ID" w:eastAsia="en-ID"/>
        </w:rPr>
      </w:pPr>
      <w:r w:rsidRPr="00710B99">
        <w:rPr>
          <w:rFonts w:ascii="Times New Roman" w:eastAsia="Times New Roman" w:hAnsi="Times New Roman" w:cs="Times New Roman"/>
          <w:sz w:val="24"/>
          <w:szCs w:val="24"/>
          <w:lang w:val="es-ES" w:eastAsia="en-ID"/>
        </w:rPr>
        <w:t>Kehutanan</w:t>
      </w:r>
    </w:p>
    <w:p w14:paraId="7A6D98E9" w14:textId="681E2513" w:rsidR="00FC63E4" w:rsidRPr="00710B99" w:rsidRDefault="00A27ABE" w:rsidP="00B100DB">
      <w:pPr>
        <w:pStyle w:val="ListParagraph"/>
        <w:numPr>
          <w:ilvl w:val="0"/>
          <w:numId w:val="8"/>
        </w:numPr>
        <w:spacing w:after="0" w:line="276" w:lineRule="auto"/>
        <w:ind w:left="1440"/>
        <w:rPr>
          <w:rFonts w:ascii="Times New Roman" w:eastAsia="Times New Roman" w:hAnsi="Times New Roman" w:cs="Times New Roman"/>
          <w:sz w:val="24"/>
          <w:szCs w:val="24"/>
          <w:lang w:val="id-ID" w:eastAsia="en-ID"/>
        </w:rPr>
      </w:pPr>
      <w:r w:rsidRPr="00710B99">
        <w:rPr>
          <w:rFonts w:ascii="Times New Roman" w:eastAsia="Times New Roman" w:hAnsi="Times New Roman" w:cs="Times New Roman"/>
          <w:sz w:val="24"/>
          <w:szCs w:val="24"/>
          <w:lang w:val="es-ES" w:eastAsia="en-ID"/>
        </w:rPr>
        <w:t>Energi dan sumber daya mineral</w:t>
      </w:r>
    </w:p>
    <w:p w14:paraId="117E5439" w14:textId="1E4998AB" w:rsidR="00FC63E4" w:rsidRPr="00710B99" w:rsidRDefault="00A27ABE" w:rsidP="00B100DB">
      <w:pPr>
        <w:pStyle w:val="ListParagraph"/>
        <w:numPr>
          <w:ilvl w:val="0"/>
          <w:numId w:val="8"/>
        </w:numPr>
        <w:spacing w:after="0" w:line="276" w:lineRule="auto"/>
        <w:ind w:left="1440"/>
        <w:rPr>
          <w:rFonts w:ascii="Times New Roman" w:eastAsia="Times New Roman" w:hAnsi="Times New Roman" w:cs="Times New Roman"/>
          <w:sz w:val="24"/>
          <w:szCs w:val="24"/>
          <w:lang w:val="id-ID" w:eastAsia="en-ID"/>
        </w:rPr>
      </w:pPr>
      <w:r w:rsidRPr="00710B99">
        <w:rPr>
          <w:rFonts w:ascii="Times New Roman" w:eastAsia="Times New Roman" w:hAnsi="Times New Roman" w:cs="Times New Roman"/>
          <w:sz w:val="24"/>
          <w:szCs w:val="24"/>
          <w:lang w:val="es-ES" w:eastAsia="en-ID"/>
        </w:rPr>
        <w:t>Pariwisata</w:t>
      </w:r>
    </w:p>
    <w:p w14:paraId="36148838" w14:textId="67242415" w:rsidR="00FC63E4" w:rsidRPr="00710B99" w:rsidRDefault="00A27ABE" w:rsidP="00B100DB">
      <w:pPr>
        <w:pStyle w:val="ListParagraph"/>
        <w:numPr>
          <w:ilvl w:val="0"/>
          <w:numId w:val="8"/>
        </w:numPr>
        <w:spacing w:after="0" w:line="276" w:lineRule="auto"/>
        <w:ind w:left="1440"/>
        <w:rPr>
          <w:rFonts w:ascii="Times New Roman" w:eastAsia="Times New Roman" w:hAnsi="Times New Roman" w:cs="Times New Roman"/>
          <w:sz w:val="24"/>
          <w:szCs w:val="24"/>
          <w:lang w:val="id-ID" w:eastAsia="en-ID"/>
        </w:rPr>
      </w:pPr>
      <w:r w:rsidRPr="00710B99">
        <w:rPr>
          <w:rFonts w:ascii="Times New Roman" w:eastAsia="Times New Roman" w:hAnsi="Times New Roman" w:cs="Times New Roman"/>
          <w:sz w:val="24"/>
          <w:szCs w:val="24"/>
          <w:lang w:val="es-ES" w:eastAsia="en-ID"/>
        </w:rPr>
        <w:t>Kelautan dan perikanan</w:t>
      </w:r>
    </w:p>
    <w:p w14:paraId="3230ECE7" w14:textId="378D2BB9" w:rsidR="00FC63E4" w:rsidRPr="00710B99" w:rsidRDefault="00A27ABE" w:rsidP="00B100DB">
      <w:pPr>
        <w:pStyle w:val="ListParagraph"/>
        <w:numPr>
          <w:ilvl w:val="0"/>
          <w:numId w:val="8"/>
        </w:numPr>
        <w:spacing w:after="0" w:line="276" w:lineRule="auto"/>
        <w:ind w:left="1440"/>
        <w:rPr>
          <w:rFonts w:ascii="Times New Roman" w:eastAsia="Times New Roman" w:hAnsi="Times New Roman" w:cs="Times New Roman"/>
          <w:sz w:val="24"/>
          <w:szCs w:val="24"/>
          <w:lang w:val="id-ID" w:eastAsia="en-ID"/>
        </w:rPr>
      </w:pPr>
      <w:r w:rsidRPr="00710B99">
        <w:rPr>
          <w:rFonts w:ascii="Times New Roman" w:eastAsia="Times New Roman" w:hAnsi="Times New Roman" w:cs="Times New Roman"/>
          <w:sz w:val="24"/>
          <w:szCs w:val="24"/>
          <w:lang w:val="es-ES" w:eastAsia="en-ID"/>
        </w:rPr>
        <w:t>Perdagangan</w:t>
      </w:r>
    </w:p>
    <w:p w14:paraId="108A67DB" w14:textId="1FB94952" w:rsidR="00FC63E4" w:rsidRPr="00710B99" w:rsidRDefault="00A27ABE" w:rsidP="00B100DB">
      <w:pPr>
        <w:pStyle w:val="ListParagraph"/>
        <w:numPr>
          <w:ilvl w:val="0"/>
          <w:numId w:val="8"/>
        </w:numPr>
        <w:spacing w:after="0" w:line="276" w:lineRule="auto"/>
        <w:ind w:left="1440"/>
        <w:rPr>
          <w:rFonts w:ascii="Times New Roman" w:eastAsia="Times New Roman" w:hAnsi="Times New Roman" w:cs="Times New Roman"/>
          <w:sz w:val="24"/>
          <w:szCs w:val="24"/>
          <w:lang w:val="id-ID" w:eastAsia="en-ID"/>
        </w:rPr>
      </w:pPr>
      <w:r w:rsidRPr="00710B99">
        <w:rPr>
          <w:rFonts w:ascii="Times New Roman" w:eastAsia="Times New Roman" w:hAnsi="Times New Roman" w:cs="Times New Roman"/>
          <w:sz w:val="24"/>
          <w:szCs w:val="24"/>
          <w:lang w:val="es-ES" w:eastAsia="en-ID"/>
        </w:rPr>
        <w:t>Perindustrian</w:t>
      </w:r>
    </w:p>
    <w:p w14:paraId="49E929B3" w14:textId="064A6C68" w:rsidR="00A27ABE" w:rsidRPr="00710B99" w:rsidRDefault="00A27ABE" w:rsidP="00B100DB">
      <w:pPr>
        <w:pStyle w:val="ListParagraph"/>
        <w:numPr>
          <w:ilvl w:val="0"/>
          <w:numId w:val="8"/>
        </w:numPr>
        <w:spacing w:after="0" w:line="276" w:lineRule="auto"/>
        <w:ind w:left="1440"/>
        <w:rPr>
          <w:rFonts w:ascii="Times New Roman" w:eastAsia="Times New Roman" w:hAnsi="Times New Roman" w:cs="Times New Roman"/>
          <w:sz w:val="24"/>
          <w:szCs w:val="24"/>
          <w:lang w:val="id-ID" w:eastAsia="en-ID"/>
        </w:rPr>
      </w:pPr>
      <w:r w:rsidRPr="00710B99">
        <w:rPr>
          <w:rFonts w:ascii="Times New Roman" w:eastAsia="Times New Roman" w:hAnsi="Times New Roman" w:cs="Times New Roman"/>
          <w:sz w:val="24"/>
          <w:szCs w:val="24"/>
          <w:lang w:val="es-ES" w:eastAsia="en-ID"/>
        </w:rPr>
        <w:t>Transmigrasi</w:t>
      </w:r>
    </w:p>
    <w:p w14:paraId="31017940" w14:textId="77777777" w:rsidR="00F26018" w:rsidRPr="00621C21" w:rsidRDefault="00A27ABE" w:rsidP="00A404E6">
      <w:pPr>
        <w:spacing w:before="100" w:beforeAutospacing="1" w:after="0" w:line="276" w:lineRule="auto"/>
        <w:ind w:left="630"/>
        <w:rPr>
          <w:rFonts w:ascii="Times New Roman" w:eastAsia="Times New Roman" w:hAnsi="Times New Roman" w:cs="Times New Roman"/>
          <w:b/>
          <w:bCs/>
          <w:sz w:val="24"/>
          <w:szCs w:val="24"/>
          <w:lang w:val="de-DE" w:eastAsia="en-ID"/>
        </w:rPr>
      </w:pPr>
      <w:r w:rsidRPr="00621C21">
        <w:rPr>
          <w:rFonts w:ascii="Times New Roman" w:eastAsia="Times New Roman" w:hAnsi="Times New Roman" w:cs="Times New Roman"/>
          <w:b/>
          <w:bCs/>
          <w:sz w:val="24"/>
          <w:szCs w:val="24"/>
          <w:lang w:val="de-DE" w:eastAsia="en-ID"/>
        </w:rPr>
        <w:t>Alokasi Berdasarkan Fungsi</w:t>
      </w:r>
    </w:p>
    <w:p w14:paraId="6858A6BE" w14:textId="77777777" w:rsidR="00BF479E" w:rsidRDefault="00A27ABE" w:rsidP="00BF479E">
      <w:pPr>
        <w:spacing w:after="0" w:line="276" w:lineRule="auto"/>
        <w:ind w:left="1080"/>
        <w:rPr>
          <w:rFonts w:ascii="Times New Roman" w:eastAsia="Times New Roman" w:hAnsi="Times New Roman" w:cs="Times New Roman"/>
          <w:sz w:val="24"/>
          <w:szCs w:val="24"/>
          <w:lang w:val="id-ID" w:eastAsia="en-ID"/>
        </w:rPr>
      </w:pPr>
      <w:r w:rsidRPr="00621C21">
        <w:rPr>
          <w:rFonts w:ascii="Times New Roman" w:eastAsia="Times New Roman" w:hAnsi="Times New Roman" w:cs="Times New Roman"/>
          <w:sz w:val="24"/>
          <w:szCs w:val="24"/>
          <w:lang w:val="de-DE" w:eastAsia="en-ID"/>
        </w:rPr>
        <w:t>Anggaran dapat dialokasikan berdasarkan fungsi. Alokasi berdasarkan fungsi meliputi:</w:t>
      </w:r>
    </w:p>
    <w:p w14:paraId="53F0300A" w14:textId="1B0C30D5" w:rsidR="00BF479E" w:rsidRPr="00710B99" w:rsidRDefault="00A27ABE" w:rsidP="00B100DB">
      <w:pPr>
        <w:pStyle w:val="ListParagraph"/>
        <w:numPr>
          <w:ilvl w:val="0"/>
          <w:numId w:val="9"/>
        </w:numPr>
        <w:spacing w:after="0" w:line="276" w:lineRule="auto"/>
        <w:ind w:left="1440"/>
        <w:rPr>
          <w:rFonts w:ascii="Times New Roman" w:eastAsia="Times New Roman" w:hAnsi="Times New Roman" w:cs="Times New Roman"/>
          <w:sz w:val="24"/>
          <w:szCs w:val="24"/>
          <w:lang w:val="id-ID" w:eastAsia="en-ID"/>
        </w:rPr>
      </w:pPr>
      <w:r w:rsidRPr="00710B99">
        <w:rPr>
          <w:rFonts w:ascii="Times New Roman" w:eastAsia="Times New Roman" w:hAnsi="Times New Roman" w:cs="Times New Roman"/>
          <w:sz w:val="24"/>
          <w:szCs w:val="24"/>
          <w:lang w:val="de-DE" w:eastAsia="en-ID"/>
        </w:rPr>
        <w:t>Pelayanan umum</w:t>
      </w:r>
    </w:p>
    <w:p w14:paraId="0BF2955E" w14:textId="46F442BF" w:rsidR="00BF479E" w:rsidRPr="00710B99" w:rsidRDefault="00A27ABE" w:rsidP="00B100DB">
      <w:pPr>
        <w:pStyle w:val="ListParagraph"/>
        <w:numPr>
          <w:ilvl w:val="0"/>
          <w:numId w:val="9"/>
        </w:numPr>
        <w:spacing w:after="0" w:line="276" w:lineRule="auto"/>
        <w:ind w:left="1440"/>
        <w:rPr>
          <w:rFonts w:ascii="Times New Roman" w:eastAsia="Times New Roman" w:hAnsi="Times New Roman" w:cs="Times New Roman"/>
          <w:sz w:val="24"/>
          <w:szCs w:val="24"/>
          <w:lang w:val="id-ID" w:eastAsia="en-ID"/>
        </w:rPr>
      </w:pPr>
      <w:r w:rsidRPr="00710B99">
        <w:rPr>
          <w:rFonts w:ascii="Times New Roman" w:eastAsia="Times New Roman" w:hAnsi="Times New Roman" w:cs="Times New Roman"/>
          <w:sz w:val="24"/>
          <w:szCs w:val="24"/>
          <w:lang w:val="id-ID" w:eastAsia="en-ID"/>
        </w:rPr>
        <w:t>Ketertiban dan ketentraman</w:t>
      </w:r>
    </w:p>
    <w:p w14:paraId="473C58DF" w14:textId="37E5DCC5" w:rsidR="00BF479E" w:rsidRPr="00710B99" w:rsidRDefault="00A27ABE" w:rsidP="00B100DB">
      <w:pPr>
        <w:pStyle w:val="ListParagraph"/>
        <w:numPr>
          <w:ilvl w:val="0"/>
          <w:numId w:val="9"/>
        </w:numPr>
        <w:spacing w:after="0" w:line="276" w:lineRule="auto"/>
        <w:ind w:left="1440"/>
        <w:rPr>
          <w:rFonts w:ascii="Times New Roman" w:eastAsia="Times New Roman" w:hAnsi="Times New Roman" w:cs="Times New Roman"/>
          <w:sz w:val="24"/>
          <w:szCs w:val="24"/>
          <w:lang w:val="id-ID" w:eastAsia="en-ID"/>
        </w:rPr>
      </w:pPr>
      <w:r w:rsidRPr="00710B99">
        <w:rPr>
          <w:rFonts w:ascii="Times New Roman" w:eastAsia="Times New Roman" w:hAnsi="Times New Roman" w:cs="Times New Roman"/>
          <w:sz w:val="24"/>
          <w:szCs w:val="24"/>
          <w:lang w:val="id-ID" w:eastAsia="en-ID"/>
        </w:rPr>
        <w:t>Ekonomi</w:t>
      </w:r>
    </w:p>
    <w:p w14:paraId="28C036F3" w14:textId="5630BEBC" w:rsidR="00BF479E" w:rsidRPr="00710B99" w:rsidRDefault="00A27ABE" w:rsidP="00B100DB">
      <w:pPr>
        <w:pStyle w:val="ListParagraph"/>
        <w:numPr>
          <w:ilvl w:val="0"/>
          <w:numId w:val="9"/>
        </w:numPr>
        <w:spacing w:after="0" w:line="276" w:lineRule="auto"/>
        <w:ind w:left="1440"/>
        <w:rPr>
          <w:rFonts w:ascii="Times New Roman" w:eastAsia="Times New Roman" w:hAnsi="Times New Roman" w:cs="Times New Roman"/>
          <w:sz w:val="24"/>
          <w:szCs w:val="24"/>
          <w:lang w:val="id-ID" w:eastAsia="en-ID"/>
        </w:rPr>
      </w:pPr>
      <w:r w:rsidRPr="00710B99">
        <w:rPr>
          <w:rFonts w:ascii="Times New Roman" w:eastAsia="Times New Roman" w:hAnsi="Times New Roman" w:cs="Times New Roman"/>
          <w:sz w:val="24"/>
          <w:szCs w:val="24"/>
          <w:lang w:val="id-ID" w:eastAsia="en-ID"/>
        </w:rPr>
        <w:t>Lingkungan hidup</w:t>
      </w:r>
    </w:p>
    <w:p w14:paraId="349C253B" w14:textId="684C9C56" w:rsidR="00BF479E" w:rsidRPr="00710B99" w:rsidRDefault="00A27ABE" w:rsidP="00B100DB">
      <w:pPr>
        <w:pStyle w:val="ListParagraph"/>
        <w:numPr>
          <w:ilvl w:val="0"/>
          <w:numId w:val="9"/>
        </w:numPr>
        <w:spacing w:after="0" w:line="276" w:lineRule="auto"/>
        <w:ind w:left="1440"/>
        <w:rPr>
          <w:rFonts w:ascii="Times New Roman" w:eastAsia="Times New Roman" w:hAnsi="Times New Roman" w:cs="Times New Roman"/>
          <w:sz w:val="24"/>
          <w:szCs w:val="24"/>
          <w:lang w:val="id-ID" w:eastAsia="en-ID"/>
        </w:rPr>
      </w:pPr>
      <w:r w:rsidRPr="00710B99">
        <w:rPr>
          <w:rFonts w:ascii="Times New Roman" w:eastAsia="Times New Roman" w:hAnsi="Times New Roman" w:cs="Times New Roman"/>
          <w:sz w:val="24"/>
          <w:szCs w:val="24"/>
          <w:lang w:val="id-ID" w:eastAsia="en-ID"/>
        </w:rPr>
        <w:t>Perumahan dan fasilitas umum</w:t>
      </w:r>
    </w:p>
    <w:p w14:paraId="6D7754BC" w14:textId="4E553419" w:rsidR="00BF479E" w:rsidRPr="00710B99" w:rsidRDefault="00A27ABE" w:rsidP="00B100DB">
      <w:pPr>
        <w:pStyle w:val="ListParagraph"/>
        <w:numPr>
          <w:ilvl w:val="0"/>
          <w:numId w:val="9"/>
        </w:numPr>
        <w:spacing w:after="0" w:line="276" w:lineRule="auto"/>
        <w:ind w:left="1440"/>
        <w:rPr>
          <w:rFonts w:ascii="Times New Roman" w:eastAsia="Times New Roman" w:hAnsi="Times New Roman" w:cs="Times New Roman"/>
          <w:sz w:val="24"/>
          <w:szCs w:val="24"/>
          <w:lang w:val="id-ID" w:eastAsia="en-ID"/>
        </w:rPr>
      </w:pPr>
      <w:r w:rsidRPr="00710B99">
        <w:rPr>
          <w:rFonts w:ascii="Times New Roman" w:eastAsia="Times New Roman" w:hAnsi="Times New Roman" w:cs="Times New Roman"/>
          <w:sz w:val="24"/>
          <w:szCs w:val="24"/>
          <w:lang w:val="id-ID" w:eastAsia="en-ID"/>
        </w:rPr>
        <w:t>Kesehatan</w:t>
      </w:r>
    </w:p>
    <w:p w14:paraId="7D6140D9" w14:textId="283B546E" w:rsidR="00BF479E" w:rsidRPr="00710B99" w:rsidRDefault="00A27ABE" w:rsidP="00B100DB">
      <w:pPr>
        <w:pStyle w:val="ListParagraph"/>
        <w:numPr>
          <w:ilvl w:val="0"/>
          <w:numId w:val="9"/>
        </w:numPr>
        <w:spacing w:after="0" w:line="276" w:lineRule="auto"/>
        <w:ind w:left="1440"/>
        <w:rPr>
          <w:rFonts w:ascii="Times New Roman" w:eastAsia="Times New Roman" w:hAnsi="Times New Roman" w:cs="Times New Roman"/>
          <w:sz w:val="24"/>
          <w:szCs w:val="24"/>
          <w:lang w:val="id-ID" w:eastAsia="en-ID"/>
        </w:rPr>
      </w:pPr>
      <w:r w:rsidRPr="00710B99">
        <w:rPr>
          <w:rFonts w:ascii="Times New Roman" w:eastAsia="Times New Roman" w:hAnsi="Times New Roman" w:cs="Times New Roman"/>
          <w:sz w:val="24"/>
          <w:szCs w:val="24"/>
          <w:lang w:val="id-ID" w:eastAsia="en-ID"/>
        </w:rPr>
        <w:t>Pariwisata dan budaya</w:t>
      </w:r>
    </w:p>
    <w:p w14:paraId="61FF562C" w14:textId="7B5AE11D" w:rsidR="00BF479E" w:rsidRDefault="00A27ABE" w:rsidP="00B100DB">
      <w:pPr>
        <w:pStyle w:val="ListParagraph"/>
        <w:numPr>
          <w:ilvl w:val="0"/>
          <w:numId w:val="9"/>
        </w:numPr>
        <w:spacing w:after="0" w:line="276" w:lineRule="auto"/>
        <w:ind w:left="1440"/>
        <w:rPr>
          <w:rFonts w:ascii="Times New Roman" w:eastAsia="Times New Roman" w:hAnsi="Times New Roman" w:cs="Times New Roman"/>
          <w:sz w:val="24"/>
          <w:szCs w:val="24"/>
          <w:lang w:val="id-ID" w:eastAsia="en-ID"/>
        </w:rPr>
      </w:pPr>
      <w:r w:rsidRPr="00710B99">
        <w:rPr>
          <w:rFonts w:ascii="Times New Roman" w:eastAsia="Times New Roman" w:hAnsi="Times New Roman" w:cs="Times New Roman"/>
          <w:sz w:val="24"/>
          <w:szCs w:val="24"/>
          <w:lang w:val="id-ID" w:eastAsia="en-ID"/>
        </w:rPr>
        <w:t>Pendidikan</w:t>
      </w:r>
    </w:p>
    <w:p w14:paraId="7C337565" w14:textId="60EA994C" w:rsidR="00BF479E" w:rsidRPr="00A404E6" w:rsidRDefault="00A27ABE" w:rsidP="00B100DB">
      <w:pPr>
        <w:pStyle w:val="ListParagraph"/>
        <w:numPr>
          <w:ilvl w:val="0"/>
          <w:numId w:val="9"/>
        </w:numPr>
        <w:spacing w:after="0" w:line="276" w:lineRule="auto"/>
        <w:ind w:left="1440"/>
        <w:rPr>
          <w:rFonts w:ascii="Times New Roman" w:eastAsia="Times New Roman" w:hAnsi="Times New Roman" w:cs="Times New Roman"/>
          <w:sz w:val="24"/>
          <w:szCs w:val="24"/>
          <w:lang w:val="id-ID" w:eastAsia="en-ID"/>
        </w:rPr>
      </w:pPr>
      <w:r w:rsidRPr="00A404E6">
        <w:rPr>
          <w:rFonts w:ascii="Times New Roman" w:eastAsia="Times New Roman" w:hAnsi="Times New Roman" w:cs="Times New Roman"/>
          <w:sz w:val="24"/>
          <w:szCs w:val="24"/>
          <w:lang w:val="id-ID" w:eastAsia="en-ID"/>
        </w:rPr>
        <w:t>Perlindungan sosial</w:t>
      </w:r>
    </w:p>
    <w:p w14:paraId="0977899E" w14:textId="33AF57CA" w:rsidR="00BF479E" w:rsidRPr="00A404E6" w:rsidRDefault="00A27ABE" w:rsidP="00B100DB">
      <w:pPr>
        <w:pStyle w:val="ListParagraph"/>
        <w:numPr>
          <w:ilvl w:val="0"/>
          <w:numId w:val="9"/>
        </w:numPr>
        <w:spacing w:after="0" w:line="276" w:lineRule="auto"/>
        <w:ind w:left="1440"/>
        <w:rPr>
          <w:rFonts w:ascii="Times New Roman" w:eastAsia="Times New Roman" w:hAnsi="Times New Roman" w:cs="Times New Roman"/>
          <w:sz w:val="24"/>
          <w:szCs w:val="24"/>
          <w:lang w:val="id-ID" w:eastAsia="en-ID"/>
        </w:rPr>
      </w:pPr>
      <w:r w:rsidRPr="00A404E6">
        <w:rPr>
          <w:rFonts w:ascii="Times New Roman" w:eastAsia="Times New Roman" w:hAnsi="Times New Roman" w:cs="Times New Roman"/>
          <w:sz w:val="24"/>
          <w:szCs w:val="24"/>
          <w:lang w:val="id-ID" w:eastAsia="en-ID"/>
        </w:rPr>
        <w:t>Agama</w:t>
      </w:r>
    </w:p>
    <w:p w14:paraId="10F19F0F" w14:textId="736EC89F" w:rsidR="00A27ABE" w:rsidRPr="00A404E6" w:rsidRDefault="00A27ABE" w:rsidP="00B100DB">
      <w:pPr>
        <w:pStyle w:val="ListParagraph"/>
        <w:numPr>
          <w:ilvl w:val="0"/>
          <w:numId w:val="9"/>
        </w:numPr>
        <w:spacing w:after="0" w:line="276" w:lineRule="auto"/>
        <w:ind w:left="1440"/>
        <w:rPr>
          <w:rFonts w:ascii="Times New Roman" w:eastAsia="Times New Roman" w:hAnsi="Times New Roman" w:cs="Times New Roman"/>
          <w:sz w:val="24"/>
          <w:szCs w:val="24"/>
          <w:lang w:val="id-ID" w:eastAsia="en-ID"/>
        </w:rPr>
      </w:pPr>
      <w:r w:rsidRPr="00A404E6">
        <w:rPr>
          <w:rFonts w:ascii="Times New Roman" w:eastAsia="Times New Roman" w:hAnsi="Times New Roman" w:cs="Times New Roman"/>
          <w:sz w:val="24"/>
          <w:szCs w:val="24"/>
          <w:lang w:val="id-ID" w:eastAsia="en-ID"/>
        </w:rPr>
        <w:t>Pertahanan</w:t>
      </w:r>
    </w:p>
    <w:p w14:paraId="1578C785" w14:textId="77777777" w:rsidR="00BF479E" w:rsidRPr="00BF479E" w:rsidRDefault="00BF479E" w:rsidP="00BF479E">
      <w:pPr>
        <w:spacing w:after="0" w:line="276" w:lineRule="auto"/>
        <w:rPr>
          <w:rFonts w:ascii="Times New Roman" w:eastAsia="Times New Roman" w:hAnsi="Times New Roman" w:cs="Times New Roman"/>
          <w:sz w:val="24"/>
          <w:szCs w:val="24"/>
          <w:lang w:val="id-ID" w:eastAsia="en-ID"/>
        </w:rPr>
      </w:pPr>
    </w:p>
    <w:p w14:paraId="5DB1EAB6" w14:textId="77777777" w:rsidR="00350CA4" w:rsidRPr="00BF479E" w:rsidRDefault="00A27ABE" w:rsidP="00A404E6">
      <w:pPr>
        <w:pStyle w:val="Heading4"/>
        <w:spacing w:line="276" w:lineRule="auto"/>
        <w:ind w:left="630"/>
        <w:rPr>
          <w:rFonts w:eastAsia="Times New Roman" w:cs="Times New Roman"/>
          <w:sz w:val="24"/>
          <w:szCs w:val="24"/>
          <w:lang w:val="es-ES" w:eastAsia="en-ID"/>
        </w:rPr>
      </w:pPr>
      <w:r w:rsidRPr="00BF479E">
        <w:rPr>
          <w:rFonts w:eastAsia="Times New Roman" w:cs="Times New Roman"/>
          <w:sz w:val="24"/>
          <w:szCs w:val="24"/>
          <w:lang w:val="es-ES" w:eastAsia="en-ID"/>
        </w:rPr>
        <w:lastRenderedPageBreak/>
        <w:t>Alokasi Berdasarkan Organisasi</w:t>
      </w:r>
    </w:p>
    <w:p w14:paraId="206FAC90" w14:textId="64990DEA" w:rsidR="00A27ABE" w:rsidRDefault="00A27ABE" w:rsidP="00272A02">
      <w:pPr>
        <w:spacing w:after="0" w:line="276" w:lineRule="auto"/>
        <w:ind w:left="630" w:firstLine="720"/>
        <w:jc w:val="both"/>
        <w:rPr>
          <w:rFonts w:ascii="Times New Roman" w:eastAsia="Times New Roman" w:hAnsi="Times New Roman" w:cs="Times New Roman"/>
          <w:sz w:val="24"/>
          <w:szCs w:val="24"/>
          <w:lang w:val="id-ID" w:eastAsia="en-ID"/>
        </w:rPr>
      </w:pPr>
      <w:r w:rsidRPr="00F81E98">
        <w:rPr>
          <w:rFonts w:ascii="Times New Roman" w:eastAsia="Times New Roman" w:hAnsi="Times New Roman" w:cs="Times New Roman"/>
          <w:sz w:val="24"/>
          <w:szCs w:val="24"/>
          <w:lang w:val="de-DE" w:eastAsia="en-ID"/>
        </w:rPr>
        <w:t>Anggaran dapat dialokasikan berdasarkan organisasi sesuai dengan struktur organisasi yang ada. Pada pemerintah pusat, APBN dialokasikan ke unit organisasi pemerintah yang terdiri atas kementerian dan lembaga negara (K/L). Sedangkan pada pemerintah daerah, APBD dialokasikan ke unit organisasi pemerintah daerah berupa satuan kerja perangkat daerah (SKPD).</w:t>
      </w:r>
    </w:p>
    <w:p w14:paraId="3700ADDD" w14:textId="77777777" w:rsidR="00272A02" w:rsidRPr="00272A02" w:rsidRDefault="00272A02" w:rsidP="00272A02">
      <w:pPr>
        <w:spacing w:after="0" w:line="276" w:lineRule="auto"/>
        <w:ind w:left="720" w:firstLine="720"/>
        <w:jc w:val="both"/>
        <w:rPr>
          <w:rFonts w:ascii="Times New Roman" w:eastAsia="Times New Roman" w:hAnsi="Times New Roman" w:cs="Times New Roman"/>
          <w:sz w:val="24"/>
          <w:szCs w:val="24"/>
          <w:lang w:val="id-ID" w:eastAsia="en-ID"/>
        </w:rPr>
      </w:pPr>
    </w:p>
    <w:p w14:paraId="74DC55B8" w14:textId="77777777" w:rsidR="00F26018" w:rsidRPr="00621C21" w:rsidRDefault="00A27ABE" w:rsidP="00272A02">
      <w:pPr>
        <w:pStyle w:val="Heading4"/>
        <w:spacing w:before="0" w:line="276" w:lineRule="auto"/>
        <w:ind w:left="630"/>
        <w:rPr>
          <w:rFonts w:eastAsia="Times New Roman" w:cs="Times New Roman"/>
          <w:sz w:val="24"/>
          <w:szCs w:val="24"/>
          <w:lang w:val="de-DE" w:eastAsia="en-ID"/>
        </w:rPr>
      </w:pPr>
      <w:r w:rsidRPr="00621C21">
        <w:rPr>
          <w:rFonts w:eastAsia="Times New Roman" w:cs="Times New Roman"/>
          <w:sz w:val="24"/>
          <w:szCs w:val="24"/>
          <w:lang w:val="de-DE" w:eastAsia="en-ID"/>
        </w:rPr>
        <w:t>Anggaran Sebagai Alat Distribusi</w:t>
      </w:r>
    </w:p>
    <w:p w14:paraId="78472101" w14:textId="77777777" w:rsidR="00F81E98" w:rsidRDefault="00A27ABE" w:rsidP="00272A02">
      <w:pPr>
        <w:spacing w:after="0" w:line="276" w:lineRule="auto"/>
        <w:ind w:left="630" w:firstLine="720"/>
        <w:jc w:val="both"/>
        <w:rPr>
          <w:rFonts w:ascii="Times New Roman" w:eastAsia="Times New Roman" w:hAnsi="Times New Roman" w:cs="Times New Roman"/>
          <w:sz w:val="24"/>
          <w:szCs w:val="24"/>
          <w:lang w:val="id-ID" w:eastAsia="en-ID"/>
        </w:rPr>
      </w:pPr>
      <w:r w:rsidRPr="00621C21">
        <w:rPr>
          <w:rFonts w:ascii="Times New Roman" w:eastAsia="Times New Roman" w:hAnsi="Times New Roman" w:cs="Times New Roman"/>
          <w:sz w:val="24"/>
          <w:szCs w:val="24"/>
          <w:lang w:val="de-DE" w:eastAsia="en-ID"/>
        </w:rPr>
        <w:t>Anggaran sektor publik juga berfungsi sebagai alat distribusi, yaitu untuk mendistribusikan pendapatan atau sumber daya publik agar terjadi pemerataan dan keadilan ekonomi. Melalui anggaran sektor publik, ketimpangan ekonomi antar daerah dan antara masyarakat miskin dengan yang kaya dapat dikurangi. Mekanisme distribusi ekonomi melalui anggaran sektor publik dilakukan dalam bentuk pemberian subsidi kepada masyarakat, pemberian dana transfer atau perimbangan, dan melalui program-program pro-rakyat.</w:t>
      </w:r>
    </w:p>
    <w:p w14:paraId="63F28D13" w14:textId="5BCA16C1" w:rsidR="00F26018" w:rsidRDefault="00A27ABE" w:rsidP="00272A02">
      <w:pPr>
        <w:spacing w:after="0" w:line="276" w:lineRule="auto"/>
        <w:ind w:left="630" w:firstLine="720"/>
        <w:jc w:val="both"/>
        <w:rPr>
          <w:rFonts w:ascii="Times New Roman" w:eastAsia="Times New Roman" w:hAnsi="Times New Roman" w:cs="Times New Roman"/>
          <w:sz w:val="24"/>
          <w:szCs w:val="24"/>
          <w:lang w:val="id-ID" w:eastAsia="en-ID"/>
        </w:rPr>
      </w:pPr>
      <w:r w:rsidRPr="00621C21">
        <w:rPr>
          <w:rFonts w:ascii="Times New Roman" w:eastAsia="Times New Roman" w:hAnsi="Times New Roman" w:cs="Times New Roman"/>
          <w:sz w:val="24"/>
          <w:szCs w:val="24"/>
          <w:lang w:val="de-DE" w:eastAsia="en-ID"/>
        </w:rPr>
        <w:t xml:space="preserve">Setiap tahun, pemerintah melalui </w:t>
      </w:r>
      <w:r w:rsidRPr="00621C21">
        <w:rPr>
          <w:rFonts w:ascii="Times New Roman" w:eastAsia="Times New Roman" w:hAnsi="Times New Roman" w:cs="Times New Roman"/>
          <w:i/>
          <w:iCs/>
          <w:sz w:val="24"/>
          <w:szCs w:val="24"/>
          <w:lang w:val="de-DE" w:eastAsia="en-ID"/>
        </w:rPr>
        <w:t>APBN</w:t>
      </w:r>
      <w:r w:rsidRPr="00621C21">
        <w:rPr>
          <w:rFonts w:ascii="Times New Roman" w:eastAsia="Times New Roman" w:hAnsi="Times New Roman" w:cs="Times New Roman"/>
          <w:sz w:val="24"/>
          <w:szCs w:val="24"/>
          <w:lang w:val="de-DE" w:eastAsia="en-ID"/>
        </w:rPr>
        <w:t xml:space="preserve"> memberikan subsidi kepada masyarakat. Subsidi pemerintah tersebut berupa subsidi energi, seperti subsidi </w:t>
      </w:r>
      <w:r w:rsidRPr="00621C21">
        <w:rPr>
          <w:rFonts w:ascii="Times New Roman" w:eastAsia="Times New Roman" w:hAnsi="Times New Roman" w:cs="Times New Roman"/>
          <w:i/>
          <w:iCs/>
          <w:sz w:val="24"/>
          <w:szCs w:val="24"/>
          <w:lang w:val="de-DE" w:eastAsia="en-ID"/>
        </w:rPr>
        <w:t>BBM</w:t>
      </w:r>
      <w:r w:rsidRPr="00621C21">
        <w:rPr>
          <w:rFonts w:ascii="Times New Roman" w:eastAsia="Times New Roman" w:hAnsi="Times New Roman" w:cs="Times New Roman"/>
          <w:sz w:val="24"/>
          <w:szCs w:val="24"/>
          <w:lang w:val="de-DE" w:eastAsia="en-ID"/>
        </w:rPr>
        <w:t xml:space="preserve"> dan listrik, serta subsidi nonenergi, seperti subsidi bahan pangan, pupuk, kesehatan, obat-obatan, pendidikan, dan transportasi. Pemberian subsidi tersebut dimaksudkan untuk mengurangi kesenjangan ekonomi antara masyarakat miskin dan kaya. Sementara itu, untuk mengurangi kesenjangan ekonomi antar daerah, pemerintah memberikan dana perimbangan sebagai bentuk subsidi silang dari daerah kaya ke daerah yang miskin sumber daya ekonominya. Dana perimbangan tersebut berupa dana bagi hasil, dana alokasi umum, dana alokasi khusus, dana otonomi khusus, dan penyesuaian.</w:t>
      </w:r>
    </w:p>
    <w:p w14:paraId="301AD313" w14:textId="77777777" w:rsidR="00272A02" w:rsidRPr="00272A02" w:rsidRDefault="00272A02" w:rsidP="00272A02">
      <w:pPr>
        <w:spacing w:after="0" w:line="276" w:lineRule="auto"/>
        <w:ind w:left="720" w:firstLine="720"/>
        <w:jc w:val="both"/>
        <w:rPr>
          <w:rFonts w:ascii="Times New Roman" w:eastAsia="Times New Roman" w:hAnsi="Times New Roman" w:cs="Times New Roman"/>
          <w:sz w:val="24"/>
          <w:szCs w:val="24"/>
          <w:lang w:val="id-ID" w:eastAsia="en-ID"/>
        </w:rPr>
      </w:pPr>
    </w:p>
    <w:p w14:paraId="02FE42B7" w14:textId="0B6CA5A1" w:rsidR="00D43885" w:rsidRPr="00621C21" w:rsidRDefault="00D43885" w:rsidP="00272A02">
      <w:pPr>
        <w:pStyle w:val="Heading4"/>
        <w:spacing w:before="0" w:line="276" w:lineRule="auto"/>
        <w:ind w:left="630"/>
        <w:rPr>
          <w:rFonts w:eastAsia="Times New Roman" w:cs="Times New Roman"/>
          <w:sz w:val="24"/>
          <w:szCs w:val="24"/>
          <w:lang w:val="de-DE" w:eastAsia="en-ID"/>
        </w:rPr>
      </w:pPr>
      <w:r w:rsidRPr="00621C21">
        <w:rPr>
          <w:rFonts w:cs="Times New Roman"/>
          <w:sz w:val="24"/>
          <w:szCs w:val="24"/>
          <w:lang w:val="de-DE" w:eastAsia="en-ID"/>
        </w:rPr>
        <w:t>Se</w:t>
      </w:r>
      <w:r w:rsidRPr="00621C21">
        <w:rPr>
          <w:rFonts w:eastAsia="Times New Roman" w:cs="Times New Roman"/>
          <w:sz w:val="24"/>
          <w:szCs w:val="24"/>
          <w:lang w:val="de-DE" w:eastAsia="en-ID"/>
        </w:rPr>
        <w:t>bagai Alat Stabilisasi</w:t>
      </w:r>
    </w:p>
    <w:p w14:paraId="3090C7E2" w14:textId="6B1AF52E" w:rsidR="00A27ABE" w:rsidRPr="00621C21" w:rsidRDefault="00A27ABE" w:rsidP="00272A02">
      <w:pPr>
        <w:spacing w:after="0" w:line="276" w:lineRule="auto"/>
        <w:ind w:left="630" w:firstLine="720"/>
        <w:jc w:val="both"/>
        <w:rPr>
          <w:rFonts w:ascii="Times New Roman" w:eastAsia="Times New Roman" w:hAnsi="Times New Roman" w:cs="Times New Roman"/>
          <w:sz w:val="24"/>
          <w:szCs w:val="24"/>
          <w:lang w:val="de-DE" w:eastAsia="en-ID"/>
        </w:rPr>
      </w:pPr>
      <w:r w:rsidRPr="00621C21">
        <w:rPr>
          <w:rFonts w:ascii="Times New Roman" w:eastAsia="Times New Roman" w:hAnsi="Times New Roman" w:cs="Times New Roman"/>
          <w:sz w:val="24"/>
          <w:szCs w:val="24"/>
          <w:lang w:val="de-DE" w:eastAsia="en-ID"/>
        </w:rPr>
        <w:t xml:space="preserve">Anggaran sektor publik berfungsi sebagai alat stabilisasi, yaitu untuk menciptakan stabilitas ekonomi, sosial, dan politik. Melalui kebijakan fiskal, pemerintah dapat melakukan stabilisasi ekonomi berupa pengendalian inflasi, stabilisasi nilai tukar </w:t>
      </w:r>
      <w:r w:rsidRPr="00621C21">
        <w:rPr>
          <w:rFonts w:ascii="Times New Roman" w:eastAsia="Times New Roman" w:hAnsi="Times New Roman" w:cs="Times New Roman"/>
          <w:i/>
          <w:iCs/>
          <w:sz w:val="24"/>
          <w:szCs w:val="24"/>
          <w:lang w:val="de-DE" w:eastAsia="en-ID"/>
        </w:rPr>
        <w:t>Rupiah</w:t>
      </w:r>
      <w:r w:rsidRPr="00621C21">
        <w:rPr>
          <w:rFonts w:ascii="Times New Roman" w:eastAsia="Times New Roman" w:hAnsi="Times New Roman" w:cs="Times New Roman"/>
          <w:sz w:val="24"/>
          <w:szCs w:val="24"/>
          <w:lang w:val="de-DE" w:eastAsia="en-ID"/>
        </w:rPr>
        <w:t>, serta mendorong pertumbuhan ekonomi.</w:t>
      </w:r>
    </w:p>
    <w:p w14:paraId="3D510710" w14:textId="77777777" w:rsidR="00A27ABE" w:rsidRPr="00621C21" w:rsidRDefault="00A27ABE" w:rsidP="00272A02">
      <w:pPr>
        <w:spacing w:after="0" w:line="276" w:lineRule="auto"/>
        <w:ind w:left="630" w:firstLine="720"/>
        <w:jc w:val="both"/>
        <w:rPr>
          <w:rFonts w:ascii="Times New Roman" w:eastAsia="Times New Roman" w:hAnsi="Times New Roman" w:cs="Times New Roman"/>
          <w:sz w:val="24"/>
          <w:szCs w:val="24"/>
          <w:lang w:val="de-DE" w:eastAsia="en-ID"/>
        </w:rPr>
      </w:pPr>
      <w:r w:rsidRPr="00621C21">
        <w:rPr>
          <w:rFonts w:ascii="Times New Roman" w:eastAsia="Times New Roman" w:hAnsi="Times New Roman" w:cs="Times New Roman"/>
          <w:sz w:val="24"/>
          <w:szCs w:val="24"/>
          <w:lang w:val="de-DE" w:eastAsia="en-ID"/>
        </w:rPr>
        <w:t xml:space="preserve">Anggaran juga dapat digunakan untuk menciptakan stabilitas politik guna menghindari konflik politik di masyarakat. Melalui model anggaran partisipatif, dapat tercipta ruang publik untuk berpartisipasi dalam proses penganggaran sehingga aspirasi dan kepentingan mereka terakomodasi dalam anggaran. Anggaran sektor publik merupakan komitmen dan kesepakatan antara eksekutif dengan legislatif atas penggunaan dana publik untuk kepentingan tertentu. Anggaran sektor publik merupakan alat politik yang penyusunan dan penetapannya membutuhkan </w:t>
      </w:r>
      <w:r w:rsidRPr="00272A02">
        <w:rPr>
          <w:rFonts w:ascii="Times New Roman" w:eastAsia="Times New Roman" w:hAnsi="Times New Roman" w:cs="Times New Roman"/>
          <w:b/>
          <w:bCs/>
          <w:sz w:val="24"/>
          <w:szCs w:val="24"/>
          <w:lang w:val="de-DE" w:eastAsia="en-ID"/>
        </w:rPr>
        <w:t>keahlian politik</w:t>
      </w:r>
      <w:r w:rsidRPr="00621C21">
        <w:rPr>
          <w:rFonts w:ascii="Times New Roman" w:eastAsia="Times New Roman" w:hAnsi="Times New Roman" w:cs="Times New Roman"/>
          <w:sz w:val="24"/>
          <w:szCs w:val="24"/>
          <w:lang w:val="de-DE" w:eastAsia="en-ID"/>
        </w:rPr>
        <w:t xml:space="preserve"> (</w:t>
      </w:r>
      <w:r w:rsidRPr="00621C21">
        <w:rPr>
          <w:rFonts w:ascii="Times New Roman" w:eastAsia="Times New Roman" w:hAnsi="Times New Roman" w:cs="Times New Roman"/>
          <w:i/>
          <w:iCs/>
          <w:sz w:val="24"/>
          <w:szCs w:val="24"/>
          <w:lang w:val="de-DE" w:eastAsia="en-ID"/>
        </w:rPr>
        <w:t>political skill</w:t>
      </w:r>
      <w:r w:rsidRPr="00621C21">
        <w:rPr>
          <w:rFonts w:ascii="Times New Roman" w:eastAsia="Times New Roman" w:hAnsi="Times New Roman" w:cs="Times New Roman"/>
          <w:sz w:val="24"/>
          <w:szCs w:val="24"/>
          <w:lang w:val="de-DE" w:eastAsia="en-ID"/>
        </w:rPr>
        <w:t>), membangun koalisi, keahlian bernegosiasi dengan lembaga politik dan pihak terkait lainnya (Mardiasmo, 2009).</w:t>
      </w:r>
    </w:p>
    <w:p w14:paraId="35E5DB46" w14:textId="77777777" w:rsidR="00272A02" w:rsidRDefault="00272A02" w:rsidP="00621C21">
      <w:pPr>
        <w:spacing w:line="276" w:lineRule="auto"/>
        <w:jc w:val="both"/>
        <w:rPr>
          <w:rFonts w:ascii="Times New Roman" w:hAnsi="Times New Roman" w:cs="Times New Roman"/>
          <w:sz w:val="24"/>
          <w:szCs w:val="24"/>
          <w:lang w:val="id-ID"/>
        </w:rPr>
      </w:pPr>
    </w:p>
    <w:p w14:paraId="4E19D842" w14:textId="77777777" w:rsidR="00272A02" w:rsidRDefault="00272A02" w:rsidP="00621C21">
      <w:pPr>
        <w:spacing w:line="276" w:lineRule="auto"/>
        <w:jc w:val="both"/>
        <w:rPr>
          <w:rFonts w:ascii="Times New Roman" w:hAnsi="Times New Roman" w:cs="Times New Roman"/>
          <w:sz w:val="24"/>
          <w:szCs w:val="24"/>
          <w:lang w:val="id-ID"/>
        </w:rPr>
      </w:pPr>
    </w:p>
    <w:p w14:paraId="50CBEE28" w14:textId="6C20EFB6" w:rsidR="00A27ABE" w:rsidRPr="00621C21" w:rsidRDefault="00F26018" w:rsidP="00621C21">
      <w:pPr>
        <w:spacing w:line="276" w:lineRule="auto"/>
        <w:jc w:val="both"/>
        <w:rPr>
          <w:rFonts w:ascii="Times New Roman" w:hAnsi="Times New Roman" w:cs="Times New Roman"/>
          <w:sz w:val="24"/>
          <w:szCs w:val="24"/>
          <w:lang w:val="sv-SE"/>
        </w:rPr>
      </w:pPr>
      <w:r w:rsidRPr="00621C21">
        <w:rPr>
          <w:rFonts w:ascii="Times New Roman" w:eastAsia="Times New Roman" w:hAnsi="Times New Roman" w:cs="Times New Roman"/>
          <w:noProof/>
          <w:sz w:val="24"/>
          <w:szCs w:val="24"/>
        </w:rPr>
        <w:lastRenderedPageBreak/>
        <w:drawing>
          <wp:inline distT="0" distB="0" distL="0" distR="0" wp14:anchorId="46990889" wp14:editId="17357593">
            <wp:extent cx="5038725" cy="3476082"/>
            <wp:effectExtent l="0" t="0" r="0" b="0"/>
            <wp:docPr id="1247642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42800" name=""/>
                    <pic:cNvPicPr/>
                  </pic:nvPicPr>
                  <pic:blipFill>
                    <a:blip r:embed="rId9"/>
                    <a:stretch>
                      <a:fillRect/>
                    </a:stretch>
                  </pic:blipFill>
                  <pic:spPr>
                    <a:xfrm>
                      <a:off x="0" y="0"/>
                      <a:ext cx="5040738" cy="3477471"/>
                    </a:xfrm>
                    <a:prstGeom prst="rect">
                      <a:avLst/>
                    </a:prstGeom>
                  </pic:spPr>
                </pic:pic>
              </a:graphicData>
            </a:graphic>
          </wp:inline>
        </w:drawing>
      </w:r>
    </w:p>
    <w:p w14:paraId="508A2EEC" w14:textId="77777777" w:rsidR="00272A02" w:rsidRPr="00272A02" w:rsidRDefault="00272A02" w:rsidP="00272A02">
      <w:pPr>
        <w:pStyle w:val="Heading3"/>
        <w:numPr>
          <w:ilvl w:val="0"/>
          <w:numId w:val="0"/>
        </w:numPr>
        <w:ind w:left="630"/>
        <w:rPr>
          <w:rStyle w:val="Heading3Char"/>
          <w:b/>
          <w:bCs/>
          <w:iCs/>
        </w:rPr>
      </w:pPr>
      <w:bookmarkStart w:id="3" w:name="_Toc179845057"/>
      <w:bookmarkStart w:id="4" w:name="_Toc179839088"/>
    </w:p>
    <w:p w14:paraId="025F7166" w14:textId="6D39B21E" w:rsidR="00D47553" w:rsidRPr="00272A02" w:rsidRDefault="000658DA" w:rsidP="00272A02">
      <w:pPr>
        <w:pStyle w:val="Heading3"/>
        <w:rPr>
          <w:rStyle w:val="Heading3Char"/>
          <w:b/>
          <w:bCs/>
          <w:iCs/>
        </w:rPr>
      </w:pPr>
      <w:r w:rsidRPr="00272A02">
        <w:rPr>
          <w:rStyle w:val="Heading3Char"/>
          <w:b/>
          <w:bCs/>
          <w:iCs/>
        </w:rPr>
        <w:t>Peran Anggaran dari Aspek Mikro</w:t>
      </w:r>
      <w:bookmarkEnd w:id="3"/>
    </w:p>
    <w:p w14:paraId="2869B792" w14:textId="7A56FCDD" w:rsidR="000658DA" w:rsidRPr="00621C21" w:rsidRDefault="000658DA" w:rsidP="00272A02">
      <w:pPr>
        <w:pStyle w:val="NormalWeb"/>
        <w:spacing w:before="0" w:beforeAutospacing="0" w:after="0" w:afterAutospacing="0" w:line="276" w:lineRule="auto"/>
        <w:ind w:left="630"/>
        <w:jc w:val="both"/>
      </w:pPr>
      <w:proofErr w:type="gramStart"/>
      <w:r w:rsidRPr="00621C21">
        <w:rPr>
          <w:lang w:eastAsia="zh-CN"/>
        </w:rPr>
        <w:t>Peran anggaran dari aspek mikro terkait dengan fungsi anggaran dalam sistem perencanaan dan pen</w:t>
      </w:r>
      <w:r w:rsidR="00272A02">
        <w:rPr>
          <w:lang w:eastAsia="zh-CN"/>
        </w:rPr>
        <w:t>gendalian manajemen organisasi</w:t>
      </w:r>
      <w:r w:rsidR="00A32816">
        <w:rPr>
          <w:lang w:val="id-ID" w:eastAsia="zh-CN"/>
        </w:rPr>
        <w:t>.</w:t>
      </w:r>
      <w:proofErr w:type="gramEnd"/>
      <w:r w:rsidR="00A32816">
        <w:rPr>
          <w:lang w:val="id-ID" w:eastAsia="zh-CN"/>
        </w:rPr>
        <w:t xml:space="preserve"> </w:t>
      </w:r>
      <w:r w:rsidRPr="00272A02">
        <w:rPr>
          <w:lang w:val="es-ES" w:eastAsia="zh-CN"/>
        </w:rPr>
        <w:t xml:space="preserve">Sebagaimana telah dibahas pada </w:t>
      </w:r>
      <w:r w:rsidRPr="00272A02">
        <w:rPr>
          <w:rStyle w:val="Emphasis"/>
          <w:i w:val="0"/>
          <w:iCs w:val="0"/>
          <w:lang w:val="es-ES" w:eastAsia="zh-CN"/>
        </w:rPr>
        <w:t>Bab 2</w:t>
      </w:r>
      <w:r w:rsidRPr="00272A02">
        <w:rPr>
          <w:i/>
          <w:iCs/>
          <w:lang w:val="es-ES" w:eastAsia="zh-CN"/>
        </w:rPr>
        <w:t>,</w:t>
      </w:r>
      <w:r w:rsidRPr="00272A02">
        <w:rPr>
          <w:lang w:val="es-ES" w:eastAsia="zh-CN"/>
        </w:rPr>
        <w:t xml:space="preserve"> siklus perencanaan dan pengendalian manajerial organisasi sektor publik terdiri atas perencanaan tujuan dan sasaran dasar, perencanaan operasional, penganggaran, pelaksanaan dan pengukuran kinerja, pelaporan, evaluasi, dan umpan balik. </w:t>
      </w:r>
      <w:r w:rsidRPr="00621C21">
        <w:rPr>
          <w:lang w:val="es-ES"/>
        </w:rPr>
        <w:t>Anggaran merupakan salah satu instrumen sistem perencanaan dan pengendalian manajemen.</w:t>
      </w:r>
      <w:r w:rsidR="00D47553" w:rsidRPr="00621C21">
        <w:rPr>
          <w:lang w:val="es-ES"/>
        </w:rPr>
        <w:t xml:space="preserve"> </w:t>
      </w:r>
      <w:r w:rsidRPr="00621C21">
        <w:t>Peran anggaran dalam organisasi sektor publik antara lain:</w:t>
      </w:r>
    </w:p>
    <w:p w14:paraId="6784A70E" w14:textId="77777777" w:rsidR="00272A02" w:rsidRPr="00272A02" w:rsidRDefault="00272A02" w:rsidP="00B100DB">
      <w:pPr>
        <w:pStyle w:val="ListParagraph"/>
        <w:numPr>
          <w:ilvl w:val="0"/>
          <w:numId w:val="11"/>
        </w:numPr>
        <w:spacing w:after="0" w:line="276" w:lineRule="auto"/>
        <w:rPr>
          <w:rFonts w:ascii="Times New Roman" w:hAnsi="Times New Roman" w:cs="Times New Roman"/>
          <w:sz w:val="24"/>
          <w:szCs w:val="24"/>
        </w:rPr>
      </w:pPr>
      <w:r w:rsidRPr="00272A02">
        <w:rPr>
          <w:rStyle w:val="Strong"/>
          <w:rFonts w:ascii="Times New Roman" w:hAnsi="Times New Roman" w:cs="Times New Roman"/>
          <w:sz w:val="24"/>
          <w:szCs w:val="24"/>
        </w:rPr>
        <w:t>Sebagai alat perencanaan</w:t>
      </w:r>
    </w:p>
    <w:p w14:paraId="6709A305" w14:textId="77777777" w:rsidR="00272A02" w:rsidRPr="00272A02" w:rsidRDefault="00272A02" w:rsidP="00B100DB">
      <w:pPr>
        <w:pStyle w:val="ListParagraph"/>
        <w:numPr>
          <w:ilvl w:val="0"/>
          <w:numId w:val="11"/>
        </w:numPr>
        <w:spacing w:after="0" w:line="276" w:lineRule="auto"/>
        <w:rPr>
          <w:rFonts w:ascii="Times New Roman" w:hAnsi="Times New Roman" w:cs="Times New Roman"/>
          <w:sz w:val="24"/>
          <w:szCs w:val="24"/>
        </w:rPr>
      </w:pPr>
      <w:r w:rsidRPr="00272A02">
        <w:rPr>
          <w:rStyle w:val="Strong"/>
          <w:rFonts w:ascii="Times New Roman" w:hAnsi="Times New Roman" w:cs="Times New Roman"/>
          <w:sz w:val="24"/>
          <w:szCs w:val="24"/>
        </w:rPr>
        <w:t>Sebagai alat pengendalian</w:t>
      </w:r>
    </w:p>
    <w:p w14:paraId="77BFD5F9" w14:textId="77777777" w:rsidR="00272A02" w:rsidRPr="00272A02" w:rsidRDefault="00272A02" w:rsidP="00B100DB">
      <w:pPr>
        <w:pStyle w:val="ListParagraph"/>
        <w:numPr>
          <w:ilvl w:val="0"/>
          <w:numId w:val="11"/>
        </w:numPr>
        <w:spacing w:after="0" w:line="276" w:lineRule="auto"/>
        <w:rPr>
          <w:rFonts w:ascii="Times New Roman" w:hAnsi="Times New Roman" w:cs="Times New Roman"/>
          <w:sz w:val="24"/>
          <w:szCs w:val="24"/>
          <w:lang w:val="de-DE"/>
        </w:rPr>
      </w:pPr>
      <w:r w:rsidRPr="00272A02">
        <w:rPr>
          <w:rStyle w:val="Strong"/>
          <w:rFonts w:ascii="Times New Roman" w:hAnsi="Times New Roman" w:cs="Times New Roman"/>
          <w:sz w:val="24"/>
          <w:szCs w:val="24"/>
          <w:lang w:val="de-DE"/>
        </w:rPr>
        <w:t>Sebagai alat koordinasi dan komunikasi</w:t>
      </w:r>
    </w:p>
    <w:p w14:paraId="1580A586" w14:textId="77777777" w:rsidR="00272A02" w:rsidRPr="00272A02" w:rsidRDefault="00272A02" w:rsidP="00B100DB">
      <w:pPr>
        <w:pStyle w:val="ListParagraph"/>
        <w:numPr>
          <w:ilvl w:val="0"/>
          <w:numId w:val="11"/>
        </w:numPr>
        <w:spacing w:after="0" w:line="276" w:lineRule="auto"/>
        <w:rPr>
          <w:rFonts w:ascii="Times New Roman" w:hAnsi="Times New Roman" w:cs="Times New Roman"/>
          <w:sz w:val="24"/>
          <w:szCs w:val="24"/>
        </w:rPr>
      </w:pPr>
      <w:r w:rsidRPr="00272A02">
        <w:rPr>
          <w:rStyle w:val="Strong"/>
          <w:rFonts w:ascii="Times New Roman" w:hAnsi="Times New Roman" w:cs="Times New Roman"/>
          <w:sz w:val="24"/>
          <w:szCs w:val="24"/>
        </w:rPr>
        <w:t>Sebagai alat penilaian kinerja</w:t>
      </w:r>
    </w:p>
    <w:p w14:paraId="035AC719" w14:textId="77777777" w:rsidR="00272A02" w:rsidRPr="00272A02" w:rsidRDefault="00272A02" w:rsidP="00B100DB">
      <w:pPr>
        <w:pStyle w:val="ListParagraph"/>
        <w:numPr>
          <w:ilvl w:val="0"/>
          <w:numId w:val="11"/>
        </w:numPr>
        <w:spacing w:after="0" w:line="276" w:lineRule="auto"/>
        <w:rPr>
          <w:rFonts w:ascii="Times New Roman" w:hAnsi="Times New Roman" w:cs="Times New Roman"/>
          <w:sz w:val="24"/>
          <w:szCs w:val="24"/>
        </w:rPr>
      </w:pPr>
      <w:r w:rsidRPr="00272A02">
        <w:rPr>
          <w:rStyle w:val="Strong"/>
          <w:rFonts w:ascii="Times New Roman" w:hAnsi="Times New Roman" w:cs="Times New Roman"/>
          <w:sz w:val="24"/>
          <w:szCs w:val="24"/>
        </w:rPr>
        <w:t>Sebagai alat motivasi</w:t>
      </w:r>
    </w:p>
    <w:p w14:paraId="396F9C0C" w14:textId="77777777" w:rsidR="00272A02" w:rsidRPr="00272A02" w:rsidRDefault="00272A02" w:rsidP="00A404E6">
      <w:pPr>
        <w:pStyle w:val="Heading4"/>
        <w:spacing w:line="276" w:lineRule="auto"/>
        <w:ind w:left="990"/>
        <w:rPr>
          <w:rStyle w:val="Strong"/>
          <w:rFonts w:cs="Times New Roman"/>
          <w:bCs w:val="0"/>
          <w:sz w:val="24"/>
          <w:szCs w:val="24"/>
          <w:lang w:val="id-ID"/>
        </w:rPr>
      </w:pPr>
    </w:p>
    <w:p w14:paraId="299D023E" w14:textId="77777777" w:rsidR="000658DA" w:rsidRPr="00272A02" w:rsidRDefault="000658DA" w:rsidP="00B100DB">
      <w:pPr>
        <w:pStyle w:val="Heading4"/>
        <w:numPr>
          <w:ilvl w:val="0"/>
          <w:numId w:val="12"/>
        </w:numPr>
        <w:spacing w:line="276" w:lineRule="auto"/>
        <w:ind w:left="990"/>
        <w:rPr>
          <w:rFonts w:cs="Times New Roman"/>
          <w:b w:val="0"/>
          <w:sz w:val="24"/>
          <w:szCs w:val="24"/>
        </w:rPr>
      </w:pPr>
      <w:r w:rsidRPr="00272A02">
        <w:rPr>
          <w:rStyle w:val="Strong"/>
          <w:rFonts w:cs="Times New Roman"/>
          <w:b/>
          <w:sz w:val="24"/>
          <w:szCs w:val="24"/>
        </w:rPr>
        <w:t>Anggaran Sebagai Alat Perencanaan</w:t>
      </w:r>
    </w:p>
    <w:p w14:paraId="46D89D32" w14:textId="15194D2E" w:rsidR="00AE4E8A" w:rsidRDefault="000658DA" w:rsidP="000F567A">
      <w:pPr>
        <w:pStyle w:val="NormalWeb"/>
        <w:spacing w:before="0" w:beforeAutospacing="0" w:after="0" w:afterAutospacing="0" w:line="276" w:lineRule="auto"/>
        <w:ind w:left="990" w:firstLine="720"/>
        <w:jc w:val="both"/>
        <w:rPr>
          <w:lang w:val="id-ID"/>
        </w:rPr>
      </w:pPr>
      <w:proofErr w:type="gramStart"/>
      <w:r w:rsidRPr="00621C21">
        <w:t>Anggaran merupakan alat perencanaan organisasi dalam bentuk k</w:t>
      </w:r>
      <w:r w:rsidR="00AE4E8A">
        <w:t>euangan untuk periode tertentu</w:t>
      </w:r>
      <w:r w:rsidR="00AE4E8A">
        <w:rPr>
          <w:lang w:val="id-ID"/>
        </w:rPr>
        <w:t>.</w:t>
      </w:r>
      <w:proofErr w:type="gramEnd"/>
      <w:r w:rsidR="00AE4E8A">
        <w:rPr>
          <w:lang w:val="id-ID"/>
        </w:rPr>
        <w:t xml:space="preserve"> </w:t>
      </w:r>
      <w:r w:rsidRPr="00AE4E8A">
        <w:t xml:space="preserve">Sebagai alat perencanaan, anggaran berisi estimasi pendapatan yang </w:t>
      </w:r>
      <w:proofErr w:type="gramStart"/>
      <w:r w:rsidRPr="00AE4E8A">
        <w:t>akan</w:t>
      </w:r>
      <w:proofErr w:type="gramEnd"/>
      <w:r w:rsidRPr="00AE4E8A">
        <w:t xml:space="preserve"> diterima dan pengeluaran yang akan dilakukan selama periode anggaran. Anggaran juga berisi re</w:t>
      </w:r>
      <w:r w:rsidR="00AE4E8A">
        <w:t xml:space="preserve">ncana program dan kegiatan </w:t>
      </w:r>
      <w:r w:rsidR="00AE4E8A">
        <w:rPr>
          <w:lang w:val="id-ID"/>
        </w:rPr>
        <w:t xml:space="preserve">yang </w:t>
      </w:r>
      <w:proofErr w:type="gramStart"/>
      <w:r w:rsidR="00AE4E8A">
        <w:rPr>
          <w:lang w:val="id-ID"/>
        </w:rPr>
        <w:t>akan</w:t>
      </w:r>
      <w:proofErr w:type="gramEnd"/>
      <w:r w:rsidR="00AE4E8A">
        <w:rPr>
          <w:lang w:val="id-ID"/>
        </w:rPr>
        <w:t xml:space="preserve"> </w:t>
      </w:r>
      <w:r w:rsidRPr="00AE4E8A">
        <w:t>dilakukan organisasi beserta kebutuhan dana yang diperlukan serta tar</w:t>
      </w:r>
      <w:r w:rsidR="00AE4E8A">
        <w:t>get kinerja yang hendak dicapai</w:t>
      </w:r>
      <w:r w:rsidR="00AE4E8A">
        <w:rPr>
          <w:lang w:val="id-ID"/>
        </w:rPr>
        <w:t>.</w:t>
      </w:r>
    </w:p>
    <w:p w14:paraId="5035C7D8" w14:textId="7F135E27" w:rsidR="000658DA" w:rsidRDefault="000658DA" w:rsidP="000F567A">
      <w:pPr>
        <w:pStyle w:val="NormalWeb"/>
        <w:spacing w:before="0" w:beforeAutospacing="0" w:after="0" w:afterAutospacing="0" w:line="276" w:lineRule="auto"/>
        <w:ind w:left="990" w:firstLine="720"/>
        <w:jc w:val="both"/>
        <w:rPr>
          <w:lang w:val="id-ID"/>
        </w:rPr>
      </w:pPr>
      <w:r w:rsidRPr="00AE4E8A">
        <w:rPr>
          <w:lang w:val="id-ID"/>
        </w:rPr>
        <w:t xml:space="preserve">Anggaran berfungsi untuk menyelaraskan perencanaan jangka panjang yang bersifat kualitatif, strategik, dan nonkeuangan dengan perencanaan jangka pendek yang lebih bersifat kuantitatif, taktis-operasional, dan keuangan. </w:t>
      </w:r>
      <w:r w:rsidRPr="00621C21">
        <w:rPr>
          <w:lang w:val="es-ES"/>
        </w:rPr>
        <w:t xml:space="preserve">Kecermatan, ketelitian, kelengkapan, dan ketepatan dalam perencanaan anggaran sangat penting untuk mencapai </w:t>
      </w:r>
      <w:r w:rsidRPr="00621C21">
        <w:rPr>
          <w:lang w:val="es-ES"/>
        </w:rPr>
        <w:lastRenderedPageBreak/>
        <w:t>keberhasilan organisasi. Sebaliknya, kelemahan dalam perencanaan anggaran dapat menimbulkan masalah pada tahap pelaksanaan yang selanjutnya dapat mengakibatkan kegagalan organisasi mencapai visi, misi, tujuan, sasaran, dan target yang ditetapkan.</w:t>
      </w:r>
    </w:p>
    <w:p w14:paraId="1202752F" w14:textId="201F5AB8" w:rsidR="000F567A" w:rsidRPr="000F567A" w:rsidRDefault="000F567A" w:rsidP="00B100DB">
      <w:pPr>
        <w:pStyle w:val="NormalWeb"/>
        <w:numPr>
          <w:ilvl w:val="0"/>
          <w:numId w:val="13"/>
        </w:numPr>
        <w:spacing w:before="0" w:beforeAutospacing="0" w:after="0" w:afterAutospacing="0" w:line="276" w:lineRule="auto"/>
        <w:ind w:left="990"/>
        <w:jc w:val="both"/>
        <w:rPr>
          <w:b/>
          <w:bCs/>
          <w:lang w:val="id-ID"/>
        </w:rPr>
      </w:pPr>
      <w:r w:rsidRPr="000F567A">
        <w:rPr>
          <w:b/>
          <w:bCs/>
          <w:lang w:val="id-ID"/>
        </w:rPr>
        <w:t>Anggaran Sebagai Alat Pengendalian</w:t>
      </w:r>
    </w:p>
    <w:p w14:paraId="59C34ACF" w14:textId="77777777" w:rsidR="000658DA" w:rsidRPr="00621C21" w:rsidRDefault="000658DA" w:rsidP="000F567A">
      <w:pPr>
        <w:pStyle w:val="NormalWeb"/>
        <w:spacing w:before="0" w:beforeAutospacing="0" w:after="0" w:afterAutospacing="0" w:line="276" w:lineRule="auto"/>
        <w:ind w:left="990" w:firstLine="720"/>
        <w:jc w:val="both"/>
        <w:rPr>
          <w:lang w:val="es-ES"/>
        </w:rPr>
      </w:pPr>
      <w:r w:rsidRPr="000F567A">
        <w:rPr>
          <w:lang w:val="id-ID"/>
        </w:rPr>
        <w:t>Anggaran dapat berfungsi sebagai alat pengendalian manajemen agar orang-orang dalam organisasi yang bertanggung jawab atas implementasi strategi, program, kegiatan, dan anggaran bekerja sesuai dengan yang direncanakan dalam anggaran (</w:t>
      </w:r>
      <w:r w:rsidRPr="000F567A">
        <w:rPr>
          <w:rStyle w:val="Emphasis"/>
          <w:lang w:val="id-ID"/>
        </w:rPr>
        <w:t>on budget</w:t>
      </w:r>
      <w:r w:rsidRPr="000F567A">
        <w:rPr>
          <w:lang w:val="id-ID"/>
        </w:rPr>
        <w:t>) dan tidak menyimpang dari anggaran (</w:t>
      </w:r>
      <w:r w:rsidRPr="000F567A">
        <w:rPr>
          <w:rStyle w:val="Emphasis"/>
          <w:lang w:val="id-ID"/>
        </w:rPr>
        <w:t>out of budget</w:t>
      </w:r>
      <w:r w:rsidRPr="000F567A">
        <w:rPr>
          <w:lang w:val="id-ID"/>
        </w:rPr>
        <w:t xml:space="preserve">). </w:t>
      </w:r>
      <w:r w:rsidRPr="00621C21">
        <w:rPr>
          <w:lang w:val="es-ES"/>
        </w:rPr>
        <w:t xml:space="preserve">Anggaran dapat digunakan untuk memantau tingkat </w:t>
      </w:r>
      <w:r w:rsidRPr="000F567A">
        <w:rPr>
          <w:b/>
          <w:bCs/>
          <w:lang w:val="es-ES"/>
        </w:rPr>
        <w:t>capaian kinerja</w:t>
      </w:r>
      <w:r w:rsidRPr="00621C21">
        <w:rPr>
          <w:lang w:val="es-ES"/>
        </w:rPr>
        <w:t xml:space="preserve"> organisasi (realisasi) dengan </w:t>
      </w:r>
      <w:r w:rsidRPr="000F567A">
        <w:rPr>
          <w:b/>
          <w:bCs/>
          <w:lang w:val="es-ES"/>
        </w:rPr>
        <w:t>target</w:t>
      </w:r>
      <w:r w:rsidRPr="00621C21">
        <w:rPr>
          <w:lang w:val="es-ES"/>
        </w:rPr>
        <w:t xml:space="preserve"> (anggaran) yang ditetapkan selama periode tertentu, misalnya bulanan, triwulanan, semesteran, dan tahunan.</w:t>
      </w:r>
    </w:p>
    <w:p w14:paraId="3FAE8843" w14:textId="214989B6" w:rsidR="00CE4B18" w:rsidRPr="00621C21" w:rsidRDefault="000658DA" w:rsidP="000F567A">
      <w:pPr>
        <w:spacing w:line="276" w:lineRule="auto"/>
        <w:ind w:left="990" w:firstLine="720"/>
        <w:jc w:val="both"/>
        <w:rPr>
          <w:rFonts w:ascii="Times New Roman" w:hAnsi="Times New Roman" w:cs="Times New Roman"/>
          <w:sz w:val="24"/>
          <w:szCs w:val="24"/>
          <w:lang w:val="es-ES"/>
        </w:rPr>
      </w:pPr>
      <w:r w:rsidRPr="00621C21">
        <w:rPr>
          <w:rFonts w:ascii="Times New Roman" w:hAnsi="Times New Roman" w:cs="Times New Roman"/>
          <w:sz w:val="24"/>
          <w:szCs w:val="24"/>
          <w:lang w:val="es-ES"/>
        </w:rPr>
        <w:t>Sebagai alat pengendalian, anggaran digunakan untuk menghindari terjadinya pemborosan anggaran, kebocoran dan korupsi anggaran, serta alokasi yang salah sasaran.</w:t>
      </w:r>
      <w:bookmarkEnd w:id="4"/>
    </w:p>
    <w:p w14:paraId="6381153D" w14:textId="77777777" w:rsidR="008042C8" w:rsidRPr="00621C21" w:rsidRDefault="008042C8" w:rsidP="00621C21">
      <w:pPr>
        <w:spacing w:line="276" w:lineRule="auto"/>
        <w:rPr>
          <w:rFonts w:ascii="Times New Roman" w:hAnsi="Times New Roman" w:cs="Times New Roman"/>
          <w:sz w:val="24"/>
          <w:szCs w:val="24"/>
          <w:lang w:val="es-ES"/>
        </w:rPr>
      </w:pPr>
    </w:p>
    <w:p w14:paraId="298E76BE" w14:textId="45F16762" w:rsidR="00CE4B18" w:rsidRPr="00621C21" w:rsidRDefault="008042C8" w:rsidP="00722B83">
      <w:pPr>
        <w:spacing w:line="276" w:lineRule="auto"/>
        <w:ind w:left="990"/>
        <w:rPr>
          <w:rFonts w:ascii="Times New Roman" w:eastAsia="Times New Roman" w:hAnsi="Times New Roman" w:cs="Times New Roman"/>
          <w:noProof/>
          <w:sz w:val="24"/>
          <w:szCs w:val="24"/>
          <w:lang w:val="en-ID" w:eastAsia="en-ID"/>
        </w:rPr>
      </w:pPr>
      <w:r w:rsidRPr="00621C21">
        <w:rPr>
          <w:rFonts w:ascii="Times New Roman" w:eastAsia="Times New Roman" w:hAnsi="Times New Roman" w:cs="Times New Roman"/>
          <w:noProof/>
          <w:sz w:val="24"/>
          <w:szCs w:val="24"/>
        </w:rPr>
        <w:drawing>
          <wp:inline distT="0" distB="0" distL="0" distR="0" wp14:anchorId="701016C5" wp14:editId="32A97C99">
            <wp:extent cx="5369356" cy="3200856"/>
            <wp:effectExtent l="0" t="0" r="3175" b="0"/>
            <wp:docPr id="1008606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606611" name=""/>
                    <pic:cNvPicPr/>
                  </pic:nvPicPr>
                  <pic:blipFill rotWithShape="1">
                    <a:blip r:embed="rId10"/>
                    <a:srcRect l="3119" r="5488"/>
                    <a:stretch/>
                  </pic:blipFill>
                  <pic:spPr bwMode="auto">
                    <a:xfrm>
                      <a:off x="0" y="0"/>
                      <a:ext cx="5391383" cy="3213987"/>
                    </a:xfrm>
                    <a:prstGeom prst="rect">
                      <a:avLst/>
                    </a:prstGeom>
                    <a:ln>
                      <a:noFill/>
                    </a:ln>
                    <a:extLst>
                      <a:ext uri="{53640926-AAD7-44D8-BBD7-CCE9431645EC}">
                        <a14:shadowObscured xmlns:a14="http://schemas.microsoft.com/office/drawing/2010/main"/>
                      </a:ext>
                    </a:extLst>
                  </pic:spPr>
                </pic:pic>
              </a:graphicData>
            </a:graphic>
          </wp:inline>
        </w:drawing>
      </w:r>
    </w:p>
    <w:p w14:paraId="5917F8E6" w14:textId="07B46D12" w:rsidR="008042C8" w:rsidRDefault="008042C8" w:rsidP="00621C21">
      <w:pPr>
        <w:spacing w:line="276" w:lineRule="auto"/>
        <w:rPr>
          <w:rFonts w:ascii="Times New Roman" w:eastAsia="Times New Roman" w:hAnsi="Times New Roman" w:cs="Times New Roman"/>
          <w:noProof/>
          <w:sz w:val="24"/>
          <w:szCs w:val="24"/>
          <w:lang w:val="id-ID" w:eastAsia="en-ID"/>
        </w:rPr>
      </w:pPr>
    </w:p>
    <w:p w14:paraId="2EC3D042" w14:textId="29193AC9" w:rsidR="000F567A" w:rsidRPr="000F567A" w:rsidRDefault="000F567A" w:rsidP="00B100DB">
      <w:pPr>
        <w:pStyle w:val="ListParagraph"/>
        <w:numPr>
          <w:ilvl w:val="0"/>
          <w:numId w:val="13"/>
        </w:numPr>
        <w:spacing w:after="0" w:line="276" w:lineRule="auto"/>
        <w:ind w:left="990"/>
        <w:rPr>
          <w:rFonts w:ascii="Times New Roman" w:eastAsia="Times New Roman" w:hAnsi="Times New Roman" w:cs="Times New Roman"/>
          <w:b/>
          <w:bCs/>
          <w:noProof/>
          <w:sz w:val="24"/>
          <w:szCs w:val="24"/>
          <w:lang w:val="id-ID" w:eastAsia="en-ID"/>
        </w:rPr>
      </w:pPr>
      <w:r w:rsidRPr="000F567A">
        <w:rPr>
          <w:rFonts w:ascii="Times New Roman" w:eastAsia="Times New Roman" w:hAnsi="Times New Roman" w:cs="Times New Roman"/>
          <w:b/>
          <w:bCs/>
          <w:sz w:val="24"/>
          <w:szCs w:val="24"/>
          <w:lang w:val="de-DE" w:eastAsia="en-ID"/>
        </w:rPr>
        <w:t>Anggaran Sebagai Alat Koordinasi dan Komunikasi</w:t>
      </w:r>
    </w:p>
    <w:p w14:paraId="182BD0FF" w14:textId="77777777" w:rsidR="008042C8" w:rsidRPr="000F567A" w:rsidRDefault="008042C8" w:rsidP="000F567A">
      <w:pPr>
        <w:spacing w:after="0" w:line="276" w:lineRule="auto"/>
        <w:ind w:left="990" w:firstLine="720"/>
        <w:jc w:val="both"/>
        <w:rPr>
          <w:rFonts w:ascii="Times New Roman" w:eastAsia="Times New Roman" w:hAnsi="Times New Roman" w:cs="Times New Roman"/>
          <w:sz w:val="24"/>
          <w:szCs w:val="24"/>
          <w:lang w:val="id-ID" w:eastAsia="en-ID"/>
        </w:rPr>
      </w:pPr>
      <w:r w:rsidRPr="000F567A">
        <w:rPr>
          <w:rFonts w:ascii="Times New Roman" w:eastAsia="Times New Roman" w:hAnsi="Times New Roman" w:cs="Times New Roman"/>
          <w:sz w:val="24"/>
          <w:szCs w:val="24"/>
          <w:lang w:val="id-ID" w:eastAsia="en-ID"/>
        </w:rPr>
        <w:t>Anggaran dapat berfungsi sebagai alat untuk mengkoordinasikan berbagai bagian organisasi dalam proses perencanaan, pelaksanaan, dan pertanggungjawaban anggaran. Koordinasi anggaran antar berbagai bagian dalam organisasi dimaksudkan untuk:</w:t>
      </w:r>
    </w:p>
    <w:p w14:paraId="63FD74CA" w14:textId="77777777" w:rsidR="008042C8" w:rsidRPr="00621C21" w:rsidRDefault="008042C8" w:rsidP="00B100DB">
      <w:pPr>
        <w:numPr>
          <w:ilvl w:val="0"/>
          <w:numId w:val="14"/>
        </w:numPr>
        <w:tabs>
          <w:tab w:val="clear" w:pos="720"/>
        </w:tabs>
        <w:spacing w:after="0" w:line="276" w:lineRule="auto"/>
        <w:ind w:left="1620"/>
        <w:jc w:val="both"/>
        <w:rPr>
          <w:rFonts w:ascii="Times New Roman" w:eastAsia="Times New Roman" w:hAnsi="Times New Roman" w:cs="Times New Roman"/>
          <w:sz w:val="24"/>
          <w:szCs w:val="24"/>
          <w:lang w:val="en-ID" w:eastAsia="en-ID"/>
        </w:rPr>
      </w:pPr>
      <w:r w:rsidRPr="00621C21">
        <w:rPr>
          <w:rFonts w:ascii="Times New Roman" w:eastAsia="Times New Roman" w:hAnsi="Times New Roman" w:cs="Times New Roman"/>
          <w:sz w:val="24"/>
          <w:szCs w:val="24"/>
          <w:lang w:val="en-ID" w:eastAsia="en-ID"/>
        </w:rPr>
        <w:t>Mensinkronkan program kerja dan anggaran unit kerja satu dengan lainnya sehingga dapat dihilangkan duplikasi program dan anggaran.</w:t>
      </w:r>
    </w:p>
    <w:p w14:paraId="0D766564" w14:textId="77777777" w:rsidR="008042C8" w:rsidRPr="00621C21" w:rsidRDefault="008042C8" w:rsidP="00B100DB">
      <w:pPr>
        <w:numPr>
          <w:ilvl w:val="0"/>
          <w:numId w:val="14"/>
        </w:numPr>
        <w:tabs>
          <w:tab w:val="clear" w:pos="720"/>
        </w:tabs>
        <w:spacing w:before="100" w:beforeAutospacing="1" w:after="100" w:afterAutospacing="1" w:line="276" w:lineRule="auto"/>
        <w:ind w:left="1620"/>
        <w:jc w:val="both"/>
        <w:rPr>
          <w:rFonts w:ascii="Times New Roman" w:eastAsia="Times New Roman" w:hAnsi="Times New Roman" w:cs="Times New Roman"/>
          <w:sz w:val="24"/>
          <w:szCs w:val="24"/>
          <w:lang w:val="en-ID" w:eastAsia="en-ID"/>
        </w:rPr>
      </w:pPr>
      <w:r w:rsidRPr="00621C21">
        <w:rPr>
          <w:rFonts w:ascii="Times New Roman" w:eastAsia="Times New Roman" w:hAnsi="Times New Roman" w:cs="Times New Roman"/>
          <w:sz w:val="24"/>
          <w:szCs w:val="24"/>
          <w:lang w:val="en-ID" w:eastAsia="en-ID"/>
        </w:rPr>
        <w:t>Mensinkronkan program kerja dan anggaran unit-unit kerja dengan visi, misi, tujuan, kebijakan, sasaran, target, dan strategi organisasi yang dituangkan dalam perencanaan jangka panjang, jangka menengah, dan jangka pendek yang sudah ditetapkan.</w:t>
      </w:r>
    </w:p>
    <w:p w14:paraId="121C7869" w14:textId="77777777" w:rsidR="008042C8" w:rsidRPr="00621C21" w:rsidRDefault="008042C8" w:rsidP="00B100DB">
      <w:pPr>
        <w:numPr>
          <w:ilvl w:val="0"/>
          <w:numId w:val="14"/>
        </w:numPr>
        <w:tabs>
          <w:tab w:val="clear" w:pos="720"/>
        </w:tabs>
        <w:spacing w:after="0" w:line="276" w:lineRule="auto"/>
        <w:ind w:left="1620"/>
        <w:jc w:val="both"/>
        <w:rPr>
          <w:rFonts w:ascii="Times New Roman" w:eastAsia="Times New Roman" w:hAnsi="Times New Roman" w:cs="Times New Roman"/>
          <w:sz w:val="24"/>
          <w:szCs w:val="24"/>
          <w:lang w:val="en-ID" w:eastAsia="en-ID"/>
        </w:rPr>
      </w:pPr>
      <w:r w:rsidRPr="00621C21">
        <w:rPr>
          <w:rFonts w:ascii="Times New Roman" w:eastAsia="Times New Roman" w:hAnsi="Times New Roman" w:cs="Times New Roman"/>
          <w:sz w:val="24"/>
          <w:szCs w:val="24"/>
          <w:lang w:val="en-ID" w:eastAsia="en-ID"/>
        </w:rPr>
        <w:lastRenderedPageBreak/>
        <w:t>Mensinkronkan program kerja dan anggaran unit kerja dengan dokumen perencanaan jangka panjang, jangka menengah, dan jangka pendek unit kerja bersangkutan.</w:t>
      </w:r>
    </w:p>
    <w:p w14:paraId="694407C5" w14:textId="0B75A158" w:rsidR="008042C8" w:rsidRDefault="008042C8" w:rsidP="000F567A">
      <w:pPr>
        <w:spacing w:after="0" w:line="276" w:lineRule="auto"/>
        <w:ind w:left="1620" w:firstLine="540"/>
        <w:jc w:val="both"/>
        <w:rPr>
          <w:rFonts w:ascii="Times New Roman" w:eastAsia="Times New Roman" w:hAnsi="Times New Roman" w:cs="Times New Roman"/>
          <w:sz w:val="24"/>
          <w:szCs w:val="24"/>
          <w:lang w:val="id-ID" w:eastAsia="en-ID"/>
        </w:rPr>
      </w:pPr>
      <w:r w:rsidRPr="000F567A">
        <w:rPr>
          <w:rFonts w:ascii="Times New Roman" w:eastAsia="Times New Roman" w:hAnsi="Times New Roman" w:cs="Times New Roman"/>
          <w:sz w:val="24"/>
          <w:szCs w:val="24"/>
          <w:lang w:val="id-ID" w:eastAsia="en-ID"/>
        </w:rPr>
        <w:t xml:space="preserve">Selain sebagai alat koordinasi, anggaran juga berfungsi sebagai alat komunikasi dalam organisasi antara atasan dan </w:t>
      </w:r>
      <w:r w:rsidR="000F567A">
        <w:rPr>
          <w:rFonts w:ascii="Times New Roman" w:eastAsia="Times New Roman" w:hAnsi="Times New Roman" w:cs="Times New Roman"/>
          <w:sz w:val="24"/>
          <w:szCs w:val="24"/>
          <w:lang w:val="id-ID" w:eastAsia="en-ID"/>
        </w:rPr>
        <w:t xml:space="preserve">bawahan serta antar unit kerja. </w:t>
      </w:r>
      <w:r w:rsidRPr="00A9483D">
        <w:rPr>
          <w:rFonts w:ascii="Times New Roman" w:eastAsia="Times New Roman" w:hAnsi="Times New Roman" w:cs="Times New Roman"/>
          <w:sz w:val="24"/>
          <w:szCs w:val="24"/>
          <w:lang w:val="id-ID" w:eastAsia="en-ID"/>
        </w:rPr>
        <w:t>Komunikasi anggaran juga dilakukan antara eksekutif dengan legislatif sebagai pelaksanaan fungsi budget, legislasi, dan pengawasan.</w:t>
      </w:r>
    </w:p>
    <w:p w14:paraId="71EAF02C" w14:textId="77777777" w:rsidR="008042C8" w:rsidRPr="00621C21" w:rsidRDefault="008042C8" w:rsidP="00B100DB">
      <w:pPr>
        <w:pStyle w:val="Heading4"/>
        <w:numPr>
          <w:ilvl w:val="0"/>
          <w:numId w:val="15"/>
        </w:numPr>
        <w:spacing w:before="0" w:line="276" w:lineRule="auto"/>
        <w:ind w:left="990"/>
        <w:rPr>
          <w:rFonts w:eastAsia="Times New Roman" w:cs="Times New Roman"/>
          <w:sz w:val="24"/>
          <w:szCs w:val="24"/>
          <w:lang w:val="en-ID" w:eastAsia="en-ID"/>
        </w:rPr>
      </w:pPr>
      <w:r w:rsidRPr="00621C21">
        <w:rPr>
          <w:rFonts w:eastAsia="Times New Roman" w:cs="Times New Roman"/>
          <w:sz w:val="24"/>
          <w:szCs w:val="24"/>
          <w:lang w:val="en-ID" w:eastAsia="en-ID"/>
        </w:rPr>
        <w:t>Anggaran Sebagai Alat Penilaian Kinerja</w:t>
      </w:r>
    </w:p>
    <w:p w14:paraId="5D0CBF7E" w14:textId="3EBD4DB4" w:rsidR="008042C8" w:rsidRPr="00621C21" w:rsidRDefault="008042C8" w:rsidP="000F567A">
      <w:pPr>
        <w:spacing w:after="0" w:line="276" w:lineRule="auto"/>
        <w:ind w:left="990" w:firstLine="720"/>
        <w:jc w:val="both"/>
        <w:rPr>
          <w:rFonts w:ascii="Times New Roman" w:eastAsia="Times New Roman" w:hAnsi="Times New Roman" w:cs="Times New Roman"/>
          <w:sz w:val="24"/>
          <w:szCs w:val="24"/>
          <w:lang w:val="es-ES" w:eastAsia="en-ID"/>
        </w:rPr>
      </w:pPr>
      <w:proofErr w:type="gramStart"/>
      <w:r w:rsidRPr="00621C21">
        <w:rPr>
          <w:rFonts w:ascii="Times New Roman" w:eastAsia="Times New Roman" w:hAnsi="Times New Roman" w:cs="Times New Roman"/>
          <w:sz w:val="24"/>
          <w:szCs w:val="24"/>
          <w:lang w:val="en-ID" w:eastAsia="en-ID"/>
        </w:rPr>
        <w:t xml:space="preserve">Anggaran dapat berfungsi </w:t>
      </w:r>
      <w:r w:rsidR="00A9483D">
        <w:rPr>
          <w:rFonts w:ascii="Times New Roman" w:eastAsia="Times New Roman" w:hAnsi="Times New Roman" w:cs="Times New Roman"/>
          <w:sz w:val="24"/>
          <w:szCs w:val="24"/>
          <w:lang w:val="en-ID" w:eastAsia="en-ID"/>
        </w:rPr>
        <w:t>sebagai alat penilaian kinerja</w:t>
      </w:r>
      <w:r w:rsidR="00A9483D">
        <w:rPr>
          <w:rFonts w:ascii="Times New Roman" w:eastAsia="Times New Roman" w:hAnsi="Times New Roman" w:cs="Times New Roman"/>
          <w:sz w:val="24"/>
          <w:szCs w:val="24"/>
          <w:lang w:val="id-ID" w:eastAsia="en-ID"/>
        </w:rPr>
        <w:t>.</w:t>
      </w:r>
      <w:proofErr w:type="gramEnd"/>
      <w:r w:rsidR="00A9483D">
        <w:rPr>
          <w:rFonts w:ascii="Times New Roman" w:eastAsia="Times New Roman" w:hAnsi="Times New Roman" w:cs="Times New Roman"/>
          <w:sz w:val="24"/>
          <w:szCs w:val="24"/>
          <w:lang w:val="id-ID" w:eastAsia="en-ID"/>
        </w:rPr>
        <w:t xml:space="preserve"> </w:t>
      </w:r>
      <w:r w:rsidRPr="00A9483D">
        <w:rPr>
          <w:rFonts w:ascii="Times New Roman" w:eastAsia="Times New Roman" w:hAnsi="Times New Roman" w:cs="Times New Roman"/>
          <w:sz w:val="24"/>
          <w:szCs w:val="24"/>
          <w:lang w:val="id-ID" w:eastAsia="en-ID"/>
        </w:rPr>
        <w:t>Organisasi atau manajer dinilai kinerjanya berdasarkan re</w:t>
      </w:r>
      <w:r w:rsidR="00A9483D" w:rsidRPr="00A9483D">
        <w:rPr>
          <w:rFonts w:ascii="Times New Roman" w:eastAsia="Times New Roman" w:hAnsi="Times New Roman" w:cs="Times New Roman"/>
          <w:sz w:val="24"/>
          <w:szCs w:val="24"/>
          <w:lang w:val="id-ID" w:eastAsia="en-ID"/>
        </w:rPr>
        <w:t>alisasi dengan target anggaran</w:t>
      </w:r>
      <w:r w:rsidR="00A9483D">
        <w:rPr>
          <w:rFonts w:ascii="Times New Roman" w:eastAsia="Times New Roman" w:hAnsi="Times New Roman" w:cs="Times New Roman"/>
          <w:sz w:val="24"/>
          <w:szCs w:val="24"/>
          <w:lang w:val="id-ID" w:eastAsia="en-ID"/>
        </w:rPr>
        <w:t xml:space="preserve">. </w:t>
      </w:r>
      <w:r w:rsidRPr="00A9483D">
        <w:rPr>
          <w:rFonts w:ascii="Times New Roman" w:eastAsia="Times New Roman" w:hAnsi="Times New Roman" w:cs="Times New Roman"/>
          <w:sz w:val="24"/>
          <w:szCs w:val="24"/>
          <w:lang w:val="id-ID" w:eastAsia="en-ID"/>
        </w:rPr>
        <w:t xml:space="preserve">Kinerja pendapatan dinilai baik apabila realisasinya lebih besar daripada anggarannya, karena anggaran pendapatan merupakan batas minimal atas pendapatan yang harus diperoleh. </w:t>
      </w:r>
      <w:r w:rsidRPr="00621C21">
        <w:rPr>
          <w:rFonts w:ascii="Times New Roman" w:eastAsia="Times New Roman" w:hAnsi="Times New Roman" w:cs="Times New Roman"/>
          <w:sz w:val="24"/>
          <w:szCs w:val="24"/>
          <w:lang w:val="es-ES" w:eastAsia="en-ID"/>
        </w:rPr>
        <w:t>Sebaliknya, kinerja belanja dinilai baik apabila realisasinya tidak melampaui target anggarannya, sebab anggaran belanja merupakan batas maksimal belanja yang boleh dilakukan. Selain kinerja pendapatan dan belanja, kinerja anggaran juga dapat dinilai dari realisasi surplus/defisit, pembiayaan, serta sisa anggaran.</w:t>
      </w:r>
    </w:p>
    <w:p w14:paraId="4D1B3A30" w14:textId="77777777" w:rsidR="008042C8" w:rsidRPr="00621C21" w:rsidRDefault="008042C8" w:rsidP="00A9483D">
      <w:pPr>
        <w:spacing w:after="0" w:line="276" w:lineRule="auto"/>
        <w:ind w:left="990" w:firstLine="720"/>
        <w:jc w:val="both"/>
        <w:rPr>
          <w:rFonts w:ascii="Times New Roman" w:eastAsia="Times New Roman" w:hAnsi="Times New Roman" w:cs="Times New Roman"/>
          <w:sz w:val="24"/>
          <w:szCs w:val="24"/>
          <w:lang w:val="en-ID" w:eastAsia="en-ID"/>
        </w:rPr>
      </w:pPr>
      <w:r w:rsidRPr="00621C21">
        <w:rPr>
          <w:rFonts w:ascii="Times New Roman" w:eastAsia="Times New Roman" w:hAnsi="Times New Roman" w:cs="Times New Roman"/>
          <w:sz w:val="24"/>
          <w:szCs w:val="24"/>
          <w:lang w:val="es-ES" w:eastAsia="en-ID"/>
        </w:rPr>
        <w:t>Selisih anggaran dapat dikategorikan menjadi dua, yaitu selisih yang menguntungkan (</w:t>
      </w:r>
      <w:r w:rsidRPr="00621C21">
        <w:rPr>
          <w:rFonts w:ascii="Times New Roman" w:eastAsia="Times New Roman" w:hAnsi="Times New Roman" w:cs="Times New Roman"/>
          <w:i/>
          <w:iCs/>
          <w:sz w:val="24"/>
          <w:szCs w:val="24"/>
          <w:lang w:val="es-ES" w:eastAsia="en-ID"/>
        </w:rPr>
        <w:t>favorable</w:t>
      </w:r>
      <w:r w:rsidRPr="00621C21">
        <w:rPr>
          <w:rFonts w:ascii="Times New Roman" w:eastAsia="Times New Roman" w:hAnsi="Times New Roman" w:cs="Times New Roman"/>
          <w:sz w:val="24"/>
          <w:szCs w:val="24"/>
          <w:lang w:val="es-ES" w:eastAsia="en-ID"/>
        </w:rPr>
        <w:t>) dan tidak menguntungkan (</w:t>
      </w:r>
      <w:r w:rsidRPr="00621C21">
        <w:rPr>
          <w:rFonts w:ascii="Times New Roman" w:eastAsia="Times New Roman" w:hAnsi="Times New Roman" w:cs="Times New Roman"/>
          <w:i/>
          <w:iCs/>
          <w:sz w:val="24"/>
          <w:szCs w:val="24"/>
          <w:lang w:val="es-ES" w:eastAsia="en-ID"/>
        </w:rPr>
        <w:t>unfavorable</w:t>
      </w:r>
      <w:r w:rsidRPr="00621C21">
        <w:rPr>
          <w:rFonts w:ascii="Times New Roman" w:eastAsia="Times New Roman" w:hAnsi="Times New Roman" w:cs="Times New Roman"/>
          <w:sz w:val="24"/>
          <w:szCs w:val="24"/>
          <w:lang w:val="es-ES" w:eastAsia="en-ID"/>
        </w:rPr>
        <w:t xml:space="preserve">). Fokus analisis terutama ditujukan terhadap selisih anggaran yang tidak menguntungkan. </w:t>
      </w:r>
      <w:r w:rsidRPr="00621C21">
        <w:rPr>
          <w:rFonts w:ascii="Times New Roman" w:eastAsia="Times New Roman" w:hAnsi="Times New Roman" w:cs="Times New Roman"/>
          <w:sz w:val="24"/>
          <w:szCs w:val="24"/>
          <w:lang w:val="en-ID" w:eastAsia="en-ID"/>
        </w:rPr>
        <w:t>Aspek penting yang perlu mendapat perhatian dalam analisis varians ini adalah:</w:t>
      </w:r>
    </w:p>
    <w:p w14:paraId="28940F1E" w14:textId="77777777" w:rsidR="008042C8" w:rsidRPr="00621C21" w:rsidRDefault="008042C8" w:rsidP="00B100DB">
      <w:pPr>
        <w:numPr>
          <w:ilvl w:val="0"/>
          <w:numId w:val="16"/>
        </w:numPr>
        <w:tabs>
          <w:tab w:val="clear" w:pos="720"/>
        </w:tabs>
        <w:spacing w:after="0" w:line="276" w:lineRule="auto"/>
        <w:ind w:left="1620"/>
        <w:jc w:val="both"/>
        <w:rPr>
          <w:rFonts w:ascii="Times New Roman" w:eastAsia="Times New Roman" w:hAnsi="Times New Roman" w:cs="Times New Roman"/>
          <w:sz w:val="24"/>
          <w:szCs w:val="24"/>
          <w:lang w:val="de-DE" w:eastAsia="en-ID"/>
        </w:rPr>
      </w:pPr>
      <w:r w:rsidRPr="00621C21">
        <w:rPr>
          <w:rFonts w:ascii="Times New Roman" w:eastAsia="Times New Roman" w:hAnsi="Times New Roman" w:cs="Times New Roman"/>
          <w:sz w:val="24"/>
          <w:szCs w:val="24"/>
          <w:lang w:val="de-DE" w:eastAsia="en-ID"/>
        </w:rPr>
        <w:t>Menentukan tingkat signifikansi selisih anggaran. Apakah besaran nominal selisih anggaran dengan realisasi dinilai signifikan ataukah tidak. Jika tidak, maka bisa diabaikan; tetapi jika dianggap signifikan, maka perlu analisis lebih lanjut.</w:t>
      </w:r>
    </w:p>
    <w:p w14:paraId="5314B6E8" w14:textId="77777777" w:rsidR="008042C8" w:rsidRPr="00621C21" w:rsidRDefault="008042C8" w:rsidP="00B100DB">
      <w:pPr>
        <w:numPr>
          <w:ilvl w:val="0"/>
          <w:numId w:val="16"/>
        </w:numPr>
        <w:tabs>
          <w:tab w:val="clear" w:pos="720"/>
        </w:tabs>
        <w:spacing w:before="100" w:beforeAutospacing="1" w:after="100" w:afterAutospacing="1" w:line="276" w:lineRule="auto"/>
        <w:ind w:left="1620"/>
        <w:jc w:val="both"/>
        <w:rPr>
          <w:rFonts w:ascii="Times New Roman" w:eastAsia="Times New Roman" w:hAnsi="Times New Roman" w:cs="Times New Roman"/>
          <w:sz w:val="24"/>
          <w:szCs w:val="24"/>
          <w:lang w:val="es-ES" w:eastAsia="en-ID"/>
        </w:rPr>
      </w:pPr>
      <w:r w:rsidRPr="00621C21">
        <w:rPr>
          <w:rFonts w:ascii="Times New Roman" w:eastAsia="Times New Roman" w:hAnsi="Times New Roman" w:cs="Times New Roman"/>
          <w:sz w:val="24"/>
          <w:szCs w:val="24"/>
          <w:lang w:val="de-DE" w:eastAsia="en-ID"/>
        </w:rPr>
        <w:t xml:space="preserve">Menentukan tingkat varians (selisih) anggaran yang bisa ditoleransi, terutama untuk selisih yang tidak menguntungkan. </w:t>
      </w:r>
      <w:r w:rsidRPr="00621C21">
        <w:rPr>
          <w:rFonts w:ascii="Times New Roman" w:eastAsia="Times New Roman" w:hAnsi="Times New Roman" w:cs="Times New Roman"/>
          <w:sz w:val="24"/>
          <w:szCs w:val="24"/>
          <w:lang w:val="es-ES" w:eastAsia="en-ID"/>
        </w:rPr>
        <w:t>Berapa besar penyimpangan anggaran yang dianggap masih dalam batas wajar secara nominal atau persentase. Sebagai misal, manajemen menetapkan batas wajar penyimpangan anggaran untuk pendapatan sebesar 3% di bawah target, dan belanja 3% di atas anggaran belanja.</w:t>
      </w:r>
    </w:p>
    <w:p w14:paraId="5CB9C748" w14:textId="77777777" w:rsidR="008042C8" w:rsidRPr="00621C21" w:rsidRDefault="008042C8" w:rsidP="00B100DB">
      <w:pPr>
        <w:numPr>
          <w:ilvl w:val="0"/>
          <w:numId w:val="16"/>
        </w:numPr>
        <w:tabs>
          <w:tab w:val="clear" w:pos="720"/>
        </w:tabs>
        <w:spacing w:before="100" w:beforeAutospacing="1" w:after="100" w:afterAutospacing="1" w:line="276" w:lineRule="auto"/>
        <w:ind w:left="1620"/>
        <w:jc w:val="both"/>
        <w:rPr>
          <w:rFonts w:ascii="Times New Roman" w:eastAsia="Times New Roman" w:hAnsi="Times New Roman" w:cs="Times New Roman"/>
          <w:sz w:val="24"/>
          <w:szCs w:val="24"/>
          <w:lang w:val="es-ES" w:eastAsia="en-ID"/>
        </w:rPr>
      </w:pPr>
      <w:r w:rsidRPr="00621C21">
        <w:rPr>
          <w:rFonts w:ascii="Times New Roman" w:eastAsia="Times New Roman" w:hAnsi="Times New Roman" w:cs="Times New Roman"/>
          <w:sz w:val="24"/>
          <w:szCs w:val="24"/>
          <w:lang w:val="es-ES" w:eastAsia="en-ID"/>
        </w:rPr>
        <w:t>Mencari penyebab terjadinya selisih anggaran.</w:t>
      </w:r>
    </w:p>
    <w:p w14:paraId="5E1F0FAA" w14:textId="77777777" w:rsidR="008042C8" w:rsidRPr="00621C21" w:rsidRDefault="008042C8" w:rsidP="00B100DB">
      <w:pPr>
        <w:numPr>
          <w:ilvl w:val="0"/>
          <w:numId w:val="16"/>
        </w:numPr>
        <w:tabs>
          <w:tab w:val="clear" w:pos="720"/>
        </w:tabs>
        <w:spacing w:before="100" w:beforeAutospacing="1" w:after="100" w:afterAutospacing="1" w:line="276" w:lineRule="auto"/>
        <w:ind w:left="1620"/>
        <w:jc w:val="both"/>
        <w:rPr>
          <w:rFonts w:ascii="Times New Roman" w:eastAsia="Times New Roman" w:hAnsi="Times New Roman" w:cs="Times New Roman"/>
          <w:sz w:val="24"/>
          <w:szCs w:val="24"/>
          <w:lang w:val="es-ES" w:eastAsia="en-ID"/>
        </w:rPr>
      </w:pPr>
      <w:r w:rsidRPr="00621C21">
        <w:rPr>
          <w:rFonts w:ascii="Times New Roman" w:eastAsia="Times New Roman" w:hAnsi="Times New Roman" w:cs="Times New Roman"/>
          <w:sz w:val="24"/>
          <w:szCs w:val="24"/>
          <w:lang w:val="es-ES" w:eastAsia="en-ID"/>
        </w:rPr>
        <w:t>Melakukan tindakan untuk perbaikan kinerja di masa depan.</w:t>
      </w:r>
    </w:p>
    <w:p w14:paraId="68A8C5EC" w14:textId="77777777" w:rsidR="008042C8" w:rsidRPr="00621C21" w:rsidRDefault="008042C8" w:rsidP="00312C23">
      <w:pPr>
        <w:spacing w:after="0" w:line="276" w:lineRule="auto"/>
        <w:ind w:left="990"/>
        <w:rPr>
          <w:rFonts w:ascii="Times New Roman" w:eastAsia="Times New Roman" w:hAnsi="Times New Roman" w:cs="Times New Roman"/>
          <w:sz w:val="24"/>
          <w:szCs w:val="24"/>
          <w:lang w:val="es-ES" w:eastAsia="en-ID"/>
        </w:rPr>
      </w:pPr>
      <w:r w:rsidRPr="00621C21">
        <w:rPr>
          <w:rFonts w:ascii="Times New Roman" w:eastAsia="Times New Roman" w:hAnsi="Times New Roman" w:cs="Times New Roman"/>
          <w:sz w:val="24"/>
          <w:szCs w:val="24"/>
          <w:lang w:val="es-ES" w:eastAsia="en-ID"/>
        </w:rPr>
        <w:t>Adapun jenis-jenis varian anggaran yang perlu diteliti meliputi:</w:t>
      </w:r>
    </w:p>
    <w:p w14:paraId="21B11A3E" w14:textId="2E8DD2C7" w:rsidR="008042C8" w:rsidRPr="00621C21" w:rsidRDefault="008042C8" w:rsidP="00B100DB">
      <w:pPr>
        <w:pStyle w:val="ListParagraph"/>
        <w:numPr>
          <w:ilvl w:val="0"/>
          <w:numId w:val="17"/>
        </w:numPr>
        <w:spacing w:after="0" w:line="276" w:lineRule="auto"/>
        <w:ind w:left="1620"/>
        <w:jc w:val="both"/>
        <w:rPr>
          <w:rFonts w:ascii="Times New Roman" w:eastAsia="Times New Roman" w:hAnsi="Times New Roman" w:cs="Times New Roman"/>
          <w:sz w:val="24"/>
          <w:szCs w:val="24"/>
          <w:lang w:val="es-ES" w:eastAsia="en-ID"/>
        </w:rPr>
      </w:pPr>
      <w:r w:rsidRPr="00621C21">
        <w:rPr>
          <w:rFonts w:ascii="Times New Roman" w:eastAsia="Times New Roman" w:hAnsi="Times New Roman" w:cs="Times New Roman"/>
          <w:sz w:val="24"/>
          <w:szCs w:val="24"/>
          <w:lang w:val="es-ES" w:eastAsia="en-ID"/>
        </w:rPr>
        <w:t>Varians harga satuan (unit cost/Standar Satuan Harga) antara anggaran dengan realisasi untuk masing-masing organisasi, program, dan kegiatan yang dirinci hingga jenis, objek, dan rincian objek pos (akun) anggaran.</w:t>
      </w:r>
    </w:p>
    <w:p w14:paraId="2AA59D3C" w14:textId="77777777" w:rsidR="008042C8" w:rsidRPr="00621C21" w:rsidRDefault="008042C8" w:rsidP="00B100DB">
      <w:pPr>
        <w:pStyle w:val="ListParagraph"/>
        <w:numPr>
          <w:ilvl w:val="0"/>
          <w:numId w:val="17"/>
        </w:numPr>
        <w:spacing w:after="0" w:line="276" w:lineRule="auto"/>
        <w:ind w:left="1620"/>
        <w:jc w:val="both"/>
        <w:rPr>
          <w:rFonts w:ascii="Times New Roman" w:eastAsia="Times New Roman" w:hAnsi="Times New Roman" w:cs="Times New Roman"/>
          <w:sz w:val="24"/>
          <w:szCs w:val="24"/>
          <w:lang w:val="es-ES" w:eastAsia="en-ID"/>
        </w:rPr>
      </w:pPr>
      <w:r w:rsidRPr="00621C21">
        <w:rPr>
          <w:rFonts w:ascii="Times New Roman" w:eastAsia="Times New Roman" w:hAnsi="Times New Roman" w:cs="Times New Roman"/>
          <w:sz w:val="24"/>
          <w:szCs w:val="24"/>
          <w:lang w:val="es-ES" w:eastAsia="en-ID"/>
        </w:rPr>
        <w:t>Varians volume antara anggaran dengan realisasi untuk masing-masing organisasi, program, dan kegiatan yang dirinci hingga jenis, objek, dan rincian objek pos (akun) anggaran.</w:t>
      </w:r>
    </w:p>
    <w:p w14:paraId="1D1AC848" w14:textId="230AD3C3" w:rsidR="008042C8" w:rsidRPr="00312C23" w:rsidRDefault="008042C8" w:rsidP="00B100DB">
      <w:pPr>
        <w:pStyle w:val="ListParagraph"/>
        <w:numPr>
          <w:ilvl w:val="0"/>
          <w:numId w:val="17"/>
        </w:numPr>
        <w:spacing w:after="0" w:line="276" w:lineRule="auto"/>
        <w:ind w:left="1620"/>
        <w:jc w:val="both"/>
        <w:rPr>
          <w:rFonts w:ascii="Times New Roman" w:eastAsia="Times New Roman" w:hAnsi="Times New Roman" w:cs="Times New Roman"/>
          <w:sz w:val="24"/>
          <w:szCs w:val="24"/>
          <w:lang w:val="en-ID" w:eastAsia="en-ID"/>
        </w:rPr>
      </w:pPr>
      <w:r w:rsidRPr="00621C21">
        <w:rPr>
          <w:rFonts w:ascii="Times New Roman" w:eastAsia="Times New Roman" w:hAnsi="Times New Roman" w:cs="Times New Roman"/>
          <w:sz w:val="24"/>
          <w:szCs w:val="24"/>
          <w:lang w:val="en-ID" w:eastAsia="en-ID"/>
        </w:rPr>
        <w:t>Varians total anggaran.</w:t>
      </w:r>
    </w:p>
    <w:p w14:paraId="61C7D626" w14:textId="77777777" w:rsidR="00312C23" w:rsidRPr="00621C21" w:rsidRDefault="00312C23" w:rsidP="00312C23">
      <w:pPr>
        <w:pStyle w:val="ListParagraph"/>
        <w:spacing w:after="0" w:line="276" w:lineRule="auto"/>
        <w:ind w:left="1620"/>
        <w:jc w:val="both"/>
        <w:rPr>
          <w:rFonts w:ascii="Times New Roman" w:eastAsia="Times New Roman" w:hAnsi="Times New Roman" w:cs="Times New Roman"/>
          <w:sz w:val="24"/>
          <w:szCs w:val="24"/>
          <w:lang w:val="en-ID" w:eastAsia="en-ID"/>
        </w:rPr>
      </w:pPr>
    </w:p>
    <w:p w14:paraId="4FF852F2" w14:textId="2B021D6F" w:rsidR="000F7384" w:rsidRPr="00722B83" w:rsidRDefault="000F7384" w:rsidP="00621C21">
      <w:pPr>
        <w:pStyle w:val="Heading2"/>
        <w:spacing w:line="276" w:lineRule="auto"/>
        <w:ind w:left="360"/>
        <w:rPr>
          <w:rFonts w:cs="Times New Roman"/>
          <w:sz w:val="24"/>
          <w:szCs w:val="24"/>
          <w:lang w:val="de-DE"/>
        </w:rPr>
      </w:pPr>
      <w:bookmarkStart w:id="5" w:name="_Toc179845058"/>
      <w:r w:rsidRPr="00722B83">
        <w:rPr>
          <w:rFonts w:cs="Times New Roman"/>
          <w:sz w:val="24"/>
          <w:szCs w:val="24"/>
          <w:lang w:val="de-DE"/>
        </w:rPr>
        <w:lastRenderedPageBreak/>
        <w:t>JENIS-JENIS ANGGARAN SEKTOR PUBLIK</w:t>
      </w:r>
      <w:bookmarkEnd w:id="5"/>
    </w:p>
    <w:p w14:paraId="0492F95D" w14:textId="77777777" w:rsidR="000F7384" w:rsidRPr="00621C21" w:rsidRDefault="000F7384" w:rsidP="00722B83">
      <w:pPr>
        <w:spacing w:after="0" w:line="276" w:lineRule="auto"/>
        <w:ind w:firstLine="720"/>
        <w:jc w:val="both"/>
        <w:rPr>
          <w:rFonts w:ascii="Times New Roman" w:eastAsia="Times New Roman" w:hAnsi="Times New Roman" w:cs="Times New Roman"/>
          <w:sz w:val="24"/>
          <w:szCs w:val="24"/>
          <w:lang w:val="en-ID" w:eastAsia="en-ID"/>
        </w:rPr>
      </w:pPr>
      <w:proofErr w:type="gramStart"/>
      <w:r w:rsidRPr="00621C21">
        <w:rPr>
          <w:rFonts w:ascii="Times New Roman" w:eastAsia="Times New Roman" w:hAnsi="Times New Roman" w:cs="Times New Roman"/>
          <w:sz w:val="24"/>
          <w:szCs w:val="24"/>
          <w:lang w:val="en-ID" w:eastAsia="en-ID"/>
        </w:rPr>
        <w:t>Anggaran sektor publik mengalami perkembangan yang cukup pesat terutama setelah adanya gerakan reformasi sektor publik di berbagai negara.</w:t>
      </w:r>
      <w:proofErr w:type="gramEnd"/>
      <w:r w:rsidRPr="00621C21">
        <w:rPr>
          <w:rFonts w:ascii="Times New Roman" w:eastAsia="Times New Roman" w:hAnsi="Times New Roman" w:cs="Times New Roman"/>
          <w:sz w:val="24"/>
          <w:szCs w:val="24"/>
          <w:lang w:val="en-ID" w:eastAsia="en-ID"/>
        </w:rPr>
        <w:t xml:space="preserve"> Berikut adalah beberapa jenis anggaran sektor publik:</w:t>
      </w:r>
    </w:p>
    <w:p w14:paraId="15752A65" w14:textId="72D3E3FD" w:rsidR="000F7384" w:rsidRPr="00722B83" w:rsidRDefault="000F7384" w:rsidP="00B100DB">
      <w:pPr>
        <w:numPr>
          <w:ilvl w:val="0"/>
          <w:numId w:val="3"/>
        </w:numPr>
        <w:tabs>
          <w:tab w:val="clear" w:pos="720"/>
        </w:tabs>
        <w:spacing w:after="0" w:line="276" w:lineRule="auto"/>
        <w:ind w:left="1440"/>
        <w:rPr>
          <w:rFonts w:ascii="Times New Roman" w:eastAsia="Times New Roman" w:hAnsi="Times New Roman" w:cs="Times New Roman"/>
          <w:sz w:val="24"/>
          <w:szCs w:val="24"/>
          <w:lang w:val="en-ID" w:eastAsia="en-ID"/>
        </w:rPr>
      </w:pPr>
      <w:r w:rsidRPr="00722B83">
        <w:rPr>
          <w:rFonts w:ascii="Times New Roman" w:eastAsia="Times New Roman" w:hAnsi="Times New Roman" w:cs="Times New Roman"/>
          <w:i/>
          <w:iCs/>
          <w:sz w:val="24"/>
          <w:szCs w:val="24"/>
          <w:lang w:val="en-ID" w:eastAsia="en-ID"/>
        </w:rPr>
        <w:t>Line Item Budget</w:t>
      </w:r>
      <w:r w:rsidR="00722B83">
        <w:rPr>
          <w:rFonts w:ascii="Times New Roman" w:eastAsia="Times New Roman" w:hAnsi="Times New Roman" w:cs="Times New Roman"/>
          <w:sz w:val="24"/>
          <w:szCs w:val="24"/>
          <w:lang w:val="id-ID" w:eastAsia="en-ID"/>
        </w:rPr>
        <w:t>.</w:t>
      </w:r>
    </w:p>
    <w:p w14:paraId="4AE834B7" w14:textId="45DE4F0E" w:rsidR="000F7384" w:rsidRPr="00722B83" w:rsidRDefault="000F7384" w:rsidP="00B100DB">
      <w:pPr>
        <w:numPr>
          <w:ilvl w:val="0"/>
          <w:numId w:val="3"/>
        </w:numPr>
        <w:tabs>
          <w:tab w:val="clear" w:pos="720"/>
        </w:tabs>
        <w:spacing w:after="0" w:line="276" w:lineRule="auto"/>
        <w:ind w:left="1440"/>
        <w:rPr>
          <w:rFonts w:ascii="Times New Roman" w:eastAsia="Times New Roman" w:hAnsi="Times New Roman" w:cs="Times New Roman"/>
          <w:sz w:val="24"/>
          <w:szCs w:val="24"/>
          <w:lang w:val="en-ID" w:eastAsia="en-ID"/>
        </w:rPr>
      </w:pPr>
      <w:r w:rsidRPr="00722B83">
        <w:rPr>
          <w:rFonts w:ascii="Times New Roman" w:eastAsia="Times New Roman" w:hAnsi="Times New Roman" w:cs="Times New Roman"/>
          <w:i/>
          <w:iCs/>
          <w:sz w:val="24"/>
          <w:szCs w:val="24"/>
          <w:lang w:val="en-ID" w:eastAsia="en-ID"/>
        </w:rPr>
        <w:t>Incremental Budget</w:t>
      </w:r>
      <w:r w:rsidR="00722B83">
        <w:rPr>
          <w:rFonts w:ascii="Times New Roman" w:eastAsia="Times New Roman" w:hAnsi="Times New Roman" w:cs="Times New Roman"/>
          <w:sz w:val="24"/>
          <w:szCs w:val="24"/>
          <w:lang w:val="id-ID" w:eastAsia="en-ID"/>
        </w:rPr>
        <w:t>.</w:t>
      </w:r>
    </w:p>
    <w:p w14:paraId="493B2A05" w14:textId="7C8BA65F" w:rsidR="000F7384" w:rsidRPr="00722B83" w:rsidRDefault="000F7384" w:rsidP="00B100DB">
      <w:pPr>
        <w:numPr>
          <w:ilvl w:val="0"/>
          <w:numId w:val="3"/>
        </w:numPr>
        <w:tabs>
          <w:tab w:val="clear" w:pos="720"/>
        </w:tabs>
        <w:spacing w:after="0" w:line="276" w:lineRule="auto"/>
        <w:ind w:left="1440"/>
        <w:rPr>
          <w:rFonts w:ascii="Times New Roman" w:eastAsia="Times New Roman" w:hAnsi="Times New Roman" w:cs="Times New Roman"/>
          <w:sz w:val="24"/>
          <w:szCs w:val="24"/>
          <w:lang w:val="en-ID" w:eastAsia="en-ID"/>
        </w:rPr>
      </w:pPr>
      <w:r w:rsidRPr="00722B83">
        <w:rPr>
          <w:rFonts w:ascii="Times New Roman" w:eastAsia="Times New Roman" w:hAnsi="Times New Roman" w:cs="Times New Roman"/>
          <w:i/>
          <w:iCs/>
          <w:sz w:val="24"/>
          <w:szCs w:val="24"/>
          <w:lang w:val="en-ID" w:eastAsia="en-ID"/>
        </w:rPr>
        <w:t>Planning, Programming, Budgeting System</w:t>
      </w:r>
      <w:r w:rsidRPr="00722B83">
        <w:rPr>
          <w:rFonts w:ascii="Times New Roman" w:eastAsia="Times New Roman" w:hAnsi="Times New Roman" w:cs="Times New Roman"/>
          <w:sz w:val="24"/>
          <w:szCs w:val="24"/>
          <w:lang w:val="en-ID" w:eastAsia="en-ID"/>
        </w:rPr>
        <w:t xml:space="preserve"> (</w:t>
      </w:r>
      <w:r w:rsidRPr="00722B83">
        <w:rPr>
          <w:rFonts w:ascii="Times New Roman" w:eastAsia="Times New Roman" w:hAnsi="Times New Roman" w:cs="Times New Roman"/>
          <w:b/>
          <w:bCs/>
          <w:sz w:val="24"/>
          <w:szCs w:val="24"/>
          <w:lang w:val="en-ID" w:eastAsia="en-ID"/>
        </w:rPr>
        <w:t>PPBS</w:t>
      </w:r>
      <w:r w:rsidRPr="00722B83">
        <w:rPr>
          <w:rFonts w:ascii="Times New Roman" w:eastAsia="Times New Roman" w:hAnsi="Times New Roman" w:cs="Times New Roman"/>
          <w:sz w:val="24"/>
          <w:szCs w:val="24"/>
          <w:lang w:val="en-ID" w:eastAsia="en-ID"/>
        </w:rPr>
        <w:t>)</w:t>
      </w:r>
      <w:r w:rsidR="00722B83">
        <w:rPr>
          <w:rFonts w:ascii="Times New Roman" w:eastAsia="Times New Roman" w:hAnsi="Times New Roman" w:cs="Times New Roman"/>
          <w:sz w:val="24"/>
          <w:szCs w:val="24"/>
          <w:lang w:val="id-ID" w:eastAsia="en-ID"/>
        </w:rPr>
        <w:t>.</w:t>
      </w:r>
    </w:p>
    <w:p w14:paraId="7DC7DDFA" w14:textId="5776FA62" w:rsidR="000F7384" w:rsidRPr="00722B83" w:rsidRDefault="00722B83" w:rsidP="00B100DB">
      <w:pPr>
        <w:numPr>
          <w:ilvl w:val="0"/>
          <w:numId w:val="3"/>
        </w:numPr>
        <w:tabs>
          <w:tab w:val="clear" w:pos="720"/>
        </w:tabs>
        <w:spacing w:after="0" w:line="276" w:lineRule="auto"/>
        <w:ind w:left="1440"/>
        <w:rPr>
          <w:rFonts w:ascii="Times New Roman" w:eastAsia="Times New Roman" w:hAnsi="Times New Roman" w:cs="Times New Roman"/>
          <w:sz w:val="24"/>
          <w:szCs w:val="24"/>
          <w:lang w:val="en-ID" w:eastAsia="en-ID"/>
        </w:rPr>
      </w:pPr>
      <w:r>
        <w:rPr>
          <w:rFonts w:ascii="Times New Roman" w:eastAsia="Times New Roman" w:hAnsi="Times New Roman" w:cs="Times New Roman"/>
          <w:i/>
          <w:iCs/>
          <w:sz w:val="24"/>
          <w:szCs w:val="24"/>
          <w:lang w:val="en-ID" w:eastAsia="en-ID"/>
        </w:rPr>
        <w:t>Zero Based</w:t>
      </w:r>
      <w:r>
        <w:rPr>
          <w:rFonts w:ascii="Times New Roman" w:eastAsia="Times New Roman" w:hAnsi="Times New Roman" w:cs="Times New Roman"/>
          <w:i/>
          <w:iCs/>
          <w:sz w:val="24"/>
          <w:szCs w:val="24"/>
          <w:lang w:val="id-ID" w:eastAsia="en-ID"/>
        </w:rPr>
        <w:t xml:space="preserve"> </w:t>
      </w:r>
      <w:proofErr w:type="gramStart"/>
      <w:r w:rsidR="000F7384" w:rsidRPr="00722B83">
        <w:rPr>
          <w:rFonts w:ascii="Times New Roman" w:eastAsia="Times New Roman" w:hAnsi="Times New Roman" w:cs="Times New Roman"/>
          <w:i/>
          <w:iCs/>
          <w:sz w:val="24"/>
          <w:szCs w:val="24"/>
          <w:lang w:val="en-ID" w:eastAsia="en-ID"/>
        </w:rPr>
        <w:t>Budget</w:t>
      </w:r>
      <w:proofErr w:type="gramEnd"/>
      <w:r>
        <w:rPr>
          <w:rFonts w:ascii="Times New Roman" w:eastAsia="Times New Roman" w:hAnsi="Times New Roman" w:cs="Times New Roman"/>
          <w:sz w:val="24"/>
          <w:szCs w:val="24"/>
          <w:lang w:val="id-ID" w:eastAsia="en-ID"/>
        </w:rPr>
        <w:t xml:space="preserve"> </w:t>
      </w:r>
      <w:r w:rsidR="000F7384" w:rsidRPr="00722B83">
        <w:rPr>
          <w:rFonts w:ascii="Times New Roman" w:eastAsia="Times New Roman" w:hAnsi="Times New Roman" w:cs="Times New Roman"/>
          <w:sz w:val="24"/>
          <w:szCs w:val="24"/>
          <w:lang w:val="en-ID" w:eastAsia="en-ID"/>
        </w:rPr>
        <w:t>(</w:t>
      </w:r>
      <w:r w:rsidR="000F7384" w:rsidRPr="00722B83">
        <w:rPr>
          <w:rFonts w:ascii="Times New Roman" w:eastAsia="Times New Roman" w:hAnsi="Times New Roman" w:cs="Times New Roman"/>
          <w:b/>
          <w:bCs/>
          <w:sz w:val="24"/>
          <w:szCs w:val="24"/>
          <w:lang w:val="en-ID" w:eastAsia="en-ID"/>
        </w:rPr>
        <w:t>ZBB</w:t>
      </w:r>
      <w:r w:rsidR="000F7384" w:rsidRPr="00722B83">
        <w:rPr>
          <w:rFonts w:ascii="Times New Roman" w:eastAsia="Times New Roman" w:hAnsi="Times New Roman" w:cs="Times New Roman"/>
          <w:sz w:val="24"/>
          <w:szCs w:val="24"/>
          <w:lang w:val="en-ID" w:eastAsia="en-ID"/>
        </w:rPr>
        <w:t>)</w:t>
      </w:r>
      <w:r>
        <w:rPr>
          <w:rFonts w:ascii="Times New Roman" w:eastAsia="Times New Roman" w:hAnsi="Times New Roman" w:cs="Times New Roman"/>
          <w:sz w:val="24"/>
          <w:szCs w:val="24"/>
          <w:lang w:val="id-ID" w:eastAsia="en-ID"/>
        </w:rPr>
        <w:t>.</w:t>
      </w:r>
    </w:p>
    <w:p w14:paraId="779BA9B1" w14:textId="3B73484D" w:rsidR="000F7384" w:rsidRPr="00722B83" w:rsidRDefault="000F7384" w:rsidP="00B100DB">
      <w:pPr>
        <w:numPr>
          <w:ilvl w:val="0"/>
          <w:numId w:val="3"/>
        </w:numPr>
        <w:tabs>
          <w:tab w:val="clear" w:pos="720"/>
        </w:tabs>
        <w:spacing w:after="0" w:line="276" w:lineRule="auto"/>
        <w:ind w:left="1440"/>
        <w:rPr>
          <w:rFonts w:ascii="Times New Roman" w:eastAsia="Times New Roman" w:hAnsi="Times New Roman" w:cs="Times New Roman"/>
          <w:sz w:val="24"/>
          <w:szCs w:val="24"/>
          <w:lang w:val="en-ID" w:eastAsia="en-ID"/>
        </w:rPr>
      </w:pPr>
      <w:r w:rsidRPr="00722B83">
        <w:rPr>
          <w:rFonts w:ascii="Times New Roman" w:eastAsia="Times New Roman" w:hAnsi="Times New Roman" w:cs="Times New Roman"/>
          <w:i/>
          <w:iCs/>
          <w:sz w:val="24"/>
          <w:szCs w:val="24"/>
          <w:lang w:val="en-ID" w:eastAsia="en-ID"/>
        </w:rPr>
        <w:t>Performance Budget</w:t>
      </w:r>
      <w:r w:rsidR="00722B83">
        <w:rPr>
          <w:rFonts w:ascii="Times New Roman" w:eastAsia="Times New Roman" w:hAnsi="Times New Roman" w:cs="Times New Roman"/>
          <w:sz w:val="24"/>
          <w:szCs w:val="24"/>
          <w:lang w:val="id-ID" w:eastAsia="en-ID"/>
        </w:rPr>
        <w:t>.</w:t>
      </w:r>
    </w:p>
    <w:p w14:paraId="44E7271A" w14:textId="77777777" w:rsidR="00722B83" w:rsidRPr="00722B83" w:rsidRDefault="00722B83" w:rsidP="00722B83">
      <w:pPr>
        <w:spacing w:after="0" w:line="276" w:lineRule="auto"/>
        <w:ind w:left="900"/>
        <w:rPr>
          <w:rFonts w:ascii="Times New Roman" w:eastAsia="Times New Roman" w:hAnsi="Times New Roman" w:cs="Times New Roman"/>
          <w:sz w:val="24"/>
          <w:szCs w:val="24"/>
          <w:lang w:val="en-ID" w:eastAsia="en-ID"/>
        </w:rPr>
      </w:pPr>
    </w:p>
    <w:p w14:paraId="29C9DE78" w14:textId="4BBA5439" w:rsidR="000F7384" w:rsidRPr="005A20AB" w:rsidRDefault="000F7384" w:rsidP="00B100DB">
      <w:pPr>
        <w:pStyle w:val="Heading4"/>
        <w:numPr>
          <w:ilvl w:val="0"/>
          <w:numId w:val="18"/>
        </w:numPr>
        <w:spacing w:before="0" w:line="276" w:lineRule="auto"/>
        <w:ind w:left="630"/>
        <w:rPr>
          <w:rFonts w:eastAsia="Times New Roman" w:cs="Times New Roman"/>
          <w:sz w:val="24"/>
          <w:szCs w:val="24"/>
          <w:lang w:val="en-ID" w:eastAsia="en-ID"/>
        </w:rPr>
      </w:pPr>
      <w:proofErr w:type="gramStart"/>
      <w:r w:rsidRPr="005A20AB">
        <w:rPr>
          <w:rFonts w:eastAsia="Times New Roman" w:cs="Times New Roman"/>
          <w:i/>
          <w:iCs w:val="0"/>
          <w:sz w:val="24"/>
          <w:szCs w:val="24"/>
          <w:lang w:val="en-ID" w:eastAsia="en-ID"/>
        </w:rPr>
        <w:t>Line Item Budget</w:t>
      </w:r>
      <w:r w:rsidR="005A20AB" w:rsidRPr="005A20AB">
        <w:rPr>
          <w:rFonts w:eastAsia="Times New Roman" w:cs="Times New Roman"/>
          <w:sz w:val="24"/>
          <w:szCs w:val="24"/>
          <w:lang w:val="id-ID" w:eastAsia="en-ID"/>
        </w:rPr>
        <w:t>.</w:t>
      </w:r>
      <w:proofErr w:type="gramEnd"/>
    </w:p>
    <w:p w14:paraId="08E73338" w14:textId="77777777" w:rsidR="002A1FB3" w:rsidRDefault="000F7384" w:rsidP="00C46F27">
      <w:pPr>
        <w:spacing w:after="0" w:line="276" w:lineRule="auto"/>
        <w:ind w:left="630" w:firstLine="810"/>
        <w:jc w:val="both"/>
        <w:rPr>
          <w:rFonts w:ascii="Times New Roman" w:eastAsia="Times New Roman" w:hAnsi="Times New Roman" w:cs="Times New Roman"/>
          <w:sz w:val="24"/>
          <w:szCs w:val="24"/>
          <w:lang w:val="id-ID" w:eastAsia="en-ID"/>
        </w:rPr>
      </w:pPr>
      <w:proofErr w:type="gramStart"/>
      <w:r w:rsidRPr="002A1FB3">
        <w:rPr>
          <w:rFonts w:ascii="Times New Roman" w:eastAsia="Times New Roman" w:hAnsi="Times New Roman" w:cs="Times New Roman"/>
          <w:i/>
          <w:iCs/>
          <w:sz w:val="24"/>
          <w:szCs w:val="24"/>
          <w:lang w:val="en-ID" w:eastAsia="en-ID"/>
        </w:rPr>
        <w:t>Line item budget</w:t>
      </w:r>
      <w:r w:rsidRPr="00621C21">
        <w:rPr>
          <w:rFonts w:ascii="Times New Roman" w:eastAsia="Times New Roman" w:hAnsi="Times New Roman" w:cs="Times New Roman"/>
          <w:sz w:val="24"/>
          <w:szCs w:val="24"/>
          <w:lang w:val="en-ID" w:eastAsia="en-ID"/>
        </w:rPr>
        <w:t xml:space="preserve"> termasuk kategori sistem penganggaran yang cukup tua sehingga disebut sebagai bagian dari </w:t>
      </w:r>
      <w:r w:rsidRPr="002A1FB3">
        <w:rPr>
          <w:rFonts w:ascii="Times New Roman" w:eastAsia="Times New Roman" w:hAnsi="Times New Roman" w:cs="Times New Roman"/>
          <w:b/>
          <w:bCs/>
          <w:sz w:val="24"/>
          <w:szCs w:val="24"/>
          <w:lang w:val="en-ID" w:eastAsia="en-ID"/>
        </w:rPr>
        <w:t>sistem anggaran tradisional</w:t>
      </w:r>
      <w:r w:rsidRPr="00621C21">
        <w:rPr>
          <w:rFonts w:ascii="Times New Roman" w:eastAsia="Times New Roman" w:hAnsi="Times New Roman" w:cs="Times New Roman"/>
          <w:sz w:val="24"/>
          <w:szCs w:val="24"/>
          <w:lang w:val="en-ID" w:eastAsia="en-ID"/>
        </w:rPr>
        <w:t>.</w:t>
      </w:r>
      <w:proofErr w:type="gramEnd"/>
      <w:r w:rsidRPr="00621C21">
        <w:rPr>
          <w:rFonts w:ascii="Times New Roman" w:eastAsia="Times New Roman" w:hAnsi="Times New Roman" w:cs="Times New Roman"/>
          <w:sz w:val="24"/>
          <w:szCs w:val="24"/>
          <w:lang w:val="en-ID" w:eastAsia="en-ID"/>
        </w:rPr>
        <w:t xml:space="preserve"> </w:t>
      </w:r>
      <w:proofErr w:type="gramStart"/>
      <w:r w:rsidRPr="00621C21">
        <w:rPr>
          <w:rFonts w:ascii="Times New Roman" w:eastAsia="Times New Roman" w:hAnsi="Times New Roman" w:cs="Times New Roman"/>
          <w:sz w:val="24"/>
          <w:szCs w:val="24"/>
          <w:lang w:val="en-ID" w:eastAsia="en-ID"/>
        </w:rPr>
        <w:t xml:space="preserve">Sistem anggaran dengan pendekatan </w:t>
      </w:r>
      <w:r w:rsidRPr="002A1FB3">
        <w:rPr>
          <w:rFonts w:ascii="Times New Roman" w:eastAsia="Times New Roman" w:hAnsi="Times New Roman" w:cs="Times New Roman"/>
          <w:i/>
          <w:iCs/>
          <w:sz w:val="24"/>
          <w:szCs w:val="24"/>
          <w:lang w:val="en-ID" w:eastAsia="en-ID"/>
        </w:rPr>
        <w:t>line item budget</w:t>
      </w:r>
      <w:r w:rsidRPr="00621C21">
        <w:rPr>
          <w:rFonts w:ascii="Times New Roman" w:eastAsia="Times New Roman" w:hAnsi="Times New Roman" w:cs="Times New Roman"/>
          <w:sz w:val="24"/>
          <w:szCs w:val="24"/>
          <w:lang w:val="en-ID" w:eastAsia="en-ID"/>
        </w:rPr>
        <w:t xml:space="preserve"> memiliki sejumlah kelebihan dan kelemahan.</w:t>
      </w:r>
      <w:proofErr w:type="gramEnd"/>
      <w:r w:rsidRPr="00621C21">
        <w:rPr>
          <w:rFonts w:ascii="Times New Roman" w:eastAsia="Times New Roman" w:hAnsi="Times New Roman" w:cs="Times New Roman"/>
          <w:sz w:val="24"/>
          <w:szCs w:val="24"/>
          <w:lang w:val="en-ID" w:eastAsia="en-ID"/>
        </w:rPr>
        <w:t xml:space="preserve"> </w:t>
      </w:r>
      <w:r w:rsidRPr="002A1FB3">
        <w:rPr>
          <w:rFonts w:ascii="Times New Roman" w:eastAsia="Times New Roman" w:hAnsi="Times New Roman" w:cs="Times New Roman"/>
          <w:i/>
          <w:iCs/>
          <w:sz w:val="24"/>
          <w:szCs w:val="24"/>
          <w:lang w:val="en-ID" w:eastAsia="en-ID"/>
        </w:rPr>
        <w:t>Line item budget</w:t>
      </w:r>
      <w:r w:rsidRPr="00621C21">
        <w:rPr>
          <w:rFonts w:ascii="Times New Roman" w:eastAsia="Times New Roman" w:hAnsi="Times New Roman" w:cs="Times New Roman"/>
          <w:sz w:val="24"/>
          <w:szCs w:val="24"/>
          <w:lang w:val="en-ID" w:eastAsia="en-ID"/>
        </w:rPr>
        <w:t xml:space="preserve"> merupakan sistem anggaran yang menyajikan belanja berdasarkan input atau sumber daya yang digunakan.</w:t>
      </w:r>
    </w:p>
    <w:p w14:paraId="582CB0EF" w14:textId="77777777" w:rsidR="0012498B" w:rsidRDefault="000F7384" w:rsidP="00C46F27">
      <w:pPr>
        <w:spacing w:after="0" w:line="276" w:lineRule="auto"/>
        <w:ind w:left="630" w:firstLine="810"/>
        <w:jc w:val="both"/>
        <w:rPr>
          <w:rFonts w:ascii="Times New Roman" w:eastAsia="Times New Roman" w:hAnsi="Times New Roman" w:cs="Times New Roman"/>
          <w:sz w:val="24"/>
          <w:szCs w:val="24"/>
          <w:lang w:val="id-ID" w:eastAsia="en-ID"/>
        </w:rPr>
      </w:pPr>
      <w:r w:rsidRPr="002A1FB3">
        <w:rPr>
          <w:rFonts w:ascii="Times New Roman" w:eastAsia="Times New Roman" w:hAnsi="Times New Roman" w:cs="Times New Roman"/>
          <w:i/>
          <w:iCs/>
          <w:sz w:val="24"/>
          <w:szCs w:val="24"/>
          <w:lang w:val="id-ID" w:eastAsia="en-ID"/>
        </w:rPr>
        <w:t>Line item budget</w:t>
      </w:r>
      <w:r w:rsidRPr="002A1FB3">
        <w:rPr>
          <w:rFonts w:ascii="Times New Roman" w:eastAsia="Times New Roman" w:hAnsi="Times New Roman" w:cs="Times New Roman"/>
          <w:sz w:val="24"/>
          <w:szCs w:val="24"/>
          <w:lang w:val="id-ID" w:eastAsia="en-ID"/>
        </w:rPr>
        <w:t xml:space="preserve"> berfokus pada input dan memberikan informasi tentang berapa banyak dibelanjakan dan bagaimana membelanjakannya, tetapi kurang menekankan mengenai apa yang dibelanjakan. </w:t>
      </w:r>
      <w:r w:rsidRPr="00621C21">
        <w:rPr>
          <w:rFonts w:ascii="Times New Roman" w:eastAsia="Times New Roman" w:hAnsi="Times New Roman" w:cs="Times New Roman"/>
          <w:sz w:val="24"/>
          <w:szCs w:val="24"/>
          <w:lang w:val="en-ID" w:eastAsia="en-ID"/>
        </w:rPr>
        <w:t xml:space="preserve">Kelemahan </w:t>
      </w:r>
      <w:r w:rsidRPr="002A1FB3">
        <w:rPr>
          <w:rFonts w:ascii="Times New Roman" w:eastAsia="Times New Roman" w:hAnsi="Times New Roman" w:cs="Times New Roman"/>
          <w:i/>
          <w:iCs/>
          <w:sz w:val="24"/>
          <w:szCs w:val="24"/>
          <w:lang w:val="en-ID" w:eastAsia="en-ID"/>
        </w:rPr>
        <w:t>line item budget</w:t>
      </w:r>
      <w:r w:rsidRPr="00621C21">
        <w:rPr>
          <w:rFonts w:ascii="Times New Roman" w:eastAsia="Times New Roman" w:hAnsi="Times New Roman" w:cs="Times New Roman"/>
          <w:sz w:val="24"/>
          <w:szCs w:val="24"/>
          <w:lang w:val="en-ID" w:eastAsia="en-ID"/>
        </w:rPr>
        <w:t xml:space="preserve"> adalah tidak dapat menginformasikan tentang efisiensi anggaran karena tidak dilakukan pengkaitan antara input dengan output. </w:t>
      </w:r>
      <w:r w:rsidRPr="002A1FB3">
        <w:rPr>
          <w:rFonts w:ascii="Times New Roman" w:eastAsia="Times New Roman" w:hAnsi="Times New Roman" w:cs="Times New Roman"/>
          <w:i/>
          <w:iCs/>
          <w:sz w:val="24"/>
          <w:szCs w:val="24"/>
          <w:lang w:val="en-ID" w:eastAsia="en-ID"/>
        </w:rPr>
        <w:t>Line item budget</w:t>
      </w:r>
      <w:r w:rsidRPr="00621C21">
        <w:rPr>
          <w:rFonts w:ascii="Times New Roman" w:eastAsia="Times New Roman" w:hAnsi="Times New Roman" w:cs="Times New Roman"/>
          <w:sz w:val="24"/>
          <w:szCs w:val="24"/>
          <w:lang w:val="en-ID" w:eastAsia="en-ID"/>
        </w:rPr>
        <w:t xml:space="preserve"> lebih berfokus pada pembuatan keputusan tentang input, tetapi tidak mengukur efi</w:t>
      </w:r>
      <w:r w:rsidR="002A1FB3">
        <w:rPr>
          <w:rFonts w:ascii="Times New Roman" w:eastAsia="Times New Roman" w:hAnsi="Times New Roman" w:cs="Times New Roman"/>
          <w:sz w:val="24"/>
          <w:szCs w:val="24"/>
          <w:lang w:val="en-ID" w:eastAsia="en-ID"/>
        </w:rPr>
        <w:t>siensi dan efektivitas program</w:t>
      </w:r>
      <w:r w:rsidR="002A1FB3">
        <w:rPr>
          <w:rFonts w:ascii="Times New Roman" w:eastAsia="Times New Roman" w:hAnsi="Times New Roman" w:cs="Times New Roman"/>
          <w:sz w:val="24"/>
          <w:szCs w:val="24"/>
          <w:lang w:val="id-ID" w:eastAsia="en-ID"/>
        </w:rPr>
        <w:t xml:space="preserve">. </w:t>
      </w:r>
      <w:r w:rsidRPr="002A1FB3">
        <w:rPr>
          <w:rFonts w:ascii="Times New Roman" w:eastAsia="Times New Roman" w:hAnsi="Times New Roman" w:cs="Times New Roman"/>
          <w:sz w:val="24"/>
          <w:szCs w:val="24"/>
          <w:lang w:val="id-ID" w:eastAsia="en-ID"/>
        </w:rPr>
        <w:t xml:space="preserve">Oleh karena itu, sistem </w:t>
      </w:r>
      <w:r w:rsidRPr="002A1FB3">
        <w:rPr>
          <w:rFonts w:ascii="Times New Roman" w:eastAsia="Times New Roman" w:hAnsi="Times New Roman" w:cs="Times New Roman"/>
          <w:i/>
          <w:iCs/>
          <w:sz w:val="24"/>
          <w:szCs w:val="24"/>
          <w:lang w:val="id-ID" w:eastAsia="en-ID"/>
        </w:rPr>
        <w:t>line item budget</w:t>
      </w:r>
      <w:r w:rsidRPr="002A1FB3">
        <w:rPr>
          <w:rFonts w:ascii="Times New Roman" w:eastAsia="Times New Roman" w:hAnsi="Times New Roman" w:cs="Times New Roman"/>
          <w:sz w:val="24"/>
          <w:szCs w:val="24"/>
          <w:lang w:val="id-ID" w:eastAsia="en-ID"/>
        </w:rPr>
        <w:t xml:space="preserve"> kurang baik untuk mengukur akuntabilitas kinerja yang menekankan pelaksanaan </w:t>
      </w:r>
      <w:r w:rsidRPr="002A1FB3">
        <w:rPr>
          <w:rFonts w:ascii="Times New Roman" w:eastAsia="Times New Roman" w:hAnsi="Times New Roman" w:cs="Times New Roman"/>
          <w:i/>
          <w:iCs/>
          <w:sz w:val="24"/>
          <w:szCs w:val="24"/>
          <w:lang w:val="id-ID" w:eastAsia="en-ID"/>
        </w:rPr>
        <w:t>value for money</w:t>
      </w:r>
      <w:r w:rsidRPr="002A1FB3">
        <w:rPr>
          <w:rFonts w:ascii="Times New Roman" w:eastAsia="Times New Roman" w:hAnsi="Times New Roman" w:cs="Times New Roman"/>
          <w:sz w:val="24"/>
          <w:szCs w:val="24"/>
          <w:lang w:val="id-ID" w:eastAsia="en-ID"/>
        </w:rPr>
        <w:t xml:space="preserve"> (ekonom</w:t>
      </w:r>
      <w:r w:rsidR="002A1FB3" w:rsidRPr="002A1FB3">
        <w:rPr>
          <w:rFonts w:ascii="Times New Roman" w:eastAsia="Times New Roman" w:hAnsi="Times New Roman" w:cs="Times New Roman"/>
          <w:sz w:val="24"/>
          <w:szCs w:val="24"/>
          <w:lang w:val="id-ID" w:eastAsia="en-ID"/>
        </w:rPr>
        <w:t>i, efisiensi, dan efektivitas)</w:t>
      </w:r>
      <w:r w:rsidR="002A1FB3">
        <w:rPr>
          <w:rFonts w:ascii="Times New Roman" w:eastAsia="Times New Roman" w:hAnsi="Times New Roman" w:cs="Times New Roman"/>
          <w:sz w:val="24"/>
          <w:szCs w:val="24"/>
          <w:lang w:val="id-ID" w:eastAsia="en-ID"/>
        </w:rPr>
        <w:t xml:space="preserve">. </w:t>
      </w:r>
      <w:r w:rsidRPr="002A1FB3">
        <w:rPr>
          <w:rFonts w:ascii="Times New Roman" w:eastAsia="Times New Roman" w:hAnsi="Times New Roman" w:cs="Times New Roman"/>
          <w:i/>
          <w:iCs/>
          <w:sz w:val="24"/>
          <w:szCs w:val="24"/>
          <w:lang w:val="id-ID" w:eastAsia="en-ID"/>
        </w:rPr>
        <w:t>Line item budget</w:t>
      </w:r>
      <w:r w:rsidRPr="002A1FB3">
        <w:rPr>
          <w:rFonts w:ascii="Times New Roman" w:eastAsia="Times New Roman" w:hAnsi="Times New Roman" w:cs="Times New Roman"/>
          <w:sz w:val="24"/>
          <w:szCs w:val="24"/>
          <w:lang w:val="id-ID" w:eastAsia="en-ID"/>
        </w:rPr>
        <w:t xml:space="preserve"> hanya mengukur ekonomi, tetapi tidak mengukur efisiensi dan efek</w:t>
      </w:r>
      <w:r w:rsidR="0012498B">
        <w:rPr>
          <w:rFonts w:ascii="Times New Roman" w:eastAsia="Times New Roman" w:hAnsi="Times New Roman" w:cs="Times New Roman"/>
          <w:sz w:val="24"/>
          <w:szCs w:val="24"/>
          <w:lang w:val="id-ID" w:eastAsia="en-ID"/>
        </w:rPr>
        <w:t>tivitas organisasi (Shah, 2007).</w:t>
      </w:r>
    </w:p>
    <w:p w14:paraId="3ED683BB" w14:textId="1BF360F3" w:rsidR="000F7384" w:rsidRPr="0012498B" w:rsidRDefault="000F7384" w:rsidP="00C46F27">
      <w:pPr>
        <w:spacing w:after="0" w:line="276" w:lineRule="auto"/>
        <w:ind w:left="630" w:firstLine="810"/>
        <w:jc w:val="both"/>
        <w:rPr>
          <w:rFonts w:ascii="Times New Roman" w:eastAsia="Times New Roman" w:hAnsi="Times New Roman" w:cs="Times New Roman"/>
          <w:sz w:val="24"/>
          <w:szCs w:val="24"/>
          <w:lang w:val="id-ID" w:eastAsia="en-ID"/>
        </w:rPr>
      </w:pPr>
      <w:r w:rsidRPr="0012498B">
        <w:rPr>
          <w:rFonts w:ascii="Times New Roman" w:eastAsia="Times New Roman" w:hAnsi="Times New Roman" w:cs="Times New Roman"/>
          <w:sz w:val="24"/>
          <w:szCs w:val="24"/>
          <w:lang w:val="id-ID" w:eastAsia="en-ID"/>
        </w:rPr>
        <w:t>Kelebihan</w:t>
      </w:r>
      <w:r w:rsidR="007A39D9">
        <w:rPr>
          <w:rFonts w:ascii="Times New Roman" w:eastAsia="Times New Roman" w:hAnsi="Times New Roman" w:cs="Times New Roman"/>
          <w:sz w:val="24"/>
          <w:szCs w:val="24"/>
          <w:lang w:val="id-ID" w:eastAsia="en-ID"/>
        </w:rPr>
        <w:t>,</w:t>
      </w:r>
      <w:r w:rsidRPr="0012498B">
        <w:rPr>
          <w:rFonts w:ascii="Times New Roman" w:eastAsia="Times New Roman" w:hAnsi="Times New Roman" w:cs="Times New Roman"/>
          <w:sz w:val="24"/>
          <w:szCs w:val="24"/>
          <w:lang w:val="id-ID" w:eastAsia="en-ID"/>
        </w:rPr>
        <w:t xml:space="preserve"> </w:t>
      </w:r>
      <w:r w:rsidRPr="007A39D9">
        <w:rPr>
          <w:rFonts w:ascii="Times New Roman" w:eastAsia="Times New Roman" w:hAnsi="Times New Roman" w:cs="Times New Roman"/>
          <w:i/>
          <w:iCs/>
          <w:sz w:val="24"/>
          <w:szCs w:val="24"/>
          <w:lang w:val="id-ID" w:eastAsia="en-ID"/>
        </w:rPr>
        <w:t>line item budget</w:t>
      </w:r>
      <w:r w:rsidRPr="0012498B">
        <w:rPr>
          <w:rFonts w:ascii="Times New Roman" w:eastAsia="Times New Roman" w:hAnsi="Times New Roman" w:cs="Times New Roman"/>
          <w:sz w:val="24"/>
          <w:szCs w:val="24"/>
          <w:lang w:val="id-ID" w:eastAsia="en-ID"/>
        </w:rPr>
        <w:t xml:space="preserve"> di antaranya adalah sederhana dan mudah mengadministrasikannya, serta cukup baik untuk pengendalian input, membantu perencanaan, serta penetapan prioritas. </w:t>
      </w:r>
      <w:r w:rsidRPr="007A39D9">
        <w:rPr>
          <w:rFonts w:ascii="Times New Roman" w:eastAsia="Times New Roman" w:hAnsi="Times New Roman" w:cs="Times New Roman"/>
          <w:sz w:val="24"/>
          <w:szCs w:val="24"/>
          <w:lang w:val="id-ID" w:eastAsia="en-ID"/>
        </w:rPr>
        <w:t xml:space="preserve">Manfaat penting </w:t>
      </w:r>
      <w:r w:rsidRPr="007A39D9">
        <w:rPr>
          <w:rFonts w:ascii="Times New Roman" w:eastAsia="Times New Roman" w:hAnsi="Times New Roman" w:cs="Times New Roman"/>
          <w:i/>
          <w:iCs/>
          <w:sz w:val="24"/>
          <w:szCs w:val="24"/>
          <w:lang w:val="id-ID" w:eastAsia="en-ID"/>
        </w:rPr>
        <w:t>line item budget</w:t>
      </w:r>
      <w:r w:rsidRPr="007A39D9">
        <w:rPr>
          <w:rFonts w:ascii="Times New Roman" w:eastAsia="Times New Roman" w:hAnsi="Times New Roman" w:cs="Times New Roman"/>
          <w:sz w:val="24"/>
          <w:szCs w:val="24"/>
          <w:lang w:val="id-ID" w:eastAsia="en-ID"/>
        </w:rPr>
        <w:t xml:space="preserve"> lainnya adalah adanya spesifikasi atas </w:t>
      </w:r>
      <w:r w:rsidRPr="007A39D9">
        <w:rPr>
          <w:rFonts w:ascii="Times New Roman" w:eastAsia="Times New Roman" w:hAnsi="Times New Roman" w:cs="Times New Roman"/>
          <w:b/>
          <w:bCs/>
          <w:sz w:val="24"/>
          <w:szCs w:val="24"/>
          <w:lang w:val="id-ID" w:eastAsia="en-ID"/>
        </w:rPr>
        <w:t>batas anggaran</w:t>
      </w:r>
      <w:r w:rsidRPr="007A39D9">
        <w:rPr>
          <w:rFonts w:ascii="Times New Roman" w:eastAsia="Times New Roman" w:hAnsi="Times New Roman" w:cs="Times New Roman"/>
          <w:sz w:val="24"/>
          <w:szCs w:val="24"/>
          <w:lang w:val="id-ID" w:eastAsia="en-ID"/>
        </w:rPr>
        <w:t xml:space="preserve"> (</w:t>
      </w:r>
      <w:r w:rsidRPr="007A39D9">
        <w:rPr>
          <w:rFonts w:ascii="Times New Roman" w:eastAsia="Times New Roman" w:hAnsi="Times New Roman" w:cs="Times New Roman"/>
          <w:i/>
          <w:iCs/>
          <w:sz w:val="24"/>
          <w:szCs w:val="24"/>
          <w:lang w:val="id-ID" w:eastAsia="en-ID"/>
        </w:rPr>
        <w:t>budget ceiling</w:t>
      </w:r>
      <w:r w:rsidRPr="007A39D9">
        <w:rPr>
          <w:rFonts w:ascii="Times New Roman" w:eastAsia="Times New Roman" w:hAnsi="Times New Roman" w:cs="Times New Roman"/>
          <w:sz w:val="24"/>
          <w:szCs w:val="24"/>
          <w:lang w:val="id-ID" w:eastAsia="en-ID"/>
        </w:rPr>
        <w:t>) dalam proses alokasi anggaran dan memastikan bahwa unit kerja tidak melakukan pengeluara</w:t>
      </w:r>
      <w:r w:rsidR="007A39D9" w:rsidRPr="007A39D9">
        <w:rPr>
          <w:rFonts w:ascii="Times New Roman" w:eastAsia="Times New Roman" w:hAnsi="Times New Roman" w:cs="Times New Roman"/>
          <w:sz w:val="24"/>
          <w:szCs w:val="24"/>
          <w:lang w:val="id-ID" w:eastAsia="en-ID"/>
        </w:rPr>
        <w:t>n melebihi dari batas anggaran</w:t>
      </w:r>
      <w:r w:rsidR="007A39D9">
        <w:rPr>
          <w:rFonts w:ascii="Times New Roman" w:eastAsia="Times New Roman" w:hAnsi="Times New Roman" w:cs="Times New Roman"/>
          <w:sz w:val="24"/>
          <w:szCs w:val="24"/>
          <w:lang w:val="id-ID" w:eastAsia="en-ID"/>
        </w:rPr>
        <w:t xml:space="preserve">. </w:t>
      </w:r>
      <w:r w:rsidRPr="007A39D9">
        <w:rPr>
          <w:rFonts w:ascii="Times New Roman" w:eastAsia="Times New Roman" w:hAnsi="Times New Roman" w:cs="Times New Roman"/>
          <w:sz w:val="24"/>
          <w:szCs w:val="24"/>
          <w:lang w:val="id-ID" w:eastAsia="en-ID"/>
        </w:rPr>
        <w:t xml:space="preserve">Dengan demikian, anggaran </w:t>
      </w:r>
      <w:r w:rsidRPr="007A39D9">
        <w:rPr>
          <w:rFonts w:ascii="Times New Roman" w:eastAsia="Times New Roman" w:hAnsi="Times New Roman" w:cs="Times New Roman"/>
          <w:i/>
          <w:iCs/>
          <w:sz w:val="24"/>
          <w:szCs w:val="24"/>
          <w:lang w:val="id-ID" w:eastAsia="en-ID"/>
        </w:rPr>
        <w:t>line item</w:t>
      </w:r>
      <w:r w:rsidRPr="007A39D9">
        <w:rPr>
          <w:rFonts w:ascii="Times New Roman" w:eastAsia="Times New Roman" w:hAnsi="Times New Roman" w:cs="Times New Roman"/>
          <w:sz w:val="24"/>
          <w:szCs w:val="24"/>
          <w:lang w:val="id-ID" w:eastAsia="en-ID"/>
        </w:rPr>
        <w:t xml:space="preserve"> ini dapat membantu untuk mengontrol pengeluaran melalui pengetatan anggaran atas operasi pemerintah.</w:t>
      </w:r>
    </w:p>
    <w:p w14:paraId="46886816" w14:textId="36B8EDEB" w:rsidR="000F7384" w:rsidRPr="007A39D9" w:rsidRDefault="000F7384" w:rsidP="00B100DB">
      <w:pPr>
        <w:pStyle w:val="Heading4"/>
        <w:numPr>
          <w:ilvl w:val="0"/>
          <w:numId w:val="18"/>
        </w:numPr>
        <w:spacing w:before="0" w:line="276" w:lineRule="auto"/>
        <w:ind w:left="630"/>
        <w:rPr>
          <w:rFonts w:eastAsia="Times New Roman" w:cs="Times New Roman"/>
          <w:sz w:val="24"/>
          <w:szCs w:val="24"/>
          <w:lang w:val="en-ID" w:eastAsia="en-ID"/>
        </w:rPr>
      </w:pPr>
      <w:proofErr w:type="gramStart"/>
      <w:r w:rsidRPr="007A39D9">
        <w:rPr>
          <w:rFonts w:eastAsia="Times New Roman" w:cs="Times New Roman"/>
          <w:i/>
          <w:iCs w:val="0"/>
          <w:sz w:val="24"/>
          <w:szCs w:val="24"/>
          <w:lang w:val="en-ID" w:eastAsia="en-ID"/>
        </w:rPr>
        <w:t>Incremental Budget</w:t>
      </w:r>
      <w:r w:rsidR="007A39D9">
        <w:rPr>
          <w:rFonts w:eastAsia="Times New Roman" w:cs="Times New Roman"/>
          <w:sz w:val="24"/>
          <w:szCs w:val="24"/>
          <w:lang w:val="id-ID" w:eastAsia="en-ID"/>
        </w:rPr>
        <w:t>.</w:t>
      </w:r>
      <w:proofErr w:type="gramEnd"/>
    </w:p>
    <w:p w14:paraId="0B0B4414" w14:textId="77777777" w:rsidR="00AF04E6" w:rsidRDefault="000F7384" w:rsidP="00C46F27">
      <w:pPr>
        <w:spacing w:after="0" w:line="276" w:lineRule="auto"/>
        <w:ind w:left="630" w:firstLine="810"/>
        <w:jc w:val="both"/>
        <w:rPr>
          <w:rFonts w:ascii="Times New Roman" w:eastAsia="Times New Roman" w:hAnsi="Times New Roman" w:cs="Times New Roman"/>
          <w:sz w:val="24"/>
          <w:szCs w:val="24"/>
          <w:lang w:val="id-ID" w:eastAsia="en-ID"/>
        </w:rPr>
      </w:pPr>
      <w:proofErr w:type="gramStart"/>
      <w:r w:rsidRPr="00621C21">
        <w:rPr>
          <w:rFonts w:ascii="Times New Roman" w:eastAsia="Times New Roman" w:hAnsi="Times New Roman" w:cs="Times New Roman"/>
          <w:sz w:val="24"/>
          <w:szCs w:val="24"/>
          <w:lang w:val="en-ID" w:eastAsia="en-ID"/>
        </w:rPr>
        <w:t xml:space="preserve">Selain bersifat </w:t>
      </w:r>
      <w:r w:rsidRPr="007A39D9">
        <w:rPr>
          <w:rFonts w:ascii="Times New Roman" w:eastAsia="Times New Roman" w:hAnsi="Times New Roman" w:cs="Times New Roman"/>
          <w:i/>
          <w:iCs/>
          <w:sz w:val="24"/>
          <w:szCs w:val="24"/>
          <w:lang w:val="en-ID" w:eastAsia="en-ID"/>
        </w:rPr>
        <w:t>line item budget</w:t>
      </w:r>
      <w:r w:rsidRPr="00621C21">
        <w:rPr>
          <w:rFonts w:ascii="Times New Roman" w:eastAsia="Times New Roman" w:hAnsi="Times New Roman" w:cs="Times New Roman"/>
          <w:sz w:val="24"/>
          <w:szCs w:val="24"/>
          <w:lang w:val="en-ID" w:eastAsia="en-ID"/>
        </w:rPr>
        <w:t xml:space="preserve">, anggaran tradisional juga bersifat </w:t>
      </w:r>
      <w:r w:rsidRPr="007A39D9">
        <w:rPr>
          <w:rFonts w:ascii="Times New Roman" w:eastAsia="Times New Roman" w:hAnsi="Times New Roman" w:cs="Times New Roman"/>
          <w:i/>
          <w:iCs/>
          <w:sz w:val="24"/>
          <w:szCs w:val="24"/>
          <w:lang w:val="en-ID" w:eastAsia="en-ID"/>
        </w:rPr>
        <w:t>incremental budget</w:t>
      </w:r>
      <w:r w:rsidR="00AF04E6">
        <w:rPr>
          <w:rFonts w:ascii="Times New Roman" w:eastAsia="Times New Roman" w:hAnsi="Times New Roman" w:cs="Times New Roman"/>
          <w:sz w:val="24"/>
          <w:szCs w:val="24"/>
          <w:lang w:val="id-ID" w:eastAsia="en-ID"/>
        </w:rPr>
        <w:t>.</w:t>
      </w:r>
      <w:proofErr w:type="gramEnd"/>
      <w:r w:rsidR="00AF04E6">
        <w:rPr>
          <w:rFonts w:ascii="Times New Roman" w:eastAsia="Times New Roman" w:hAnsi="Times New Roman" w:cs="Times New Roman"/>
          <w:sz w:val="24"/>
          <w:szCs w:val="24"/>
          <w:lang w:val="id-ID" w:eastAsia="en-ID"/>
        </w:rPr>
        <w:t xml:space="preserve"> </w:t>
      </w:r>
      <w:r w:rsidRPr="00AF04E6">
        <w:rPr>
          <w:rFonts w:ascii="Times New Roman" w:eastAsia="Times New Roman" w:hAnsi="Times New Roman" w:cs="Times New Roman"/>
          <w:i/>
          <w:iCs/>
          <w:sz w:val="24"/>
          <w:szCs w:val="24"/>
          <w:lang w:val="id-ID" w:eastAsia="en-ID"/>
        </w:rPr>
        <w:t>Incremental budget</w:t>
      </w:r>
      <w:r w:rsidRPr="00AF04E6">
        <w:rPr>
          <w:rFonts w:ascii="Times New Roman" w:eastAsia="Times New Roman" w:hAnsi="Times New Roman" w:cs="Times New Roman"/>
          <w:sz w:val="24"/>
          <w:szCs w:val="24"/>
          <w:lang w:val="id-ID" w:eastAsia="en-ID"/>
        </w:rPr>
        <w:t xml:space="preserve"> merupakan sistem penganggaran yang hanya menambah atau mengurangi jumlah anggaran dengan menggunakan data anggaran tahun lalu sebagai dasar perencanaan tahun sekarang, atau anggaran tahun sekarang sebagai dasar perencanaan anggaran tahun depan. </w:t>
      </w:r>
      <w:r w:rsidRPr="00621C21">
        <w:rPr>
          <w:rFonts w:ascii="Times New Roman" w:eastAsia="Times New Roman" w:hAnsi="Times New Roman" w:cs="Times New Roman"/>
          <w:sz w:val="24"/>
          <w:szCs w:val="24"/>
          <w:lang w:val="es-ES" w:eastAsia="en-ID"/>
        </w:rPr>
        <w:t xml:space="preserve">Logika sistem penganggaran </w:t>
      </w:r>
      <w:r w:rsidRPr="00AF04E6">
        <w:rPr>
          <w:rFonts w:ascii="Times New Roman" w:eastAsia="Times New Roman" w:hAnsi="Times New Roman" w:cs="Times New Roman"/>
          <w:i/>
          <w:iCs/>
          <w:sz w:val="24"/>
          <w:szCs w:val="24"/>
          <w:lang w:val="es-ES" w:eastAsia="en-ID"/>
        </w:rPr>
        <w:t>incremental</w:t>
      </w:r>
      <w:r w:rsidRPr="00621C21">
        <w:rPr>
          <w:rFonts w:ascii="Times New Roman" w:eastAsia="Times New Roman" w:hAnsi="Times New Roman" w:cs="Times New Roman"/>
          <w:sz w:val="24"/>
          <w:szCs w:val="24"/>
          <w:lang w:val="es-ES" w:eastAsia="en-ID"/>
        </w:rPr>
        <w:t xml:space="preserve"> ini adalah rutinitas dan kesinambungan kegiatan. </w:t>
      </w:r>
      <w:r w:rsidRPr="00AF04E6">
        <w:rPr>
          <w:rFonts w:ascii="Times New Roman" w:eastAsia="Times New Roman" w:hAnsi="Times New Roman" w:cs="Times New Roman"/>
          <w:i/>
          <w:iCs/>
          <w:sz w:val="24"/>
          <w:szCs w:val="24"/>
          <w:lang w:val="es-ES" w:eastAsia="en-ID"/>
        </w:rPr>
        <w:t>Incremental budget</w:t>
      </w:r>
      <w:r w:rsidRPr="00621C21">
        <w:rPr>
          <w:rFonts w:ascii="Times New Roman" w:eastAsia="Times New Roman" w:hAnsi="Times New Roman" w:cs="Times New Roman"/>
          <w:sz w:val="24"/>
          <w:szCs w:val="24"/>
          <w:lang w:val="es-ES" w:eastAsia="en-ID"/>
        </w:rPr>
        <w:t xml:space="preserve"> digunakan untuk kegiatan yang selalu ada atau rutin dilakukan setiap tahun, atau untuk program dan kegiatan yang </w:t>
      </w:r>
      <w:r w:rsidR="00AF04E6">
        <w:rPr>
          <w:rFonts w:ascii="Times New Roman" w:eastAsia="Times New Roman" w:hAnsi="Times New Roman" w:cs="Times New Roman"/>
          <w:sz w:val="24"/>
          <w:szCs w:val="24"/>
          <w:lang w:val="es-ES" w:eastAsia="en-ID"/>
        </w:rPr>
        <w:t>berlanjut dari tahun sebelumnya</w:t>
      </w:r>
      <w:r w:rsidR="00AF04E6">
        <w:rPr>
          <w:rFonts w:ascii="Times New Roman" w:eastAsia="Times New Roman" w:hAnsi="Times New Roman" w:cs="Times New Roman"/>
          <w:sz w:val="24"/>
          <w:szCs w:val="24"/>
          <w:lang w:val="id-ID" w:eastAsia="en-ID"/>
        </w:rPr>
        <w:t>.</w:t>
      </w:r>
    </w:p>
    <w:p w14:paraId="702DE27D" w14:textId="77777777" w:rsidR="00AF04E6" w:rsidRDefault="000F7384" w:rsidP="00C46F27">
      <w:pPr>
        <w:spacing w:after="0" w:line="276" w:lineRule="auto"/>
        <w:ind w:left="630" w:firstLine="810"/>
        <w:jc w:val="both"/>
        <w:rPr>
          <w:rFonts w:ascii="Times New Roman" w:eastAsia="Times New Roman" w:hAnsi="Times New Roman" w:cs="Times New Roman"/>
          <w:sz w:val="24"/>
          <w:szCs w:val="24"/>
          <w:lang w:val="id-ID" w:eastAsia="en-ID"/>
        </w:rPr>
      </w:pPr>
      <w:r w:rsidRPr="00AF04E6">
        <w:rPr>
          <w:rFonts w:ascii="Times New Roman" w:eastAsia="Times New Roman" w:hAnsi="Times New Roman" w:cs="Times New Roman"/>
          <w:sz w:val="24"/>
          <w:szCs w:val="24"/>
          <w:lang w:val="id-ID" w:eastAsia="en-ID"/>
        </w:rPr>
        <w:t xml:space="preserve">Kelebihan sistem </w:t>
      </w:r>
      <w:r w:rsidRPr="00AF04E6">
        <w:rPr>
          <w:rFonts w:ascii="Times New Roman" w:eastAsia="Times New Roman" w:hAnsi="Times New Roman" w:cs="Times New Roman"/>
          <w:i/>
          <w:iCs/>
          <w:sz w:val="24"/>
          <w:szCs w:val="24"/>
          <w:lang w:val="id-ID" w:eastAsia="en-ID"/>
        </w:rPr>
        <w:t>incremental budget</w:t>
      </w:r>
      <w:r w:rsidRPr="00AF04E6">
        <w:rPr>
          <w:rFonts w:ascii="Times New Roman" w:eastAsia="Times New Roman" w:hAnsi="Times New Roman" w:cs="Times New Roman"/>
          <w:sz w:val="24"/>
          <w:szCs w:val="24"/>
          <w:lang w:val="id-ID" w:eastAsia="en-ID"/>
        </w:rPr>
        <w:t xml:space="preserve"> adalah cocok untuk penganggaran kegiatan yang sifatnya rutin dan selalu dilakukan, misalnya kegiatan administrasi kantor, </w:t>
      </w:r>
      <w:r w:rsidRPr="00AF04E6">
        <w:rPr>
          <w:rFonts w:ascii="Times New Roman" w:eastAsia="Times New Roman" w:hAnsi="Times New Roman" w:cs="Times New Roman"/>
          <w:sz w:val="24"/>
          <w:szCs w:val="24"/>
          <w:lang w:val="id-ID" w:eastAsia="en-ID"/>
        </w:rPr>
        <w:lastRenderedPageBreak/>
        <w:t xml:space="preserve">pemeliharaan, dan operasional rutin organisasi. Sistem </w:t>
      </w:r>
      <w:r w:rsidRPr="00AF04E6">
        <w:rPr>
          <w:rFonts w:ascii="Times New Roman" w:eastAsia="Times New Roman" w:hAnsi="Times New Roman" w:cs="Times New Roman"/>
          <w:i/>
          <w:iCs/>
          <w:sz w:val="24"/>
          <w:szCs w:val="24"/>
          <w:lang w:val="id-ID" w:eastAsia="en-ID"/>
        </w:rPr>
        <w:t>incremental budget</w:t>
      </w:r>
      <w:r w:rsidRPr="00AF04E6">
        <w:rPr>
          <w:rFonts w:ascii="Times New Roman" w:eastAsia="Times New Roman" w:hAnsi="Times New Roman" w:cs="Times New Roman"/>
          <w:sz w:val="24"/>
          <w:szCs w:val="24"/>
          <w:lang w:val="id-ID" w:eastAsia="en-ID"/>
        </w:rPr>
        <w:t xml:space="preserve"> juga mudah dilakukan karena tidak harus merumuskan dari awal tentang pos-pos anggaran apa saja yang dibutuhkan untuk pelaksanaan suatu program, ke</w:t>
      </w:r>
      <w:r w:rsidR="00AF04E6">
        <w:rPr>
          <w:rFonts w:ascii="Times New Roman" w:eastAsia="Times New Roman" w:hAnsi="Times New Roman" w:cs="Times New Roman"/>
          <w:sz w:val="24"/>
          <w:szCs w:val="24"/>
          <w:lang w:val="id-ID" w:eastAsia="en-ID"/>
        </w:rPr>
        <w:t>giatan, atau operasi organisasi.</w:t>
      </w:r>
    </w:p>
    <w:p w14:paraId="7A66D5CC" w14:textId="2B56C7D4" w:rsidR="000F7384" w:rsidRPr="00621C21" w:rsidRDefault="000F7384" w:rsidP="00AF04E6">
      <w:pPr>
        <w:spacing w:after="0" w:line="276" w:lineRule="auto"/>
        <w:ind w:left="630" w:firstLine="720"/>
        <w:jc w:val="both"/>
        <w:rPr>
          <w:rFonts w:ascii="Times New Roman" w:eastAsia="Times New Roman" w:hAnsi="Times New Roman" w:cs="Times New Roman"/>
          <w:sz w:val="24"/>
          <w:szCs w:val="24"/>
          <w:lang w:val="es-ES" w:eastAsia="en-ID"/>
        </w:rPr>
      </w:pPr>
      <w:r w:rsidRPr="00AF04E6">
        <w:rPr>
          <w:rFonts w:ascii="Times New Roman" w:eastAsia="Times New Roman" w:hAnsi="Times New Roman" w:cs="Times New Roman"/>
          <w:sz w:val="24"/>
          <w:szCs w:val="24"/>
          <w:lang w:val="id-ID" w:eastAsia="en-ID"/>
        </w:rPr>
        <w:t xml:space="preserve">Kelemahan sistem </w:t>
      </w:r>
      <w:r w:rsidRPr="00AF04E6">
        <w:rPr>
          <w:rFonts w:ascii="Times New Roman" w:eastAsia="Times New Roman" w:hAnsi="Times New Roman" w:cs="Times New Roman"/>
          <w:i/>
          <w:iCs/>
          <w:sz w:val="24"/>
          <w:szCs w:val="24"/>
          <w:lang w:val="id-ID" w:eastAsia="en-ID"/>
        </w:rPr>
        <w:t>incremental budget</w:t>
      </w:r>
      <w:r w:rsidRPr="00AF04E6">
        <w:rPr>
          <w:rFonts w:ascii="Times New Roman" w:eastAsia="Times New Roman" w:hAnsi="Times New Roman" w:cs="Times New Roman"/>
          <w:sz w:val="24"/>
          <w:szCs w:val="24"/>
          <w:lang w:val="id-ID" w:eastAsia="en-ID"/>
        </w:rPr>
        <w:t xml:space="preserve"> ini antara lain karena menggunakan anggaran tahun lalu sebagai dasar penganggaran, maka seringkali terjadi duplikasi anggaran. </w:t>
      </w:r>
      <w:r w:rsidRPr="00621C21">
        <w:rPr>
          <w:rFonts w:ascii="Times New Roman" w:eastAsia="Times New Roman" w:hAnsi="Times New Roman" w:cs="Times New Roman"/>
          <w:sz w:val="24"/>
          <w:szCs w:val="24"/>
          <w:lang w:val="es-ES" w:eastAsia="en-ID"/>
        </w:rPr>
        <w:t>Anggaran yang semestinya tidak diperlukan lagi masih tetap terus dianggarkan sehingga menyebabkan pemborosan anggaran. Selain itu, dasar kenaikan dan penurunan pos anggaran terkadang tidak melalui analisis yang memadai sesuai dengan kebutuhan anggaran yang rasional. Jika anggaran tahun lalu yang dijadikan sebagai dasar merupakan anggaran yang tidak efisien, maka sangat mungkin inefisiensi anggaran akan terus berlanjut.</w:t>
      </w:r>
    </w:p>
    <w:p w14:paraId="736AFD49" w14:textId="0195D441" w:rsidR="000F7384" w:rsidRPr="00621C21" w:rsidRDefault="000F7384" w:rsidP="00B100DB">
      <w:pPr>
        <w:pStyle w:val="Heading4"/>
        <w:numPr>
          <w:ilvl w:val="0"/>
          <w:numId w:val="18"/>
        </w:numPr>
        <w:spacing w:line="276" w:lineRule="auto"/>
        <w:ind w:left="630"/>
        <w:rPr>
          <w:rFonts w:eastAsia="Times New Roman" w:cs="Times New Roman"/>
          <w:sz w:val="24"/>
          <w:szCs w:val="24"/>
        </w:rPr>
      </w:pPr>
      <w:proofErr w:type="gramStart"/>
      <w:r w:rsidRPr="00AF04E6">
        <w:rPr>
          <w:rFonts w:eastAsia="Times New Roman" w:cs="Times New Roman"/>
          <w:i/>
          <w:iCs w:val="0"/>
          <w:sz w:val="24"/>
          <w:szCs w:val="24"/>
        </w:rPr>
        <w:t>Planning, Programming, Budgeting System</w:t>
      </w:r>
      <w:r w:rsidRPr="00621C21">
        <w:rPr>
          <w:rFonts w:eastAsia="Times New Roman" w:cs="Times New Roman"/>
          <w:sz w:val="24"/>
          <w:szCs w:val="24"/>
        </w:rPr>
        <w:t xml:space="preserve"> (PPBS)</w:t>
      </w:r>
      <w:r w:rsidR="00AF04E6">
        <w:rPr>
          <w:rFonts w:eastAsia="Times New Roman" w:cs="Times New Roman"/>
          <w:sz w:val="24"/>
          <w:szCs w:val="24"/>
          <w:lang w:val="id-ID"/>
        </w:rPr>
        <w:t>.</w:t>
      </w:r>
      <w:proofErr w:type="gramEnd"/>
    </w:p>
    <w:p w14:paraId="346323E3" w14:textId="77777777" w:rsidR="00782CB5" w:rsidRDefault="000F7384" w:rsidP="00C46F27">
      <w:pPr>
        <w:spacing w:after="0" w:line="276" w:lineRule="auto"/>
        <w:ind w:left="630" w:firstLine="810"/>
        <w:jc w:val="both"/>
        <w:rPr>
          <w:rFonts w:ascii="Times New Roman" w:eastAsia="Times New Roman" w:hAnsi="Times New Roman" w:cs="Times New Roman"/>
          <w:i/>
          <w:iCs/>
          <w:sz w:val="24"/>
          <w:szCs w:val="24"/>
          <w:lang w:val="id-ID" w:eastAsia="en-ID"/>
        </w:rPr>
      </w:pPr>
      <w:proofErr w:type="gramStart"/>
      <w:r w:rsidRPr="00621C21">
        <w:rPr>
          <w:rFonts w:ascii="Times New Roman" w:eastAsia="Times New Roman" w:hAnsi="Times New Roman" w:cs="Times New Roman"/>
          <w:sz w:val="24"/>
          <w:szCs w:val="24"/>
          <w:lang w:val="en-ID" w:eastAsia="en-ID"/>
        </w:rPr>
        <w:t xml:space="preserve">Anggaran tradisional yang berciri </w:t>
      </w:r>
      <w:r w:rsidRPr="00AF04E6">
        <w:rPr>
          <w:rFonts w:ascii="Times New Roman" w:eastAsia="Times New Roman" w:hAnsi="Times New Roman" w:cs="Times New Roman"/>
          <w:i/>
          <w:iCs/>
          <w:sz w:val="24"/>
          <w:szCs w:val="24"/>
          <w:lang w:val="en-ID" w:eastAsia="en-ID"/>
        </w:rPr>
        <w:t>line item</w:t>
      </w:r>
      <w:r w:rsidRPr="00621C21">
        <w:rPr>
          <w:rFonts w:ascii="Times New Roman" w:eastAsia="Times New Roman" w:hAnsi="Times New Roman" w:cs="Times New Roman"/>
          <w:sz w:val="24"/>
          <w:szCs w:val="24"/>
          <w:lang w:val="en-ID" w:eastAsia="en-ID"/>
        </w:rPr>
        <w:t xml:space="preserve"> dan </w:t>
      </w:r>
      <w:r w:rsidRPr="00AF04E6">
        <w:rPr>
          <w:rFonts w:ascii="Times New Roman" w:eastAsia="Times New Roman" w:hAnsi="Times New Roman" w:cs="Times New Roman"/>
          <w:i/>
          <w:iCs/>
          <w:sz w:val="24"/>
          <w:szCs w:val="24"/>
          <w:lang w:val="en-ID" w:eastAsia="en-ID"/>
        </w:rPr>
        <w:t>incremental budget</w:t>
      </w:r>
      <w:r w:rsidR="00782CB5">
        <w:rPr>
          <w:rFonts w:ascii="Times New Roman" w:eastAsia="Times New Roman" w:hAnsi="Times New Roman" w:cs="Times New Roman"/>
          <w:sz w:val="24"/>
          <w:szCs w:val="24"/>
          <w:lang w:val="en-ID" w:eastAsia="en-ID"/>
        </w:rPr>
        <w:t xml:space="preserve"> memiliki banyak kelemahan</w:t>
      </w:r>
      <w:r w:rsidR="00782CB5">
        <w:rPr>
          <w:rFonts w:ascii="Times New Roman" w:eastAsia="Times New Roman" w:hAnsi="Times New Roman" w:cs="Times New Roman"/>
          <w:sz w:val="24"/>
          <w:szCs w:val="24"/>
          <w:lang w:val="id-ID" w:eastAsia="en-ID"/>
        </w:rPr>
        <w:t>.</w:t>
      </w:r>
      <w:proofErr w:type="gramEnd"/>
      <w:r w:rsidR="00782CB5">
        <w:rPr>
          <w:rFonts w:ascii="Times New Roman" w:eastAsia="Times New Roman" w:hAnsi="Times New Roman" w:cs="Times New Roman"/>
          <w:sz w:val="24"/>
          <w:szCs w:val="24"/>
          <w:lang w:val="id-ID" w:eastAsia="en-ID"/>
        </w:rPr>
        <w:t xml:space="preserve"> </w:t>
      </w:r>
      <w:r w:rsidRPr="00782CB5">
        <w:rPr>
          <w:rFonts w:ascii="Times New Roman" w:eastAsia="Times New Roman" w:hAnsi="Times New Roman" w:cs="Times New Roman"/>
          <w:sz w:val="24"/>
          <w:szCs w:val="24"/>
          <w:lang w:val="id-ID" w:eastAsia="en-ID"/>
        </w:rPr>
        <w:t xml:space="preserve">Seiring dengan terjadinya gerakan reformasi sektor publik yang membawa konsep-konsep baru seperti </w:t>
      </w:r>
      <w:r w:rsidRPr="00782CB5">
        <w:rPr>
          <w:rFonts w:ascii="Times New Roman" w:eastAsia="Times New Roman" w:hAnsi="Times New Roman" w:cs="Times New Roman"/>
          <w:i/>
          <w:iCs/>
          <w:sz w:val="24"/>
          <w:szCs w:val="24"/>
          <w:lang w:val="id-ID" w:eastAsia="en-ID"/>
        </w:rPr>
        <w:t xml:space="preserve">new public management </w:t>
      </w:r>
      <w:r w:rsidRPr="00782CB5">
        <w:rPr>
          <w:rFonts w:ascii="Times New Roman" w:eastAsia="Times New Roman" w:hAnsi="Times New Roman" w:cs="Times New Roman"/>
          <w:sz w:val="24"/>
          <w:szCs w:val="24"/>
          <w:lang w:val="id-ID" w:eastAsia="en-ID"/>
        </w:rPr>
        <w:t>(NPM)</w:t>
      </w:r>
      <w:r w:rsidRPr="00782CB5">
        <w:rPr>
          <w:rFonts w:ascii="Times New Roman" w:eastAsia="Times New Roman" w:hAnsi="Times New Roman" w:cs="Times New Roman"/>
          <w:i/>
          <w:iCs/>
          <w:sz w:val="24"/>
          <w:szCs w:val="24"/>
          <w:lang w:val="id-ID" w:eastAsia="en-ID"/>
        </w:rPr>
        <w:t xml:space="preserve">, reinventing government, result oriented management </w:t>
      </w:r>
      <w:r w:rsidRPr="00782CB5">
        <w:rPr>
          <w:rFonts w:ascii="Times New Roman" w:eastAsia="Times New Roman" w:hAnsi="Times New Roman" w:cs="Times New Roman"/>
          <w:sz w:val="24"/>
          <w:szCs w:val="24"/>
          <w:lang w:val="id-ID" w:eastAsia="en-ID"/>
        </w:rPr>
        <w:t>(ROM)</w:t>
      </w:r>
      <w:r w:rsidRPr="00782CB5">
        <w:rPr>
          <w:rFonts w:ascii="Times New Roman" w:eastAsia="Times New Roman" w:hAnsi="Times New Roman" w:cs="Times New Roman"/>
          <w:i/>
          <w:iCs/>
          <w:sz w:val="24"/>
          <w:szCs w:val="24"/>
          <w:lang w:val="id-ID" w:eastAsia="en-ID"/>
        </w:rPr>
        <w:t>, market based public administration, post bureaucratic paradigm, new managerialism</w:t>
      </w:r>
      <w:r w:rsidRPr="00782CB5">
        <w:rPr>
          <w:rFonts w:ascii="Times New Roman" w:eastAsia="Times New Roman" w:hAnsi="Times New Roman" w:cs="Times New Roman"/>
          <w:sz w:val="24"/>
          <w:szCs w:val="24"/>
          <w:lang w:val="id-ID" w:eastAsia="en-ID"/>
        </w:rPr>
        <w:t>, dan sebagainya maka terjadi pula reformasi manajemen keuang</w:t>
      </w:r>
      <w:r w:rsidR="00AF04E6" w:rsidRPr="00782CB5">
        <w:rPr>
          <w:rFonts w:ascii="Times New Roman" w:eastAsia="Times New Roman" w:hAnsi="Times New Roman" w:cs="Times New Roman"/>
          <w:sz w:val="24"/>
          <w:szCs w:val="24"/>
          <w:lang w:val="id-ID" w:eastAsia="en-ID"/>
        </w:rPr>
        <w:t>an dan akuntansi sektor public</w:t>
      </w:r>
      <w:r w:rsidR="00AF04E6">
        <w:rPr>
          <w:rFonts w:ascii="Times New Roman" w:eastAsia="Times New Roman" w:hAnsi="Times New Roman" w:cs="Times New Roman"/>
          <w:sz w:val="24"/>
          <w:szCs w:val="24"/>
          <w:lang w:val="id-ID" w:eastAsia="en-ID"/>
        </w:rPr>
        <w:t xml:space="preserve">. </w:t>
      </w:r>
      <w:r w:rsidRPr="00AF04E6">
        <w:rPr>
          <w:rFonts w:ascii="Times New Roman" w:eastAsia="Times New Roman" w:hAnsi="Times New Roman" w:cs="Times New Roman"/>
          <w:sz w:val="24"/>
          <w:szCs w:val="24"/>
          <w:lang w:val="id-ID" w:eastAsia="en-ID"/>
        </w:rPr>
        <w:t xml:space="preserve">Salah satu aspek reformasi manajemen keuangan dan akuntansi sektor publik adalah adanya upaya mereformasi anggaran dari sistem anggaran tradisional menjadi anggaran modern yang berorientasi pada pendekatan </w:t>
      </w:r>
      <w:r w:rsidRPr="00AF04E6">
        <w:rPr>
          <w:rFonts w:ascii="Times New Roman" w:eastAsia="Times New Roman" w:hAnsi="Times New Roman" w:cs="Times New Roman"/>
          <w:i/>
          <w:iCs/>
          <w:sz w:val="24"/>
          <w:szCs w:val="24"/>
          <w:lang w:val="id-ID" w:eastAsia="en-ID"/>
        </w:rPr>
        <w:t>new public management</w:t>
      </w:r>
      <w:r w:rsidRPr="00AF04E6">
        <w:rPr>
          <w:rFonts w:ascii="Times New Roman" w:eastAsia="Times New Roman" w:hAnsi="Times New Roman" w:cs="Times New Roman"/>
          <w:sz w:val="24"/>
          <w:szCs w:val="24"/>
          <w:lang w:val="id-ID" w:eastAsia="en-ID"/>
        </w:rPr>
        <w:t xml:space="preserve">. </w:t>
      </w:r>
      <w:r w:rsidRPr="00621C21">
        <w:rPr>
          <w:rFonts w:ascii="Times New Roman" w:eastAsia="Times New Roman" w:hAnsi="Times New Roman" w:cs="Times New Roman"/>
          <w:sz w:val="24"/>
          <w:szCs w:val="24"/>
          <w:lang w:val="en-ID" w:eastAsia="en-ID"/>
        </w:rPr>
        <w:t xml:space="preserve">Anggaran modern sektor publik tersebut antara </w:t>
      </w:r>
      <w:proofErr w:type="gramStart"/>
      <w:r w:rsidRPr="00621C21">
        <w:rPr>
          <w:rFonts w:ascii="Times New Roman" w:eastAsia="Times New Roman" w:hAnsi="Times New Roman" w:cs="Times New Roman"/>
          <w:sz w:val="24"/>
          <w:szCs w:val="24"/>
          <w:lang w:val="en-ID" w:eastAsia="en-ID"/>
        </w:rPr>
        <w:t>lain</w:t>
      </w:r>
      <w:proofErr w:type="gramEnd"/>
      <w:r w:rsidRPr="00621C21">
        <w:rPr>
          <w:rFonts w:ascii="Times New Roman" w:eastAsia="Times New Roman" w:hAnsi="Times New Roman" w:cs="Times New Roman"/>
          <w:sz w:val="24"/>
          <w:szCs w:val="24"/>
          <w:lang w:val="en-ID" w:eastAsia="en-ID"/>
        </w:rPr>
        <w:t xml:space="preserve"> </w:t>
      </w:r>
      <w:r w:rsidRPr="00621C21">
        <w:rPr>
          <w:rFonts w:ascii="Times New Roman" w:eastAsia="Times New Roman" w:hAnsi="Times New Roman" w:cs="Times New Roman"/>
          <w:i/>
          <w:iCs/>
          <w:sz w:val="24"/>
          <w:szCs w:val="24"/>
          <w:lang w:val="en-ID" w:eastAsia="en-ID"/>
        </w:rPr>
        <w:t xml:space="preserve">planning, programming, budgeting system </w:t>
      </w:r>
      <w:r w:rsidRPr="00AF04E6">
        <w:rPr>
          <w:rFonts w:ascii="Times New Roman" w:eastAsia="Times New Roman" w:hAnsi="Times New Roman" w:cs="Times New Roman"/>
          <w:sz w:val="24"/>
          <w:szCs w:val="24"/>
          <w:lang w:val="en-ID" w:eastAsia="en-ID"/>
        </w:rPr>
        <w:t>(PPBS),</w:t>
      </w:r>
      <w:r w:rsidRPr="00621C21">
        <w:rPr>
          <w:rFonts w:ascii="Times New Roman" w:eastAsia="Times New Roman" w:hAnsi="Times New Roman" w:cs="Times New Roman"/>
          <w:i/>
          <w:iCs/>
          <w:sz w:val="24"/>
          <w:szCs w:val="24"/>
          <w:lang w:val="en-ID" w:eastAsia="en-ID"/>
        </w:rPr>
        <w:t xml:space="preserve"> zero based budgeting </w:t>
      </w:r>
      <w:r w:rsidRPr="00AF04E6">
        <w:rPr>
          <w:rFonts w:ascii="Times New Roman" w:eastAsia="Times New Roman" w:hAnsi="Times New Roman" w:cs="Times New Roman"/>
          <w:sz w:val="24"/>
          <w:szCs w:val="24"/>
          <w:lang w:val="en-ID" w:eastAsia="en-ID"/>
        </w:rPr>
        <w:t>(ZBB)</w:t>
      </w:r>
      <w:r w:rsidRPr="00621C21">
        <w:rPr>
          <w:rFonts w:ascii="Times New Roman" w:eastAsia="Times New Roman" w:hAnsi="Times New Roman" w:cs="Times New Roman"/>
          <w:i/>
          <w:iCs/>
          <w:sz w:val="24"/>
          <w:szCs w:val="24"/>
          <w:lang w:val="en-ID" w:eastAsia="en-ID"/>
        </w:rPr>
        <w:t xml:space="preserve">, performance budget, dan budgeting for results </w:t>
      </w:r>
      <w:r w:rsidRPr="00AF04E6">
        <w:rPr>
          <w:rFonts w:ascii="Times New Roman" w:eastAsia="Times New Roman" w:hAnsi="Times New Roman" w:cs="Times New Roman"/>
          <w:sz w:val="24"/>
          <w:szCs w:val="24"/>
          <w:lang w:val="en-ID" w:eastAsia="en-ID"/>
        </w:rPr>
        <w:t>(BFR)</w:t>
      </w:r>
      <w:r w:rsidRPr="00621C21">
        <w:rPr>
          <w:rFonts w:ascii="Times New Roman" w:eastAsia="Times New Roman" w:hAnsi="Times New Roman" w:cs="Times New Roman"/>
          <w:i/>
          <w:iCs/>
          <w:sz w:val="24"/>
          <w:szCs w:val="24"/>
          <w:lang w:val="en-ID" w:eastAsia="en-ID"/>
        </w:rPr>
        <w:t>.</w:t>
      </w:r>
    </w:p>
    <w:p w14:paraId="5D3EF73B" w14:textId="71DBD917" w:rsidR="000F7384" w:rsidRPr="00621C21" w:rsidRDefault="000F7384" w:rsidP="00C46F27">
      <w:pPr>
        <w:spacing w:after="0" w:line="276" w:lineRule="auto"/>
        <w:ind w:left="630" w:firstLine="810"/>
        <w:jc w:val="both"/>
        <w:rPr>
          <w:rFonts w:ascii="Times New Roman" w:eastAsia="Times New Roman" w:hAnsi="Times New Roman" w:cs="Times New Roman"/>
          <w:sz w:val="24"/>
          <w:szCs w:val="24"/>
          <w:lang w:val="en-ID" w:eastAsia="en-ID"/>
        </w:rPr>
      </w:pPr>
      <w:r w:rsidRPr="00782CB5">
        <w:rPr>
          <w:rFonts w:ascii="Times New Roman" w:eastAsia="Times New Roman" w:hAnsi="Times New Roman" w:cs="Times New Roman"/>
          <w:sz w:val="24"/>
          <w:szCs w:val="24"/>
          <w:lang w:val="id-ID" w:eastAsia="en-ID"/>
        </w:rPr>
        <w:t>Dalam sistem PPBS terdapat dua bagian utama yaitu struktu</w:t>
      </w:r>
      <w:r w:rsidR="00782CB5" w:rsidRPr="00782CB5">
        <w:rPr>
          <w:rFonts w:ascii="Times New Roman" w:eastAsia="Times New Roman" w:hAnsi="Times New Roman" w:cs="Times New Roman"/>
          <w:sz w:val="24"/>
          <w:szCs w:val="24"/>
          <w:lang w:val="id-ID" w:eastAsia="en-ID"/>
        </w:rPr>
        <w:t>r program dan analisis program</w:t>
      </w:r>
      <w:r w:rsidR="00782CB5">
        <w:rPr>
          <w:rFonts w:ascii="Times New Roman" w:eastAsia="Times New Roman" w:hAnsi="Times New Roman" w:cs="Times New Roman"/>
          <w:sz w:val="24"/>
          <w:szCs w:val="24"/>
          <w:lang w:val="id-ID" w:eastAsia="en-ID"/>
        </w:rPr>
        <w:t xml:space="preserve">. </w:t>
      </w:r>
      <w:r w:rsidRPr="00782CB5">
        <w:rPr>
          <w:rFonts w:ascii="Times New Roman" w:eastAsia="Times New Roman" w:hAnsi="Times New Roman" w:cs="Times New Roman"/>
          <w:sz w:val="24"/>
          <w:szCs w:val="24"/>
          <w:lang w:val="id-ID" w:eastAsia="en-ID"/>
        </w:rPr>
        <w:t>Struktur program berisi kerangka konseptual yang mengaitkan sumber daya, prog</w:t>
      </w:r>
      <w:r w:rsidR="00782CB5">
        <w:rPr>
          <w:rFonts w:ascii="Times New Roman" w:eastAsia="Times New Roman" w:hAnsi="Times New Roman" w:cs="Times New Roman"/>
          <w:sz w:val="24"/>
          <w:szCs w:val="24"/>
          <w:lang w:val="id-ID" w:eastAsia="en-ID"/>
        </w:rPr>
        <w:t xml:space="preserve">ram dan kegiatan dengan tujuan. </w:t>
      </w:r>
      <w:r w:rsidRPr="00782CB5">
        <w:rPr>
          <w:rFonts w:ascii="Times New Roman" w:eastAsia="Times New Roman" w:hAnsi="Times New Roman" w:cs="Times New Roman"/>
          <w:sz w:val="24"/>
          <w:szCs w:val="24"/>
          <w:lang w:val="id-ID" w:eastAsia="en-ID"/>
        </w:rPr>
        <w:t xml:space="preserve">Program analisis terkait dengan analisis biaya dan manfaat untuk masing-masing program serta alokasi anggarannya. </w:t>
      </w:r>
      <w:r w:rsidRPr="00621C21">
        <w:rPr>
          <w:rFonts w:ascii="Times New Roman" w:eastAsia="Times New Roman" w:hAnsi="Times New Roman" w:cs="Times New Roman"/>
          <w:sz w:val="24"/>
          <w:szCs w:val="24"/>
          <w:lang w:val="en-ID" w:eastAsia="en-ID"/>
        </w:rPr>
        <w:t xml:space="preserve">PPBS meliputi tiga </w:t>
      </w:r>
      <w:r w:rsidRPr="00782CB5">
        <w:rPr>
          <w:rFonts w:ascii="Times New Roman" w:eastAsia="Times New Roman" w:hAnsi="Times New Roman" w:cs="Times New Roman"/>
          <w:i/>
          <w:iCs/>
          <w:sz w:val="24"/>
          <w:szCs w:val="24"/>
          <w:lang w:val="en-ID" w:eastAsia="en-ID"/>
        </w:rPr>
        <w:t>level</w:t>
      </w:r>
      <w:r w:rsidRPr="00621C21">
        <w:rPr>
          <w:rFonts w:ascii="Times New Roman" w:eastAsia="Times New Roman" w:hAnsi="Times New Roman" w:cs="Times New Roman"/>
          <w:sz w:val="24"/>
          <w:szCs w:val="24"/>
          <w:lang w:val="en-ID" w:eastAsia="en-ID"/>
        </w:rPr>
        <w:t xml:space="preserve"> manajemen, yaitu:</w:t>
      </w:r>
    </w:p>
    <w:p w14:paraId="539F7FAE" w14:textId="77777777" w:rsidR="000F7384" w:rsidRPr="00621C21" w:rsidRDefault="000F7384" w:rsidP="00B100DB">
      <w:pPr>
        <w:numPr>
          <w:ilvl w:val="0"/>
          <w:numId w:val="19"/>
        </w:numPr>
        <w:tabs>
          <w:tab w:val="clear" w:pos="720"/>
        </w:tabs>
        <w:spacing w:after="0" w:line="276" w:lineRule="auto"/>
        <w:ind w:left="1350"/>
        <w:jc w:val="both"/>
        <w:rPr>
          <w:rFonts w:ascii="Times New Roman" w:eastAsia="Times New Roman" w:hAnsi="Times New Roman" w:cs="Times New Roman"/>
          <w:sz w:val="24"/>
          <w:szCs w:val="24"/>
          <w:lang w:val="en-ID" w:eastAsia="en-ID"/>
        </w:rPr>
      </w:pPr>
      <w:r w:rsidRPr="00621C21">
        <w:rPr>
          <w:rFonts w:ascii="Times New Roman" w:eastAsia="Times New Roman" w:hAnsi="Times New Roman" w:cs="Times New Roman"/>
          <w:b/>
          <w:bCs/>
          <w:sz w:val="24"/>
          <w:szCs w:val="24"/>
          <w:lang w:val="en-ID" w:eastAsia="en-ID"/>
        </w:rPr>
        <w:t>Manajemen Kebijakan (</w:t>
      </w:r>
      <w:r w:rsidRPr="00621C21">
        <w:rPr>
          <w:rFonts w:ascii="Times New Roman" w:eastAsia="Times New Roman" w:hAnsi="Times New Roman" w:cs="Times New Roman"/>
          <w:b/>
          <w:bCs/>
          <w:i/>
          <w:iCs/>
          <w:sz w:val="24"/>
          <w:szCs w:val="24"/>
          <w:lang w:val="en-ID" w:eastAsia="en-ID"/>
        </w:rPr>
        <w:t>Policy Management</w:t>
      </w:r>
      <w:r w:rsidRPr="00621C21">
        <w:rPr>
          <w:rFonts w:ascii="Times New Roman" w:eastAsia="Times New Roman" w:hAnsi="Times New Roman" w:cs="Times New Roman"/>
          <w:b/>
          <w:bCs/>
          <w:sz w:val="24"/>
          <w:szCs w:val="24"/>
          <w:lang w:val="en-ID" w:eastAsia="en-ID"/>
        </w:rPr>
        <w:t>)</w:t>
      </w:r>
      <w:r w:rsidRPr="00621C21">
        <w:rPr>
          <w:rFonts w:ascii="Times New Roman" w:eastAsia="Times New Roman" w:hAnsi="Times New Roman" w:cs="Times New Roman"/>
          <w:sz w:val="24"/>
          <w:szCs w:val="24"/>
          <w:lang w:val="en-ID" w:eastAsia="en-ID"/>
        </w:rPr>
        <w:t>: Berisi identifikasi kebutuhan, analisis pilihan alternatif program, pemilihan program, dan alokasi anggaran.</w:t>
      </w:r>
    </w:p>
    <w:p w14:paraId="28F2099C" w14:textId="77777777" w:rsidR="000F7384" w:rsidRPr="00621C21" w:rsidRDefault="000F7384" w:rsidP="00B100DB">
      <w:pPr>
        <w:numPr>
          <w:ilvl w:val="0"/>
          <w:numId w:val="19"/>
        </w:numPr>
        <w:tabs>
          <w:tab w:val="clear" w:pos="720"/>
        </w:tabs>
        <w:spacing w:after="0" w:line="276" w:lineRule="auto"/>
        <w:ind w:left="1350"/>
        <w:jc w:val="both"/>
        <w:rPr>
          <w:rFonts w:ascii="Times New Roman" w:eastAsia="Times New Roman" w:hAnsi="Times New Roman" w:cs="Times New Roman"/>
          <w:sz w:val="24"/>
          <w:szCs w:val="24"/>
          <w:lang w:val="en-ID" w:eastAsia="en-ID"/>
        </w:rPr>
      </w:pPr>
      <w:r w:rsidRPr="00621C21">
        <w:rPr>
          <w:rFonts w:ascii="Times New Roman" w:eastAsia="Times New Roman" w:hAnsi="Times New Roman" w:cs="Times New Roman"/>
          <w:b/>
          <w:bCs/>
          <w:sz w:val="24"/>
          <w:szCs w:val="24"/>
          <w:lang w:val="en-ID" w:eastAsia="en-ID"/>
        </w:rPr>
        <w:t>Manajemen Sumber Daya (</w:t>
      </w:r>
      <w:r w:rsidRPr="00621C21">
        <w:rPr>
          <w:rFonts w:ascii="Times New Roman" w:eastAsia="Times New Roman" w:hAnsi="Times New Roman" w:cs="Times New Roman"/>
          <w:b/>
          <w:bCs/>
          <w:i/>
          <w:iCs/>
          <w:sz w:val="24"/>
          <w:szCs w:val="24"/>
          <w:lang w:val="en-ID" w:eastAsia="en-ID"/>
        </w:rPr>
        <w:t>Resource Management</w:t>
      </w:r>
      <w:r w:rsidRPr="00621C21">
        <w:rPr>
          <w:rFonts w:ascii="Times New Roman" w:eastAsia="Times New Roman" w:hAnsi="Times New Roman" w:cs="Times New Roman"/>
          <w:b/>
          <w:bCs/>
          <w:sz w:val="24"/>
          <w:szCs w:val="24"/>
          <w:lang w:val="en-ID" w:eastAsia="en-ID"/>
        </w:rPr>
        <w:t>)</w:t>
      </w:r>
      <w:r w:rsidRPr="00621C21">
        <w:rPr>
          <w:rFonts w:ascii="Times New Roman" w:eastAsia="Times New Roman" w:hAnsi="Times New Roman" w:cs="Times New Roman"/>
          <w:sz w:val="24"/>
          <w:szCs w:val="24"/>
          <w:lang w:val="en-ID" w:eastAsia="en-ID"/>
        </w:rPr>
        <w:t>: Berisi penetapan sistem pendukung utama berupa perbaikan struktur anggaran dan praktik manajemen keuangan.</w:t>
      </w:r>
    </w:p>
    <w:p w14:paraId="3975B5D2" w14:textId="0936F3AD" w:rsidR="008042C8" w:rsidRPr="00621C21" w:rsidRDefault="000F7384" w:rsidP="00B100DB">
      <w:pPr>
        <w:numPr>
          <w:ilvl w:val="0"/>
          <w:numId w:val="19"/>
        </w:numPr>
        <w:tabs>
          <w:tab w:val="clear" w:pos="720"/>
        </w:tabs>
        <w:spacing w:after="0" w:line="276" w:lineRule="auto"/>
        <w:ind w:left="1350"/>
        <w:jc w:val="both"/>
        <w:rPr>
          <w:rFonts w:ascii="Times New Roman" w:eastAsia="Times New Roman" w:hAnsi="Times New Roman" w:cs="Times New Roman"/>
          <w:sz w:val="24"/>
          <w:szCs w:val="24"/>
          <w:lang w:val="en-ID" w:eastAsia="en-ID"/>
        </w:rPr>
      </w:pPr>
      <w:r w:rsidRPr="00621C21">
        <w:rPr>
          <w:rFonts w:ascii="Times New Roman" w:eastAsia="Times New Roman" w:hAnsi="Times New Roman" w:cs="Times New Roman"/>
          <w:b/>
          <w:bCs/>
          <w:sz w:val="24"/>
          <w:szCs w:val="24"/>
          <w:lang w:val="en-ID" w:eastAsia="en-ID"/>
        </w:rPr>
        <w:t>Manajemen Program (</w:t>
      </w:r>
      <w:r w:rsidRPr="00621C21">
        <w:rPr>
          <w:rFonts w:ascii="Times New Roman" w:eastAsia="Times New Roman" w:hAnsi="Times New Roman" w:cs="Times New Roman"/>
          <w:b/>
          <w:bCs/>
          <w:i/>
          <w:iCs/>
          <w:sz w:val="24"/>
          <w:szCs w:val="24"/>
          <w:lang w:val="en-ID" w:eastAsia="en-ID"/>
        </w:rPr>
        <w:t>Program Management</w:t>
      </w:r>
      <w:r w:rsidRPr="00621C21">
        <w:rPr>
          <w:rFonts w:ascii="Times New Roman" w:eastAsia="Times New Roman" w:hAnsi="Times New Roman" w:cs="Times New Roman"/>
          <w:b/>
          <w:bCs/>
          <w:sz w:val="24"/>
          <w:szCs w:val="24"/>
          <w:lang w:val="en-ID" w:eastAsia="en-ID"/>
        </w:rPr>
        <w:t>)</w:t>
      </w:r>
      <w:r w:rsidRPr="00621C21">
        <w:rPr>
          <w:rFonts w:ascii="Times New Roman" w:eastAsia="Times New Roman" w:hAnsi="Times New Roman" w:cs="Times New Roman"/>
          <w:sz w:val="24"/>
          <w:szCs w:val="24"/>
          <w:lang w:val="en-ID" w:eastAsia="en-ID"/>
        </w:rPr>
        <w:t>: Berisi implementasi kebijakan, strategi, program, dan kegiatan; akuntansi, pelaporan, dan evaluasi.</w:t>
      </w:r>
    </w:p>
    <w:p w14:paraId="42A0140D" w14:textId="77777777" w:rsidR="00983118" w:rsidRPr="00621C21" w:rsidRDefault="00983118" w:rsidP="00B100DB">
      <w:pPr>
        <w:pStyle w:val="Heading4"/>
        <w:numPr>
          <w:ilvl w:val="0"/>
          <w:numId w:val="18"/>
        </w:numPr>
        <w:spacing w:line="276" w:lineRule="auto"/>
        <w:ind w:left="630"/>
        <w:rPr>
          <w:rFonts w:eastAsia="Times New Roman" w:cs="Times New Roman"/>
          <w:sz w:val="24"/>
          <w:szCs w:val="24"/>
          <w:lang w:val="en-ID" w:eastAsia="en-ID"/>
        </w:rPr>
      </w:pPr>
      <w:r w:rsidRPr="00621C21">
        <w:rPr>
          <w:rFonts w:eastAsia="Times New Roman" w:cs="Times New Roman"/>
          <w:sz w:val="24"/>
          <w:szCs w:val="24"/>
          <w:lang w:val="en-ID" w:eastAsia="en-ID"/>
        </w:rPr>
        <w:t>Zero Based Budgeting (ZBB)</w:t>
      </w:r>
    </w:p>
    <w:p w14:paraId="5298A368" w14:textId="088FD520" w:rsidR="00442578" w:rsidRDefault="00983118" w:rsidP="00C46F27">
      <w:pPr>
        <w:spacing w:after="0" w:line="276" w:lineRule="auto"/>
        <w:ind w:left="630" w:firstLine="810"/>
        <w:jc w:val="both"/>
        <w:rPr>
          <w:rFonts w:ascii="Times New Roman" w:eastAsia="Times New Roman" w:hAnsi="Times New Roman" w:cs="Times New Roman"/>
          <w:sz w:val="24"/>
          <w:szCs w:val="24"/>
          <w:lang w:val="id-ID" w:eastAsia="en-ID"/>
        </w:rPr>
      </w:pPr>
      <w:r w:rsidRPr="00782CB5">
        <w:rPr>
          <w:rFonts w:ascii="Times New Roman" w:eastAsia="Times New Roman" w:hAnsi="Times New Roman" w:cs="Times New Roman"/>
          <w:i/>
          <w:iCs/>
          <w:sz w:val="24"/>
          <w:szCs w:val="24"/>
          <w:lang w:val="en-ID" w:eastAsia="en-ID"/>
        </w:rPr>
        <w:t>Zero based budgeting</w:t>
      </w:r>
      <w:r w:rsidRPr="00621C21">
        <w:rPr>
          <w:rFonts w:ascii="Times New Roman" w:eastAsia="Times New Roman" w:hAnsi="Times New Roman" w:cs="Times New Roman"/>
          <w:sz w:val="24"/>
          <w:szCs w:val="24"/>
          <w:lang w:val="en-ID" w:eastAsia="en-ID"/>
        </w:rPr>
        <w:t xml:space="preserve"> merupakan sistem penganggaran yang berbasis nol atau mulai dari nol. </w:t>
      </w:r>
      <w:r w:rsidRPr="00621C21">
        <w:rPr>
          <w:rFonts w:ascii="Times New Roman" w:eastAsia="Times New Roman" w:hAnsi="Times New Roman" w:cs="Times New Roman"/>
          <w:i/>
          <w:iCs/>
          <w:sz w:val="24"/>
          <w:szCs w:val="24"/>
          <w:lang w:val="en-ID" w:eastAsia="en-ID"/>
        </w:rPr>
        <w:t>ZBB</w:t>
      </w:r>
      <w:r w:rsidRPr="00621C21">
        <w:rPr>
          <w:rFonts w:ascii="Times New Roman" w:eastAsia="Times New Roman" w:hAnsi="Times New Roman" w:cs="Times New Roman"/>
          <w:sz w:val="24"/>
          <w:szCs w:val="24"/>
          <w:lang w:val="en-ID" w:eastAsia="en-ID"/>
        </w:rPr>
        <w:t xml:space="preserve"> tidak menjadikan anggaran tahun lalu sebagai dasar penyusunan anggaran tahun sekarang sebagaimana dalam </w:t>
      </w:r>
      <w:r w:rsidRPr="00621C21">
        <w:rPr>
          <w:rFonts w:ascii="Times New Roman" w:eastAsia="Times New Roman" w:hAnsi="Times New Roman" w:cs="Times New Roman"/>
          <w:i/>
          <w:iCs/>
          <w:sz w:val="24"/>
          <w:szCs w:val="24"/>
          <w:lang w:val="en-ID" w:eastAsia="en-ID"/>
        </w:rPr>
        <w:t>line item</w:t>
      </w:r>
      <w:r w:rsidRPr="00621C21">
        <w:rPr>
          <w:rFonts w:ascii="Times New Roman" w:eastAsia="Times New Roman" w:hAnsi="Times New Roman" w:cs="Times New Roman"/>
          <w:sz w:val="24"/>
          <w:szCs w:val="24"/>
          <w:lang w:val="en-ID" w:eastAsia="en-ID"/>
        </w:rPr>
        <w:t xml:space="preserve"> dan </w:t>
      </w:r>
      <w:r w:rsidRPr="00621C21">
        <w:rPr>
          <w:rFonts w:ascii="Times New Roman" w:eastAsia="Times New Roman" w:hAnsi="Times New Roman" w:cs="Times New Roman"/>
          <w:i/>
          <w:iCs/>
          <w:sz w:val="24"/>
          <w:szCs w:val="24"/>
          <w:lang w:val="en-ID" w:eastAsia="en-ID"/>
        </w:rPr>
        <w:t>incremental budget</w:t>
      </w:r>
      <w:r w:rsidR="00442578">
        <w:rPr>
          <w:rFonts w:ascii="Times New Roman" w:eastAsia="Times New Roman" w:hAnsi="Times New Roman" w:cs="Times New Roman"/>
          <w:sz w:val="24"/>
          <w:szCs w:val="24"/>
          <w:lang w:val="id-ID" w:eastAsia="en-ID"/>
        </w:rPr>
        <w:t xml:space="preserve">. </w:t>
      </w:r>
      <w:r w:rsidRPr="00442578">
        <w:rPr>
          <w:rFonts w:ascii="Times New Roman" w:eastAsia="Times New Roman" w:hAnsi="Times New Roman" w:cs="Times New Roman"/>
          <w:sz w:val="24"/>
          <w:szCs w:val="24"/>
          <w:lang w:val="id-ID" w:eastAsia="en-ID"/>
        </w:rPr>
        <w:t>ZBB menjadikan setiap anggaran merupakan anggaran yang</w:t>
      </w:r>
      <w:r w:rsidR="00442578" w:rsidRPr="00442578">
        <w:rPr>
          <w:rFonts w:ascii="Times New Roman" w:eastAsia="Times New Roman" w:hAnsi="Times New Roman" w:cs="Times New Roman"/>
          <w:sz w:val="24"/>
          <w:szCs w:val="24"/>
          <w:lang w:val="id-ID" w:eastAsia="en-ID"/>
        </w:rPr>
        <w:t xml:space="preserve"> baru sehingga dimulai dari nol</w:t>
      </w:r>
      <w:r w:rsidR="00442578">
        <w:rPr>
          <w:rFonts w:ascii="Times New Roman" w:eastAsia="Times New Roman" w:hAnsi="Times New Roman" w:cs="Times New Roman"/>
          <w:sz w:val="24"/>
          <w:szCs w:val="24"/>
          <w:lang w:val="id-ID" w:eastAsia="en-ID"/>
        </w:rPr>
        <w:t>.</w:t>
      </w:r>
    </w:p>
    <w:p w14:paraId="0B44213D" w14:textId="0814D9D7" w:rsidR="00983118" w:rsidRPr="00442578" w:rsidRDefault="00983118" w:rsidP="00C46F27">
      <w:pPr>
        <w:spacing w:after="0" w:line="276" w:lineRule="auto"/>
        <w:ind w:left="630" w:firstLine="810"/>
        <w:jc w:val="both"/>
        <w:rPr>
          <w:rFonts w:ascii="Times New Roman" w:eastAsia="Times New Roman" w:hAnsi="Times New Roman" w:cs="Times New Roman"/>
          <w:sz w:val="24"/>
          <w:szCs w:val="24"/>
          <w:lang w:val="id-ID" w:eastAsia="en-ID"/>
        </w:rPr>
      </w:pPr>
      <w:proofErr w:type="gramStart"/>
      <w:r w:rsidRPr="00621C21">
        <w:rPr>
          <w:rFonts w:ascii="Times New Roman" w:eastAsia="Times New Roman" w:hAnsi="Times New Roman" w:cs="Times New Roman"/>
          <w:sz w:val="24"/>
          <w:szCs w:val="24"/>
          <w:lang w:val="en-ID" w:eastAsia="en-ID"/>
        </w:rPr>
        <w:t xml:space="preserve">Kelemahan </w:t>
      </w:r>
      <w:r w:rsidRPr="00782CB5">
        <w:rPr>
          <w:rFonts w:ascii="Times New Roman" w:eastAsia="Times New Roman" w:hAnsi="Times New Roman" w:cs="Times New Roman"/>
          <w:sz w:val="24"/>
          <w:szCs w:val="24"/>
          <w:lang w:val="en-ID" w:eastAsia="en-ID"/>
        </w:rPr>
        <w:t>ZBB cuk</w:t>
      </w:r>
      <w:r w:rsidRPr="00621C21">
        <w:rPr>
          <w:rFonts w:ascii="Times New Roman" w:eastAsia="Times New Roman" w:hAnsi="Times New Roman" w:cs="Times New Roman"/>
          <w:sz w:val="24"/>
          <w:szCs w:val="24"/>
          <w:lang w:val="en-ID" w:eastAsia="en-ID"/>
        </w:rPr>
        <w:t>up rumit penyusunannya dan sulit dalam implementasinya.</w:t>
      </w:r>
      <w:proofErr w:type="gramEnd"/>
      <w:r w:rsidRPr="00621C21">
        <w:rPr>
          <w:rFonts w:ascii="Times New Roman" w:eastAsia="Times New Roman" w:hAnsi="Times New Roman" w:cs="Times New Roman"/>
          <w:sz w:val="24"/>
          <w:szCs w:val="24"/>
          <w:lang w:val="en-ID" w:eastAsia="en-ID"/>
        </w:rPr>
        <w:t xml:space="preserve"> </w:t>
      </w:r>
      <w:r w:rsidRPr="00442578">
        <w:rPr>
          <w:rFonts w:ascii="Times New Roman" w:eastAsia="Times New Roman" w:hAnsi="Times New Roman" w:cs="Times New Roman"/>
          <w:sz w:val="24"/>
          <w:szCs w:val="24"/>
          <w:lang w:val="es-ES" w:eastAsia="en-ID"/>
        </w:rPr>
        <w:t>Program kerja dan kegiatan tidak selalu b</w:t>
      </w:r>
      <w:r w:rsidR="00442578" w:rsidRPr="00442578">
        <w:rPr>
          <w:rFonts w:ascii="Times New Roman" w:eastAsia="Times New Roman" w:hAnsi="Times New Roman" w:cs="Times New Roman"/>
          <w:sz w:val="24"/>
          <w:szCs w:val="24"/>
          <w:lang w:val="es-ES" w:eastAsia="en-ID"/>
        </w:rPr>
        <w:t>aru dan harus dimulai dari nol</w:t>
      </w:r>
      <w:r w:rsidR="00442578">
        <w:rPr>
          <w:rFonts w:ascii="Times New Roman" w:eastAsia="Times New Roman" w:hAnsi="Times New Roman" w:cs="Times New Roman"/>
          <w:sz w:val="24"/>
          <w:szCs w:val="24"/>
          <w:lang w:val="id-ID" w:eastAsia="en-ID"/>
        </w:rPr>
        <w:t xml:space="preserve">. </w:t>
      </w:r>
      <w:r w:rsidRPr="00442578">
        <w:rPr>
          <w:rFonts w:ascii="Times New Roman" w:eastAsia="Times New Roman" w:hAnsi="Times New Roman" w:cs="Times New Roman"/>
          <w:sz w:val="24"/>
          <w:szCs w:val="24"/>
          <w:lang w:val="id-ID" w:eastAsia="en-ID"/>
        </w:rPr>
        <w:t xml:space="preserve">Cukup banyak program dan kegiatan yang merupakan kelanjutan dari periode anggaran sebelumnya karena </w:t>
      </w:r>
      <w:r w:rsidRPr="00442578">
        <w:rPr>
          <w:rFonts w:ascii="Times New Roman" w:eastAsia="Times New Roman" w:hAnsi="Times New Roman" w:cs="Times New Roman"/>
          <w:sz w:val="24"/>
          <w:szCs w:val="24"/>
          <w:lang w:val="id-ID" w:eastAsia="en-ID"/>
        </w:rPr>
        <w:lastRenderedPageBreak/>
        <w:t>mer</w:t>
      </w:r>
      <w:r w:rsidR="00442578">
        <w:rPr>
          <w:rFonts w:ascii="Times New Roman" w:eastAsia="Times New Roman" w:hAnsi="Times New Roman" w:cs="Times New Roman"/>
          <w:sz w:val="24"/>
          <w:szCs w:val="24"/>
          <w:lang w:val="id-ID" w:eastAsia="en-ID"/>
        </w:rPr>
        <w:t xml:space="preserve">upakan program jangka menengah. </w:t>
      </w:r>
      <w:r w:rsidRPr="00442578">
        <w:rPr>
          <w:rFonts w:ascii="Times New Roman" w:eastAsia="Times New Roman" w:hAnsi="Times New Roman" w:cs="Times New Roman"/>
          <w:sz w:val="24"/>
          <w:szCs w:val="24"/>
          <w:lang w:val="id-ID" w:eastAsia="en-ID"/>
        </w:rPr>
        <w:t>Selain itu terdapat beberapa program dan kegiatan yang sifatnya rutin dan ada dalam setiap tahun anggaran.</w:t>
      </w:r>
    </w:p>
    <w:p w14:paraId="4FBBE173" w14:textId="77777777" w:rsidR="00983118" w:rsidRPr="00621C21" w:rsidRDefault="00983118" w:rsidP="00442578">
      <w:pPr>
        <w:spacing w:after="0" w:line="276" w:lineRule="auto"/>
        <w:ind w:left="630"/>
        <w:rPr>
          <w:rFonts w:ascii="Times New Roman" w:eastAsia="Times New Roman" w:hAnsi="Times New Roman" w:cs="Times New Roman"/>
          <w:sz w:val="24"/>
          <w:szCs w:val="24"/>
          <w:lang w:val="en-ID" w:eastAsia="en-ID"/>
        </w:rPr>
      </w:pPr>
      <w:r w:rsidRPr="00621C21">
        <w:rPr>
          <w:rFonts w:ascii="Times New Roman" w:eastAsia="Times New Roman" w:hAnsi="Times New Roman" w:cs="Times New Roman"/>
          <w:sz w:val="24"/>
          <w:szCs w:val="24"/>
          <w:lang w:val="en-ID" w:eastAsia="en-ID"/>
        </w:rPr>
        <w:t xml:space="preserve">Dalam penyusunan anggaran dengan pendekatan </w:t>
      </w:r>
      <w:r w:rsidRPr="00621C21">
        <w:rPr>
          <w:rFonts w:ascii="Times New Roman" w:eastAsia="Times New Roman" w:hAnsi="Times New Roman" w:cs="Times New Roman"/>
          <w:i/>
          <w:iCs/>
          <w:sz w:val="24"/>
          <w:szCs w:val="24"/>
          <w:lang w:val="en-ID" w:eastAsia="en-ID"/>
        </w:rPr>
        <w:t>ZBB</w:t>
      </w:r>
      <w:r w:rsidRPr="00621C21">
        <w:rPr>
          <w:rFonts w:ascii="Times New Roman" w:eastAsia="Times New Roman" w:hAnsi="Times New Roman" w:cs="Times New Roman"/>
          <w:sz w:val="24"/>
          <w:szCs w:val="24"/>
          <w:lang w:val="en-ID" w:eastAsia="en-ID"/>
        </w:rPr>
        <w:t>, terdapat tiga langkah dasar yaitu:</w:t>
      </w:r>
    </w:p>
    <w:p w14:paraId="75C4CCC5" w14:textId="77777777" w:rsidR="00983118" w:rsidRPr="00621C21" w:rsidRDefault="00983118" w:rsidP="00B100DB">
      <w:pPr>
        <w:numPr>
          <w:ilvl w:val="0"/>
          <w:numId w:val="20"/>
        </w:numPr>
        <w:tabs>
          <w:tab w:val="clear" w:pos="720"/>
        </w:tabs>
        <w:spacing w:after="0" w:line="276" w:lineRule="auto"/>
        <w:ind w:left="1350" w:hanging="450"/>
        <w:rPr>
          <w:rFonts w:ascii="Times New Roman" w:eastAsia="Times New Roman" w:hAnsi="Times New Roman" w:cs="Times New Roman"/>
          <w:sz w:val="24"/>
          <w:szCs w:val="24"/>
          <w:lang w:val="en-ID" w:eastAsia="en-ID"/>
        </w:rPr>
      </w:pPr>
      <w:r w:rsidRPr="00621C21">
        <w:rPr>
          <w:rFonts w:ascii="Times New Roman" w:eastAsia="Times New Roman" w:hAnsi="Times New Roman" w:cs="Times New Roman"/>
          <w:sz w:val="24"/>
          <w:szCs w:val="24"/>
          <w:lang w:val="en-ID" w:eastAsia="en-ID"/>
        </w:rPr>
        <w:t>Identifikasi unit kepentingan</w:t>
      </w:r>
    </w:p>
    <w:p w14:paraId="19F09329" w14:textId="77777777" w:rsidR="00983118" w:rsidRPr="00621C21" w:rsidRDefault="00983118" w:rsidP="00B100DB">
      <w:pPr>
        <w:numPr>
          <w:ilvl w:val="0"/>
          <w:numId w:val="20"/>
        </w:numPr>
        <w:tabs>
          <w:tab w:val="clear" w:pos="720"/>
        </w:tabs>
        <w:spacing w:after="0" w:line="276" w:lineRule="auto"/>
        <w:ind w:left="1350" w:hanging="450"/>
        <w:rPr>
          <w:rFonts w:ascii="Times New Roman" w:eastAsia="Times New Roman" w:hAnsi="Times New Roman" w:cs="Times New Roman"/>
          <w:sz w:val="24"/>
          <w:szCs w:val="24"/>
          <w:lang w:val="en-ID" w:eastAsia="en-ID"/>
        </w:rPr>
      </w:pPr>
      <w:r w:rsidRPr="00621C21">
        <w:rPr>
          <w:rFonts w:ascii="Times New Roman" w:eastAsia="Times New Roman" w:hAnsi="Times New Roman" w:cs="Times New Roman"/>
          <w:sz w:val="24"/>
          <w:szCs w:val="24"/>
          <w:lang w:val="en-ID" w:eastAsia="en-ID"/>
        </w:rPr>
        <w:t>Membuat paket-paket kepentingan</w:t>
      </w:r>
    </w:p>
    <w:p w14:paraId="4F8ECD5A" w14:textId="27E362EE" w:rsidR="00983118" w:rsidRPr="00621C21" w:rsidRDefault="00983118" w:rsidP="00B100DB">
      <w:pPr>
        <w:numPr>
          <w:ilvl w:val="0"/>
          <w:numId w:val="20"/>
        </w:numPr>
        <w:tabs>
          <w:tab w:val="clear" w:pos="720"/>
        </w:tabs>
        <w:spacing w:after="0" w:line="276" w:lineRule="auto"/>
        <w:ind w:left="1350" w:hanging="450"/>
        <w:rPr>
          <w:rFonts w:ascii="Times New Roman" w:eastAsia="Times New Roman" w:hAnsi="Times New Roman" w:cs="Times New Roman"/>
          <w:sz w:val="24"/>
          <w:szCs w:val="24"/>
          <w:lang w:val="en-ID" w:eastAsia="en-ID"/>
        </w:rPr>
      </w:pPr>
      <w:r w:rsidRPr="00621C21">
        <w:rPr>
          <w:rFonts w:ascii="Times New Roman" w:eastAsia="Times New Roman" w:hAnsi="Times New Roman" w:cs="Times New Roman"/>
          <w:sz w:val="24"/>
          <w:szCs w:val="24"/>
          <w:lang w:val="en-ID" w:eastAsia="en-ID"/>
        </w:rPr>
        <w:t>Mereview dan meranking paket keputusan</w:t>
      </w:r>
    </w:p>
    <w:p w14:paraId="62C40FC6" w14:textId="77777777" w:rsidR="00983118" w:rsidRPr="00621C21" w:rsidRDefault="00983118" w:rsidP="00B100DB">
      <w:pPr>
        <w:pStyle w:val="Heading4"/>
        <w:numPr>
          <w:ilvl w:val="0"/>
          <w:numId w:val="18"/>
        </w:numPr>
        <w:spacing w:before="0" w:line="276" w:lineRule="auto"/>
        <w:ind w:left="630"/>
        <w:rPr>
          <w:rFonts w:eastAsia="Times New Roman" w:cs="Times New Roman"/>
          <w:sz w:val="24"/>
          <w:szCs w:val="24"/>
          <w:lang w:val="en-ID" w:eastAsia="en-ID"/>
        </w:rPr>
      </w:pPr>
      <w:r w:rsidRPr="00621C21">
        <w:rPr>
          <w:rFonts w:eastAsia="Times New Roman" w:cs="Times New Roman"/>
          <w:sz w:val="24"/>
          <w:szCs w:val="24"/>
          <w:lang w:val="en-ID" w:eastAsia="en-ID"/>
        </w:rPr>
        <w:t>Performance Budget</w:t>
      </w:r>
    </w:p>
    <w:p w14:paraId="169DFEC4" w14:textId="4C2DD2CD" w:rsidR="00983118" w:rsidRPr="00621C21" w:rsidRDefault="00983118" w:rsidP="00C46F27">
      <w:pPr>
        <w:spacing w:after="100" w:afterAutospacing="1" w:line="276" w:lineRule="auto"/>
        <w:ind w:left="630" w:firstLine="810"/>
        <w:jc w:val="both"/>
        <w:rPr>
          <w:rFonts w:ascii="Times New Roman" w:eastAsia="Times New Roman" w:hAnsi="Times New Roman" w:cs="Times New Roman"/>
          <w:sz w:val="24"/>
          <w:szCs w:val="24"/>
          <w:lang w:val="en-ID" w:eastAsia="en-ID"/>
        </w:rPr>
      </w:pPr>
      <w:r w:rsidRPr="00621C21">
        <w:rPr>
          <w:rFonts w:ascii="Times New Roman" w:eastAsia="Times New Roman" w:hAnsi="Times New Roman" w:cs="Times New Roman"/>
          <w:i/>
          <w:iCs/>
          <w:sz w:val="24"/>
          <w:szCs w:val="24"/>
          <w:lang w:val="en-ID" w:eastAsia="en-ID"/>
        </w:rPr>
        <w:t>Performance budget</w:t>
      </w:r>
      <w:r w:rsidRPr="00621C21">
        <w:rPr>
          <w:rFonts w:ascii="Times New Roman" w:eastAsia="Times New Roman" w:hAnsi="Times New Roman" w:cs="Times New Roman"/>
          <w:sz w:val="24"/>
          <w:szCs w:val="24"/>
          <w:lang w:val="en-ID" w:eastAsia="en-ID"/>
        </w:rPr>
        <w:t xml:space="preserve"> atau anggaran berbasis kinerja merupakan sistem penganggaran yang dilakukan dengan memperhatikan keterkaitan antara anggaran (</w:t>
      </w:r>
      <w:r w:rsidRPr="00621C21">
        <w:rPr>
          <w:rFonts w:ascii="Times New Roman" w:eastAsia="Times New Roman" w:hAnsi="Times New Roman" w:cs="Times New Roman"/>
          <w:i/>
          <w:iCs/>
          <w:sz w:val="24"/>
          <w:szCs w:val="24"/>
          <w:lang w:val="en-ID" w:eastAsia="en-ID"/>
        </w:rPr>
        <w:t>input</w:t>
      </w:r>
      <w:r w:rsidRPr="00621C21">
        <w:rPr>
          <w:rFonts w:ascii="Times New Roman" w:eastAsia="Times New Roman" w:hAnsi="Times New Roman" w:cs="Times New Roman"/>
          <w:sz w:val="24"/>
          <w:szCs w:val="24"/>
          <w:lang w:val="en-ID" w:eastAsia="en-ID"/>
        </w:rPr>
        <w:t>) dengan keluaran (</w:t>
      </w:r>
      <w:r w:rsidRPr="00621C21">
        <w:rPr>
          <w:rFonts w:ascii="Times New Roman" w:eastAsia="Times New Roman" w:hAnsi="Times New Roman" w:cs="Times New Roman"/>
          <w:i/>
          <w:iCs/>
          <w:sz w:val="24"/>
          <w:szCs w:val="24"/>
          <w:lang w:val="en-ID" w:eastAsia="en-ID"/>
        </w:rPr>
        <w:t>output</w:t>
      </w:r>
      <w:r w:rsidRPr="00621C21">
        <w:rPr>
          <w:rFonts w:ascii="Times New Roman" w:eastAsia="Times New Roman" w:hAnsi="Times New Roman" w:cs="Times New Roman"/>
          <w:sz w:val="24"/>
          <w:szCs w:val="24"/>
          <w:lang w:val="en-ID" w:eastAsia="en-ID"/>
        </w:rPr>
        <w:t>) dan hasil (</w:t>
      </w:r>
      <w:r w:rsidRPr="00621C21">
        <w:rPr>
          <w:rFonts w:ascii="Times New Roman" w:eastAsia="Times New Roman" w:hAnsi="Times New Roman" w:cs="Times New Roman"/>
          <w:i/>
          <w:iCs/>
          <w:sz w:val="24"/>
          <w:szCs w:val="24"/>
          <w:lang w:val="en-ID" w:eastAsia="en-ID"/>
        </w:rPr>
        <w:t>outcome</w:t>
      </w:r>
      <w:r w:rsidRPr="00621C21">
        <w:rPr>
          <w:rFonts w:ascii="Times New Roman" w:eastAsia="Times New Roman" w:hAnsi="Times New Roman" w:cs="Times New Roman"/>
          <w:sz w:val="24"/>
          <w:szCs w:val="24"/>
          <w:lang w:val="en-ID" w:eastAsia="en-ID"/>
        </w:rPr>
        <w:t xml:space="preserve">) yang diharapkan dari kegiatan dan program termasuk efisiensi dalam pencapaian keluaran dan hasil tersebut. Penyusunan anggaran berbasis kinerja dilakukan dengan mengaitkan setiap anggaran program dan kegiatan dengan target kinerja, indikator kinerja, capaian kinerja, </w:t>
      </w:r>
      <w:r w:rsidRPr="00442578">
        <w:rPr>
          <w:rFonts w:ascii="Times New Roman" w:eastAsia="Times New Roman" w:hAnsi="Times New Roman" w:cs="Times New Roman"/>
          <w:b/>
          <w:bCs/>
          <w:sz w:val="24"/>
          <w:szCs w:val="24"/>
          <w:lang w:val="en-ID" w:eastAsia="en-ID"/>
        </w:rPr>
        <w:t>standar satuan harga</w:t>
      </w:r>
      <w:r w:rsidRPr="00621C21">
        <w:rPr>
          <w:rFonts w:ascii="Times New Roman" w:eastAsia="Times New Roman" w:hAnsi="Times New Roman" w:cs="Times New Roman"/>
          <w:sz w:val="24"/>
          <w:szCs w:val="24"/>
          <w:lang w:val="en-ID" w:eastAsia="en-ID"/>
        </w:rPr>
        <w:t xml:space="preserve"> (SSH), </w:t>
      </w:r>
      <w:r w:rsidRPr="00442578">
        <w:rPr>
          <w:rFonts w:ascii="Times New Roman" w:eastAsia="Times New Roman" w:hAnsi="Times New Roman" w:cs="Times New Roman"/>
          <w:b/>
          <w:bCs/>
          <w:sz w:val="24"/>
          <w:szCs w:val="24"/>
          <w:lang w:val="en-ID" w:eastAsia="en-ID"/>
        </w:rPr>
        <w:t>analisis standar belanja</w:t>
      </w:r>
      <w:r w:rsidRPr="00621C21">
        <w:rPr>
          <w:rFonts w:ascii="Times New Roman" w:eastAsia="Times New Roman" w:hAnsi="Times New Roman" w:cs="Times New Roman"/>
          <w:sz w:val="24"/>
          <w:szCs w:val="24"/>
          <w:lang w:val="en-ID" w:eastAsia="en-ID"/>
        </w:rPr>
        <w:t xml:space="preserve"> (ASB), dan </w:t>
      </w:r>
      <w:r w:rsidRPr="00442578">
        <w:rPr>
          <w:rFonts w:ascii="Times New Roman" w:eastAsia="Times New Roman" w:hAnsi="Times New Roman" w:cs="Times New Roman"/>
          <w:b/>
          <w:bCs/>
          <w:sz w:val="24"/>
          <w:szCs w:val="24"/>
          <w:lang w:val="en-ID" w:eastAsia="en-ID"/>
        </w:rPr>
        <w:t>standar pelayanan minimal</w:t>
      </w:r>
      <w:r w:rsidRPr="00621C21">
        <w:rPr>
          <w:rFonts w:ascii="Times New Roman" w:eastAsia="Times New Roman" w:hAnsi="Times New Roman" w:cs="Times New Roman"/>
          <w:sz w:val="24"/>
          <w:szCs w:val="24"/>
          <w:lang w:val="en-ID" w:eastAsia="en-ID"/>
        </w:rPr>
        <w:t xml:space="preserve"> (SPM).</w:t>
      </w:r>
    </w:p>
    <w:p w14:paraId="205E280A" w14:textId="704F81BD" w:rsidR="00983118" w:rsidRPr="00621C21" w:rsidRDefault="00983118" w:rsidP="00C46F27">
      <w:pPr>
        <w:spacing w:line="276" w:lineRule="auto"/>
        <w:ind w:left="540"/>
        <w:rPr>
          <w:rFonts w:ascii="Times New Roman" w:hAnsi="Times New Roman" w:cs="Times New Roman"/>
          <w:sz w:val="24"/>
          <w:szCs w:val="24"/>
        </w:rPr>
      </w:pPr>
      <w:r w:rsidRPr="00621C21">
        <w:rPr>
          <w:rFonts w:ascii="Times New Roman" w:hAnsi="Times New Roman" w:cs="Times New Roman"/>
          <w:noProof/>
          <w:sz w:val="24"/>
          <w:szCs w:val="24"/>
        </w:rPr>
        <w:drawing>
          <wp:anchor distT="0" distB="0" distL="114300" distR="114300" simplePos="0" relativeHeight="251664384" behindDoc="1" locked="0" layoutInCell="1" allowOverlap="1" wp14:anchorId="70652DED" wp14:editId="12761618">
            <wp:simplePos x="0" y="0"/>
            <wp:positionH relativeFrom="page">
              <wp:align>center</wp:align>
            </wp:positionH>
            <wp:positionV relativeFrom="paragraph">
              <wp:posOffset>321945</wp:posOffset>
            </wp:positionV>
            <wp:extent cx="5946775" cy="5222240"/>
            <wp:effectExtent l="0" t="0" r="0" b="0"/>
            <wp:wrapTight wrapText="bothSides">
              <wp:wrapPolygon edited="0">
                <wp:start x="0" y="0"/>
                <wp:lineTo x="0" y="21511"/>
                <wp:lineTo x="21519" y="21511"/>
                <wp:lineTo x="2151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8100" cy="5223070"/>
                    </a:xfrm>
                    <a:prstGeom prst="rect">
                      <a:avLst/>
                    </a:prstGeom>
                    <a:noFill/>
                  </pic:spPr>
                </pic:pic>
              </a:graphicData>
            </a:graphic>
            <wp14:sizeRelH relativeFrom="margin">
              <wp14:pctWidth>0</wp14:pctWidth>
            </wp14:sizeRelH>
            <wp14:sizeRelV relativeFrom="margin">
              <wp14:pctHeight>0</wp14:pctHeight>
            </wp14:sizeRelV>
          </wp:anchor>
        </w:drawing>
      </w:r>
      <w:r w:rsidRPr="00621C21">
        <w:rPr>
          <w:rFonts w:ascii="Times New Roman" w:hAnsi="Times New Roman" w:cs="Times New Roman"/>
          <w:sz w:val="24"/>
          <w:szCs w:val="24"/>
        </w:rPr>
        <w:tab/>
      </w:r>
    </w:p>
    <w:p w14:paraId="3E81D6DE" w14:textId="323A5D6B" w:rsidR="00A55E7E" w:rsidRPr="00621C21" w:rsidRDefault="00A55E7E" w:rsidP="00C46F27">
      <w:pPr>
        <w:spacing w:before="100" w:beforeAutospacing="1" w:after="100" w:afterAutospacing="1" w:line="276" w:lineRule="auto"/>
        <w:ind w:left="630" w:firstLine="810"/>
        <w:jc w:val="both"/>
        <w:rPr>
          <w:rFonts w:ascii="Times New Roman" w:eastAsia="Times New Roman" w:hAnsi="Times New Roman" w:cs="Times New Roman"/>
          <w:sz w:val="24"/>
          <w:szCs w:val="24"/>
          <w:lang w:val="es-ES" w:eastAsia="en-ID"/>
        </w:rPr>
      </w:pPr>
      <w:r w:rsidRPr="00C46F27">
        <w:rPr>
          <w:rFonts w:ascii="Times New Roman" w:eastAsia="Times New Roman" w:hAnsi="Times New Roman" w:cs="Times New Roman"/>
          <w:sz w:val="24"/>
          <w:szCs w:val="24"/>
          <w:lang w:val="id-ID" w:eastAsia="en-ID"/>
        </w:rPr>
        <w:lastRenderedPageBreak/>
        <w:t xml:space="preserve">Anggaran kinerja merupakan </w:t>
      </w:r>
      <w:r w:rsidRPr="00C46F27">
        <w:rPr>
          <w:rFonts w:ascii="Times New Roman" w:eastAsia="Times New Roman" w:hAnsi="Times New Roman" w:cs="Times New Roman"/>
          <w:i/>
          <w:iCs/>
          <w:sz w:val="24"/>
          <w:szCs w:val="24"/>
          <w:lang w:val="id-ID" w:eastAsia="en-ID"/>
        </w:rPr>
        <w:t>s</w:t>
      </w:r>
      <w:r w:rsidR="00C46F27">
        <w:rPr>
          <w:rFonts w:ascii="Times New Roman" w:eastAsia="Times New Roman" w:hAnsi="Times New Roman" w:cs="Times New Roman"/>
          <w:i/>
          <w:iCs/>
          <w:sz w:val="24"/>
          <w:szCs w:val="24"/>
          <w:lang w:val="id-ID" w:eastAsia="en-ID"/>
        </w:rPr>
        <w:t>i</w:t>
      </w:r>
      <w:r w:rsidRPr="00C46F27">
        <w:rPr>
          <w:rFonts w:ascii="Times New Roman" w:eastAsia="Times New Roman" w:hAnsi="Times New Roman" w:cs="Times New Roman"/>
          <w:i/>
          <w:iCs/>
          <w:sz w:val="24"/>
          <w:szCs w:val="24"/>
          <w:lang w:val="id-ID" w:eastAsia="en-ID"/>
        </w:rPr>
        <w:t>stem</w:t>
      </w:r>
      <w:r w:rsidRPr="00C46F27">
        <w:rPr>
          <w:rFonts w:ascii="Times New Roman" w:eastAsia="Times New Roman" w:hAnsi="Times New Roman" w:cs="Times New Roman"/>
          <w:sz w:val="24"/>
          <w:szCs w:val="24"/>
          <w:lang w:val="id-ID" w:eastAsia="en-ID"/>
        </w:rPr>
        <w:t xml:space="preserve"> penganggaran yang diadopsi oleh pemerintah Indonesia dalam perencanaan APBN dan APBD termasuk perencanaan anggaran Kementerian/Lembaga dan anggaran SKPD di pemerintah daerah. </w:t>
      </w:r>
      <w:r w:rsidRPr="00621C21">
        <w:rPr>
          <w:rFonts w:ascii="Times New Roman" w:eastAsia="Times New Roman" w:hAnsi="Times New Roman" w:cs="Times New Roman"/>
          <w:sz w:val="24"/>
          <w:szCs w:val="24"/>
          <w:lang w:val="es-ES" w:eastAsia="en-ID"/>
        </w:rPr>
        <w:t>Pelaksanaan anggaran kinerja di Indonesia dimulai sejak era otonomi daerah dan desentralisasi fiskal 1 Januari 2001.</w:t>
      </w:r>
    </w:p>
    <w:p w14:paraId="161CE51B" w14:textId="07D930AD" w:rsidR="00A55E7E" w:rsidRPr="00621C21" w:rsidRDefault="00A55E7E" w:rsidP="00621C21">
      <w:pPr>
        <w:pStyle w:val="Heading2"/>
        <w:spacing w:line="276" w:lineRule="auto"/>
        <w:ind w:left="360"/>
        <w:rPr>
          <w:rFonts w:cs="Times New Roman"/>
          <w:sz w:val="24"/>
          <w:szCs w:val="24"/>
        </w:rPr>
      </w:pPr>
      <w:bookmarkStart w:id="6" w:name="_Toc179845059"/>
      <w:r w:rsidRPr="00621C21">
        <w:rPr>
          <w:rFonts w:cs="Times New Roman"/>
          <w:sz w:val="24"/>
          <w:szCs w:val="24"/>
        </w:rPr>
        <w:t>PROSES PENYUSUNAN ANGGARAN</w:t>
      </w:r>
      <w:bookmarkEnd w:id="6"/>
    </w:p>
    <w:p w14:paraId="6D8E0A35" w14:textId="77777777" w:rsidR="00A55E7E" w:rsidRPr="00621C21" w:rsidRDefault="00A55E7E" w:rsidP="006847DB">
      <w:pPr>
        <w:spacing w:after="0" w:line="276" w:lineRule="auto"/>
        <w:rPr>
          <w:rFonts w:ascii="Times New Roman" w:eastAsia="Times New Roman" w:hAnsi="Times New Roman" w:cs="Times New Roman"/>
          <w:sz w:val="24"/>
          <w:szCs w:val="24"/>
          <w:lang w:val="en-ID" w:eastAsia="en-ID"/>
        </w:rPr>
      </w:pPr>
      <w:r w:rsidRPr="00621C21">
        <w:rPr>
          <w:rFonts w:ascii="Times New Roman" w:eastAsia="Times New Roman" w:hAnsi="Times New Roman" w:cs="Times New Roman"/>
          <w:sz w:val="24"/>
          <w:szCs w:val="24"/>
          <w:lang w:val="en-ID" w:eastAsia="en-ID"/>
        </w:rPr>
        <w:t>Proses penyusunan anggaran pada dasarnya meliputi tahap-tahap berikut:</w:t>
      </w:r>
    </w:p>
    <w:p w14:paraId="7D2A8571" w14:textId="77777777" w:rsidR="00A55E7E" w:rsidRPr="00621C21" w:rsidRDefault="00A55E7E" w:rsidP="00B100DB">
      <w:pPr>
        <w:numPr>
          <w:ilvl w:val="0"/>
          <w:numId w:val="4"/>
        </w:numPr>
        <w:tabs>
          <w:tab w:val="clear" w:pos="720"/>
        </w:tabs>
        <w:spacing w:after="0" w:line="276" w:lineRule="auto"/>
        <w:ind w:left="1170"/>
        <w:rPr>
          <w:rFonts w:ascii="Times New Roman" w:eastAsia="Times New Roman" w:hAnsi="Times New Roman" w:cs="Times New Roman"/>
          <w:sz w:val="24"/>
          <w:szCs w:val="24"/>
          <w:lang w:val="en-ID" w:eastAsia="en-ID"/>
        </w:rPr>
      </w:pPr>
      <w:r w:rsidRPr="00621C21">
        <w:rPr>
          <w:rFonts w:ascii="Times New Roman" w:eastAsia="Times New Roman" w:hAnsi="Times New Roman" w:cs="Times New Roman"/>
          <w:sz w:val="24"/>
          <w:szCs w:val="24"/>
          <w:lang w:val="en-ID" w:eastAsia="en-ID"/>
        </w:rPr>
        <w:t>Perencanaan</w:t>
      </w:r>
    </w:p>
    <w:p w14:paraId="634E395C" w14:textId="77777777" w:rsidR="00A55E7E" w:rsidRPr="00621C21" w:rsidRDefault="00A55E7E" w:rsidP="00B100DB">
      <w:pPr>
        <w:numPr>
          <w:ilvl w:val="0"/>
          <w:numId w:val="4"/>
        </w:numPr>
        <w:tabs>
          <w:tab w:val="clear" w:pos="720"/>
        </w:tabs>
        <w:spacing w:after="0" w:line="276" w:lineRule="auto"/>
        <w:ind w:left="1170"/>
        <w:rPr>
          <w:rFonts w:ascii="Times New Roman" w:eastAsia="Times New Roman" w:hAnsi="Times New Roman" w:cs="Times New Roman"/>
          <w:sz w:val="24"/>
          <w:szCs w:val="24"/>
          <w:lang w:val="en-ID" w:eastAsia="en-ID"/>
        </w:rPr>
      </w:pPr>
      <w:r w:rsidRPr="00621C21">
        <w:rPr>
          <w:rFonts w:ascii="Times New Roman" w:eastAsia="Times New Roman" w:hAnsi="Times New Roman" w:cs="Times New Roman"/>
          <w:sz w:val="24"/>
          <w:szCs w:val="24"/>
          <w:lang w:val="en-ID" w:eastAsia="en-ID"/>
        </w:rPr>
        <w:t>Pengesahan (</w:t>
      </w:r>
      <w:r w:rsidRPr="00621C21">
        <w:rPr>
          <w:rFonts w:ascii="Times New Roman" w:eastAsia="Times New Roman" w:hAnsi="Times New Roman" w:cs="Times New Roman"/>
          <w:i/>
          <w:iCs/>
          <w:sz w:val="24"/>
          <w:szCs w:val="24"/>
          <w:lang w:val="en-ID" w:eastAsia="en-ID"/>
        </w:rPr>
        <w:t>Ratifikasi</w:t>
      </w:r>
      <w:r w:rsidRPr="00621C21">
        <w:rPr>
          <w:rFonts w:ascii="Times New Roman" w:eastAsia="Times New Roman" w:hAnsi="Times New Roman" w:cs="Times New Roman"/>
          <w:sz w:val="24"/>
          <w:szCs w:val="24"/>
          <w:lang w:val="en-ID" w:eastAsia="en-ID"/>
        </w:rPr>
        <w:t>)</w:t>
      </w:r>
    </w:p>
    <w:p w14:paraId="4AFB5B42" w14:textId="77777777" w:rsidR="00A55E7E" w:rsidRPr="00621C21" w:rsidRDefault="00A55E7E" w:rsidP="00B100DB">
      <w:pPr>
        <w:numPr>
          <w:ilvl w:val="0"/>
          <w:numId w:val="4"/>
        </w:numPr>
        <w:tabs>
          <w:tab w:val="clear" w:pos="720"/>
        </w:tabs>
        <w:spacing w:after="0" w:line="276" w:lineRule="auto"/>
        <w:ind w:left="1170"/>
        <w:rPr>
          <w:rFonts w:ascii="Times New Roman" w:eastAsia="Times New Roman" w:hAnsi="Times New Roman" w:cs="Times New Roman"/>
          <w:sz w:val="24"/>
          <w:szCs w:val="24"/>
          <w:lang w:val="en-ID" w:eastAsia="en-ID"/>
        </w:rPr>
      </w:pPr>
      <w:r w:rsidRPr="00621C21">
        <w:rPr>
          <w:rFonts w:ascii="Times New Roman" w:eastAsia="Times New Roman" w:hAnsi="Times New Roman" w:cs="Times New Roman"/>
          <w:sz w:val="24"/>
          <w:szCs w:val="24"/>
          <w:lang w:val="en-ID" w:eastAsia="en-ID"/>
        </w:rPr>
        <w:t>Pelaksanaan</w:t>
      </w:r>
    </w:p>
    <w:p w14:paraId="27E8CED7" w14:textId="32460B38" w:rsidR="00A55E7E" w:rsidRPr="006847DB" w:rsidRDefault="00A55E7E" w:rsidP="00B100DB">
      <w:pPr>
        <w:numPr>
          <w:ilvl w:val="0"/>
          <w:numId w:val="4"/>
        </w:numPr>
        <w:tabs>
          <w:tab w:val="clear" w:pos="720"/>
        </w:tabs>
        <w:spacing w:after="0" w:line="276" w:lineRule="auto"/>
        <w:ind w:left="1170"/>
        <w:rPr>
          <w:rFonts w:ascii="Times New Roman" w:eastAsia="Times New Roman" w:hAnsi="Times New Roman" w:cs="Times New Roman"/>
          <w:sz w:val="24"/>
          <w:szCs w:val="24"/>
          <w:lang w:val="en-ID" w:eastAsia="en-ID"/>
        </w:rPr>
      </w:pPr>
      <w:r w:rsidRPr="00621C21">
        <w:rPr>
          <w:rFonts w:ascii="Times New Roman" w:eastAsia="Times New Roman" w:hAnsi="Times New Roman" w:cs="Times New Roman"/>
          <w:noProof/>
          <w:sz w:val="24"/>
          <w:szCs w:val="24"/>
        </w:rPr>
        <w:drawing>
          <wp:anchor distT="0" distB="0" distL="114300" distR="114300" simplePos="0" relativeHeight="251665408" behindDoc="1" locked="0" layoutInCell="1" allowOverlap="1" wp14:anchorId="51A1E226" wp14:editId="6A6C016F">
            <wp:simplePos x="0" y="0"/>
            <wp:positionH relativeFrom="margin">
              <wp:align>center</wp:align>
            </wp:positionH>
            <wp:positionV relativeFrom="paragraph">
              <wp:posOffset>378460</wp:posOffset>
            </wp:positionV>
            <wp:extent cx="4743450" cy="2998025"/>
            <wp:effectExtent l="0" t="0" r="0" b="0"/>
            <wp:wrapTight wrapText="bothSides">
              <wp:wrapPolygon edited="0">
                <wp:start x="0" y="0"/>
                <wp:lineTo x="0" y="21412"/>
                <wp:lineTo x="21513" y="21412"/>
                <wp:lineTo x="21513" y="0"/>
                <wp:lineTo x="0" y="0"/>
              </wp:wrapPolygon>
            </wp:wrapTight>
            <wp:docPr id="787125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125717" name=""/>
                    <pic:cNvPicPr/>
                  </pic:nvPicPr>
                  <pic:blipFill rotWithShape="1">
                    <a:blip r:embed="rId12">
                      <a:extLst>
                        <a:ext uri="{28A0092B-C50C-407E-A947-70E740481C1C}">
                          <a14:useLocalDpi xmlns:a14="http://schemas.microsoft.com/office/drawing/2010/main" val="0"/>
                        </a:ext>
                      </a:extLst>
                    </a:blip>
                    <a:srcRect l="3545" t="4569" r="5498" b="6488"/>
                    <a:stretch/>
                  </pic:blipFill>
                  <pic:spPr bwMode="auto">
                    <a:xfrm>
                      <a:off x="0" y="0"/>
                      <a:ext cx="4743450" cy="2998025"/>
                    </a:xfrm>
                    <a:prstGeom prst="rect">
                      <a:avLst/>
                    </a:prstGeom>
                    <a:ln>
                      <a:noFill/>
                    </a:ln>
                    <a:extLst>
                      <a:ext uri="{53640926-AAD7-44D8-BBD7-CCE9431645EC}">
                        <a14:shadowObscured xmlns:a14="http://schemas.microsoft.com/office/drawing/2010/main"/>
                      </a:ext>
                    </a:extLst>
                  </pic:spPr>
                </pic:pic>
              </a:graphicData>
            </a:graphic>
          </wp:anchor>
        </w:drawing>
      </w:r>
      <w:r w:rsidRPr="00621C21">
        <w:rPr>
          <w:rFonts w:ascii="Times New Roman" w:eastAsia="Times New Roman" w:hAnsi="Times New Roman" w:cs="Times New Roman"/>
          <w:sz w:val="24"/>
          <w:szCs w:val="24"/>
          <w:lang w:val="en-ID" w:eastAsia="en-ID"/>
        </w:rPr>
        <w:t>Pelaporan dan pertanggungjawaban</w:t>
      </w:r>
    </w:p>
    <w:p w14:paraId="0A039BAA" w14:textId="77777777" w:rsidR="006847DB" w:rsidRDefault="006847DB" w:rsidP="006847DB">
      <w:pPr>
        <w:spacing w:after="0" w:line="276" w:lineRule="auto"/>
        <w:rPr>
          <w:rFonts w:ascii="Times New Roman" w:eastAsia="Times New Roman" w:hAnsi="Times New Roman" w:cs="Times New Roman"/>
          <w:sz w:val="24"/>
          <w:szCs w:val="24"/>
          <w:lang w:val="id-ID" w:eastAsia="en-ID"/>
        </w:rPr>
      </w:pPr>
    </w:p>
    <w:p w14:paraId="47777471" w14:textId="77777777" w:rsidR="006847DB" w:rsidRDefault="006847DB" w:rsidP="006847DB">
      <w:pPr>
        <w:spacing w:after="0" w:line="276" w:lineRule="auto"/>
        <w:rPr>
          <w:rFonts w:ascii="Times New Roman" w:eastAsia="Times New Roman" w:hAnsi="Times New Roman" w:cs="Times New Roman"/>
          <w:sz w:val="24"/>
          <w:szCs w:val="24"/>
          <w:lang w:val="id-ID" w:eastAsia="en-ID"/>
        </w:rPr>
      </w:pPr>
    </w:p>
    <w:p w14:paraId="4CBAE8EB" w14:textId="77777777" w:rsidR="006847DB" w:rsidRDefault="006847DB" w:rsidP="006847DB">
      <w:pPr>
        <w:spacing w:after="0" w:line="276" w:lineRule="auto"/>
        <w:rPr>
          <w:rFonts w:ascii="Times New Roman" w:eastAsia="Times New Roman" w:hAnsi="Times New Roman" w:cs="Times New Roman"/>
          <w:sz w:val="24"/>
          <w:szCs w:val="24"/>
          <w:lang w:val="id-ID" w:eastAsia="en-ID"/>
        </w:rPr>
      </w:pPr>
    </w:p>
    <w:p w14:paraId="39865F5B" w14:textId="77777777" w:rsidR="006847DB" w:rsidRDefault="006847DB" w:rsidP="006847DB">
      <w:pPr>
        <w:spacing w:after="0" w:line="276" w:lineRule="auto"/>
        <w:rPr>
          <w:rFonts w:ascii="Times New Roman" w:eastAsia="Times New Roman" w:hAnsi="Times New Roman" w:cs="Times New Roman"/>
          <w:sz w:val="24"/>
          <w:szCs w:val="24"/>
          <w:lang w:val="id-ID" w:eastAsia="en-ID"/>
        </w:rPr>
      </w:pPr>
    </w:p>
    <w:p w14:paraId="7304F3AE" w14:textId="77777777" w:rsidR="006847DB" w:rsidRDefault="006847DB" w:rsidP="006847DB">
      <w:pPr>
        <w:spacing w:after="0" w:line="276" w:lineRule="auto"/>
        <w:rPr>
          <w:rFonts w:ascii="Times New Roman" w:eastAsia="Times New Roman" w:hAnsi="Times New Roman" w:cs="Times New Roman"/>
          <w:sz w:val="24"/>
          <w:szCs w:val="24"/>
          <w:lang w:val="id-ID" w:eastAsia="en-ID"/>
        </w:rPr>
      </w:pPr>
    </w:p>
    <w:p w14:paraId="2005614F" w14:textId="77777777" w:rsidR="006847DB" w:rsidRDefault="006847DB" w:rsidP="006847DB">
      <w:pPr>
        <w:spacing w:after="0" w:line="276" w:lineRule="auto"/>
        <w:rPr>
          <w:rFonts w:ascii="Times New Roman" w:eastAsia="Times New Roman" w:hAnsi="Times New Roman" w:cs="Times New Roman"/>
          <w:sz w:val="24"/>
          <w:szCs w:val="24"/>
          <w:lang w:val="id-ID" w:eastAsia="en-ID"/>
        </w:rPr>
      </w:pPr>
    </w:p>
    <w:p w14:paraId="0972DA5C" w14:textId="77777777" w:rsidR="006847DB" w:rsidRDefault="006847DB" w:rsidP="006847DB">
      <w:pPr>
        <w:spacing w:after="0" w:line="276" w:lineRule="auto"/>
        <w:rPr>
          <w:rFonts w:ascii="Times New Roman" w:eastAsia="Times New Roman" w:hAnsi="Times New Roman" w:cs="Times New Roman"/>
          <w:sz w:val="24"/>
          <w:szCs w:val="24"/>
          <w:lang w:val="id-ID" w:eastAsia="en-ID"/>
        </w:rPr>
      </w:pPr>
    </w:p>
    <w:p w14:paraId="162FB9EA" w14:textId="77777777" w:rsidR="006847DB" w:rsidRDefault="006847DB" w:rsidP="006847DB">
      <w:pPr>
        <w:spacing w:after="0" w:line="276" w:lineRule="auto"/>
        <w:rPr>
          <w:rFonts w:ascii="Times New Roman" w:eastAsia="Times New Roman" w:hAnsi="Times New Roman" w:cs="Times New Roman"/>
          <w:sz w:val="24"/>
          <w:szCs w:val="24"/>
          <w:lang w:val="id-ID" w:eastAsia="en-ID"/>
        </w:rPr>
      </w:pPr>
    </w:p>
    <w:p w14:paraId="3FFC0C37" w14:textId="77777777" w:rsidR="006847DB" w:rsidRDefault="006847DB" w:rsidP="006847DB">
      <w:pPr>
        <w:spacing w:after="0" w:line="276" w:lineRule="auto"/>
        <w:rPr>
          <w:rFonts w:ascii="Times New Roman" w:eastAsia="Times New Roman" w:hAnsi="Times New Roman" w:cs="Times New Roman"/>
          <w:sz w:val="24"/>
          <w:szCs w:val="24"/>
          <w:lang w:val="id-ID" w:eastAsia="en-ID"/>
        </w:rPr>
      </w:pPr>
    </w:p>
    <w:p w14:paraId="436D7B63" w14:textId="77777777" w:rsidR="006847DB" w:rsidRDefault="006847DB" w:rsidP="006847DB">
      <w:pPr>
        <w:spacing w:after="0" w:line="276" w:lineRule="auto"/>
        <w:rPr>
          <w:rFonts w:ascii="Times New Roman" w:eastAsia="Times New Roman" w:hAnsi="Times New Roman" w:cs="Times New Roman"/>
          <w:sz w:val="24"/>
          <w:szCs w:val="24"/>
          <w:lang w:val="id-ID" w:eastAsia="en-ID"/>
        </w:rPr>
      </w:pPr>
    </w:p>
    <w:p w14:paraId="5A2363E6" w14:textId="77777777" w:rsidR="006847DB" w:rsidRDefault="006847DB" w:rsidP="006847DB">
      <w:pPr>
        <w:spacing w:after="0" w:line="276" w:lineRule="auto"/>
        <w:rPr>
          <w:rFonts w:ascii="Times New Roman" w:eastAsia="Times New Roman" w:hAnsi="Times New Roman" w:cs="Times New Roman"/>
          <w:sz w:val="24"/>
          <w:szCs w:val="24"/>
          <w:lang w:val="id-ID" w:eastAsia="en-ID"/>
        </w:rPr>
      </w:pPr>
    </w:p>
    <w:p w14:paraId="1ABC4DB7" w14:textId="77777777" w:rsidR="006847DB" w:rsidRDefault="006847DB" w:rsidP="006847DB">
      <w:pPr>
        <w:spacing w:after="0" w:line="276" w:lineRule="auto"/>
        <w:rPr>
          <w:rFonts w:ascii="Times New Roman" w:eastAsia="Times New Roman" w:hAnsi="Times New Roman" w:cs="Times New Roman"/>
          <w:sz w:val="24"/>
          <w:szCs w:val="24"/>
          <w:lang w:val="id-ID" w:eastAsia="en-ID"/>
        </w:rPr>
      </w:pPr>
    </w:p>
    <w:p w14:paraId="44FE332E" w14:textId="77777777" w:rsidR="006847DB" w:rsidRPr="00621C21" w:rsidRDefault="006847DB" w:rsidP="006847DB">
      <w:pPr>
        <w:spacing w:after="0" w:line="276" w:lineRule="auto"/>
        <w:rPr>
          <w:rFonts w:ascii="Times New Roman" w:eastAsia="Times New Roman" w:hAnsi="Times New Roman" w:cs="Times New Roman"/>
          <w:sz w:val="24"/>
          <w:szCs w:val="24"/>
          <w:lang w:val="en-ID" w:eastAsia="en-ID"/>
        </w:rPr>
      </w:pPr>
    </w:p>
    <w:p w14:paraId="271B0F3B" w14:textId="17F5B06C" w:rsidR="00983118" w:rsidRDefault="00983118" w:rsidP="006847DB">
      <w:pPr>
        <w:tabs>
          <w:tab w:val="left" w:pos="1650"/>
        </w:tabs>
        <w:spacing w:after="0" w:line="276" w:lineRule="auto"/>
        <w:rPr>
          <w:rFonts w:ascii="Times New Roman" w:hAnsi="Times New Roman" w:cs="Times New Roman"/>
          <w:sz w:val="24"/>
          <w:szCs w:val="24"/>
          <w:lang w:val="id-ID"/>
        </w:rPr>
      </w:pPr>
    </w:p>
    <w:p w14:paraId="65E7EACC" w14:textId="77777777" w:rsidR="006847DB" w:rsidRPr="006847DB" w:rsidRDefault="006847DB" w:rsidP="006847DB">
      <w:pPr>
        <w:tabs>
          <w:tab w:val="left" w:pos="1650"/>
        </w:tabs>
        <w:spacing w:after="0" w:line="276" w:lineRule="auto"/>
        <w:rPr>
          <w:rFonts w:ascii="Times New Roman" w:hAnsi="Times New Roman" w:cs="Times New Roman"/>
          <w:sz w:val="24"/>
          <w:szCs w:val="24"/>
          <w:lang w:val="id-ID"/>
        </w:rPr>
      </w:pPr>
    </w:p>
    <w:p w14:paraId="3E28324D" w14:textId="77777777" w:rsidR="006847DB" w:rsidRPr="006847DB" w:rsidRDefault="006847DB" w:rsidP="006847DB">
      <w:pPr>
        <w:pStyle w:val="Cnya"/>
        <w:numPr>
          <w:ilvl w:val="0"/>
          <w:numId w:val="0"/>
        </w:numPr>
        <w:ind w:left="360"/>
        <w:rPr>
          <w:rStyle w:val="Strong"/>
          <w:b/>
          <w:bCs/>
          <w:sz w:val="24"/>
        </w:rPr>
      </w:pPr>
      <w:bookmarkStart w:id="7" w:name="_Toc179845060"/>
    </w:p>
    <w:p w14:paraId="271E778F" w14:textId="77777777" w:rsidR="006847DB" w:rsidRPr="006847DB" w:rsidRDefault="006847DB" w:rsidP="006847DB">
      <w:pPr>
        <w:pStyle w:val="Cnya"/>
        <w:numPr>
          <w:ilvl w:val="0"/>
          <w:numId w:val="0"/>
        </w:numPr>
        <w:ind w:left="720"/>
        <w:rPr>
          <w:rStyle w:val="Strong"/>
          <w:b/>
          <w:bCs/>
          <w:sz w:val="24"/>
        </w:rPr>
      </w:pPr>
    </w:p>
    <w:p w14:paraId="56DD7CA5" w14:textId="77777777" w:rsidR="006847DB" w:rsidRPr="006847DB" w:rsidRDefault="006847DB" w:rsidP="006847DB">
      <w:pPr>
        <w:pStyle w:val="Cnya"/>
        <w:numPr>
          <w:ilvl w:val="0"/>
          <w:numId w:val="0"/>
        </w:numPr>
        <w:ind w:left="720"/>
        <w:rPr>
          <w:rStyle w:val="Strong"/>
          <w:b/>
          <w:bCs/>
          <w:sz w:val="24"/>
        </w:rPr>
      </w:pPr>
    </w:p>
    <w:p w14:paraId="724AF496" w14:textId="20EAC4D6" w:rsidR="00C1605E" w:rsidRPr="00621C21" w:rsidRDefault="00C1605E" w:rsidP="006847DB">
      <w:pPr>
        <w:pStyle w:val="Cnya"/>
        <w:rPr>
          <w:rStyle w:val="Strong"/>
          <w:b/>
          <w:bCs/>
          <w:sz w:val="24"/>
        </w:rPr>
      </w:pPr>
      <w:r w:rsidRPr="00621C21">
        <w:rPr>
          <w:rStyle w:val="Strong"/>
          <w:b/>
          <w:sz w:val="24"/>
        </w:rPr>
        <w:t>Perencanaan Anggaran</w:t>
      </w:r>
      <w:bookmarkEnd w:id="7"/>
    </w:p>
    <w:p w14:paraId="511B6904" w14:textId="5E193B9E" w:rsidR="00983118" w:rsidRPr="00621C21" w:rsidRDefault="00C1605E" w:rsidP="006847DB">
      <w:pPr>
        <w:spacing w:after="0" w:line="276" w:lineRule="auto"/>
        <w:ind w:left="720" w:firstLine="720"/>
        <w:jc w:val="both"/>
        <w:rPr>
          <w:rFonts w:ascii="Times New Roman" w:hAnsi="Times New Roman" w:cs="Times New Roman"/>
          <w:sz w:val="24"/>
          <w:szCs w:val="24"/>
          <w:lang w:val="es-ES"/>
        </w:rPr>
      </w:pPr>
      <w:proofErr w:type="gramStart"/>
      <w:r w:rsidRPr="00621C21">
        <w:rPr>
          <w:rFonts w:ascii="Times New Roman" w:hAnsi="Times New Roman" w:cs="Times New Roman"/>
          <w:sz w:val="24"/>
          <w:szCs w:val="24"/>
          <w:lang w:eastAsia="zh-CN"/>
        </w:rPr>
        <w:t>Perencanaan anggaran merupakan tahap</w:t>
      </w:r>
      <w:r w:rsidR="006847DB">
        <w:rPr>
          <w:rFonts w:ascii="Times New Roman" w:hAnsi="Times New Roman" w:cs="Times New Roman"/>
          <w:sz w:val="24"/>
          <w:szCs w:val="24"/>
          <w:lang w:eastAsia="zh-CN"/>
        </w:rPr>
        <w:t xml:space="preserve"> penting dalam siklus anggaran</w:t>
      </w:r>
      <w:r w:rsidR="006847DB">
        <w:rPr>
          <w:rFonts w:ascii="Times New Roman" w:hAnsi="Times New Roman" w:cs="Times New Roman"/>
          <w:sz w:val="24"/>
          <w:szCs w:val="24"/>
          <w:lang w:val="id-ID" w:eastAsia="zh-CN"/>
        </w:rPr>
        <w:t>.</w:t>
      </w:r>
      <w:proofErr w:type="gramEnd"/>
      <w:r w:rsidR="006847DB">
        <w:rPr>
          <w:rFonts w:ascii="Times New Roman" w:hAnsi="Times New Roman" w:cs="Times New Roman"/>
          <w:sz w:val="24"/>
          <w:szCs w:val="24"/>
          <w:lang w:val="id-ID" w:eastAsia="zh-CN"/>
        </w:rPr>
        <w:t xml:space="preserve"> </w:t>
      </w:r>
      <w:r w:rsidRPr="00621C21">
        <w:rPr>
          <w:rFonts w:ascii="Times New Roman" w:hAnsi="Times New Roman" w:cs="Times New Roman"/>
          <w:sz w:val="24"/>
          <w:szCs w:val="24"/>
          <w:lang w:eastAsia="zh-CN"/>
        </w:rPr>
        <w:t xml:space="preserve">Perencanaan anggaran dapat dilakukan melalui pendekatan </w:t>
      </w:r>
      <w:r w:rsidRPr="00621C21">
        <w:rPr>
          <w:rStyle w:val="Emphasis"/>
          <w:rFonts w:ascii="Times New Roman" w:hAnsi="Times New Roman" w:cs="Times New Roman"/>
          <w:sz w:val="24"/>
          <w:szCs w:val="24"/>
          <w:lang w:eastAsia="zh-CN"/>
        </w:rPr>
        <w:t>top down budget planning</w:t>
      </w:r>
      <w:r w:rsidRPr="00621C21">
        <w:rPr>
          <w:rFonts w:ascii="Times New Roman" w:hAnsi="Times New Roman" w:cs="Times New Roman"/>
          <w:sz w:val="24"/>
          <w:szCs w:val="24"/>
          <w:lang w:eastAsia="zh-CN"/>
        </w:rPr>
        <w:t xml:space="preserve">, </w:t>
      </w:r>
      <w:r w:rsidRPr="00621C21">
        <w:rPr>
          <w:rStyle w:val="Emphasis"/>
          <w:rFonts w:ascii="Times New Roman" w:hAnsi="Times New Roman" w:cs="Times New Roman"/>
          <w:sz w:val="24"/>
          <w:szCs w:val="24"/>
          <w:lang w:eastAsia="zh-CN"/>
        </w:rPr>
        <w:t>bottom up</w:t>
      </w:r>
      <w:r w:rsidRPr="00621C21">
        <w:rPr>
          <w:rFonts w:ascii="Times New Roman" w:hAnsi="Times New Roman" w:cs="Times New Roman"/>
          <w:sz w:val="24"/>
          <w:szCs w:val="24"/>
          <w:lang w:eastAsia="zh-CN"/>
        </w:rPr>
        <w:t xml:space="preserve">, atau kombinasi antara </w:t>
      </w:r>
      <w:r w:rsidRPr="00621C21">
        <w:rPr>
          <w:rStyle w:val="Emphasis"/>
          <w:rFonts w:ascii="Times New Roman" w:hAnsi="Times New Roman" w:cs="Times New Roman"/>
          <w:sz w:val="24"/>
          <w:szCs w:val="24"/>
          <w:lang w:eastAsia="zh-CN"/>
        </w:rPr>
        <w:t>top down</w:t>
      </w:r>
      <w:r w:rsidRPr="00621C21">
        <w:rPr>
          <w:rFonts w:ascii="Times New Roman" w:hAnsi="Times New Roman" w:cs="Times New Roman"/>
          <w:sz w:val="24"/>
          <w:szCs w:val="24"/>
          <w:lang w:eastAsia="zh-CN"/>
        </w:rPr>
        <w:t xml:space="preserve"> dan </w:t>
      </w:r>
      <w:r w:rsidRPr="00621C21">
        <w:rPr>
          <w:rStyle w:val="Emphasis"/>
          <w:rFonts w:ascii="Times New Roman" w:hAnsi="Times New Roman" w:cs="Times New Roman"/>
          <w:sz w:val="24"/>
          <w:szCs w:val="24"/>
          <w:lang w:eastAsia="zh-CN"/>
        </w:rPr>
        <w:t>bottom up budget</w:t>
      </w:r>
      <w:r w:rsidRPr="00621C21">
        <w:rPr>
          <w:rFonts w:ascii="Times New Roman" w:hAnsi="Times New Roman" w:cs="Times New Roman"/>
          <w:sz w:val="24"/>
          <w:szCs w:val="24"/>
          <w:lang w:eastAsia="zh-CN"/>
        </w:rPr>
        <w:t xml:space="preserve">. Perencanaan anggaran sektor publik di Indonesia, khususnya untuk penyusunan </w:t>
      </w:r>
      <w:r w:rsidRPr="006847DB">
        <w:rPr>
          <w:rStyle w:val="Emphasis"/>
          <w:rFonts w:ascii="Times New Roman" w:hAnsi="Times New Roman" w:cs="Times New Roman"/>
          <w:i w:val="0"/>
          <w:iCs w:val="0"/>
          <w:sz w:val="24"/>
          <w:szCs w:val="24"/>
          <w:lang w:eastAsia="zh-CN"/>
        </w:rPr>
        <w:t>RAPBN</w:t>
      </w:r>
      <w:r w:rsidRPr="006847DB">
        <w:rPr>
          <w:rFonts w:ascii="Times New Roman" w:hAnsi="Times New Roman" w:cs="Times New Roman"/>
          <w:i/>
          <w:iCs/>
          <w:sz w:val="24"/>
          <w:szCs w:val="24"/>
          <w:lang w:eastAsia="zh-CN"/>
        </w:rPr>
        <w:t xml:space="preserve"> </w:t>
      </w:r>
      <w:r w:rsidRPr="006847DB">
        <w:rPr>
          <w:rFonts w:ascii="Times New Roman" w:hAnsi="Times New Roman" w:cs="Times New Roman"/>
          <w:sz w:val="24"/>
          <w:szCs w:val="24"/>
          <w:lang w:eastAsia="zh-CN"/>
        </w:rPr>
        <w:t>dan</w:t>
      </w:r>
      <w:r w:rsidRPr="006847DB">
        <w:rPr>
          <w:rFonts w:ascii="Times New Roman" w:hAnsi="Times New Roman" w:cs="Times New Roman"/>
          <w:i/>
          <w:iCs/>
          <w:sz w:val="24"/>
          <w:szCs w:val="24"/>
          <w:lang w:eastAsia="zh-CN"/>
        </w:rPr>
        <w:t xml:space="preserve"> </w:t>
      </w:r>
      <w:r w:rsidRPr="006847DB">
        <w:rPr>
          <w:rStyle w:val="Emphasis"/>
          <w:rFonts w:ascii="Times New Roman" w:hAnsi="Times New Roman" w:cs="Times New Roman"/>
          <w:i w:val="0"/>
          <w:iCs w:val="0"/>
          <w:sz w:val="24"/>
          <w:szCs w:val="24"/>
          <w:lang w:eastAsia="zh-CN"/>
        </w:rPr>
        <w:t>RAPBD</w:t>
      </w:r>
      <w:r w:rsidR="006847DB">
        <w:rPr>
          <w:rFonts w:ascii="Times New Roman" w:hAnsi="Times New Roman" w:cs="Times New Roman"/>
          <w:sz w:val="24"/>
          <w:szCs w:val="24"/>
          <w:lang w:val="id-ID" w:eastAsia="zh-CN"/>
        </w:rPr>
        <w:t xml:space="preserve">, </w:t>
      </w:r>
      <w:r w:rsidRPr="006847DB">
        <w:rPr>
          <w:rFonts w:ascii="Times New Roman" w:hAnsi="Times New Roman" w:cs="Times New Roman"/>
          <w:sz w:val="24"/>
          <w:szCs w:val="24"/>
          <w:lang w:eastAsia="zh-CN"/>
        </w:rPr>
        <w:t xml:space="preserve">dilakukan </w:t>
      </w:r>
      <w:r w:rsidRPr="00621C21">
        <w:rPr>
          <w:rFonts w:ascii="Times New Roman" w:hAnsi="Times New Roman" w:cs="Times New Roman"/>
          <w:sz w:val="24"/>
          <w:szCs w:val="24"/>
          <w:lang w:eastAsia="zh-CN"/>
        </w:rPr>
        <w:t>den</w:t>
      </w:r>
      <w:r w:rsidRPr="00621C21">
        <w:rPr>
          <w:rFonts w:ascii="Times New Roman" w:hAnsi="Times New Roman" w:cs="Times New Roman"/>
          <w:sz w:val="24"/>
          <w:szCs w:val="24"/>
        </w:rPr>
        <w:t xml:space="preserve">gan pendekatan anggaran partisipasi, yaitu melibatkan unit kerja organisasi dan masyarakat dalam proses perencanaan anggaran. Unsur </w:t>
      </w:r>
      <w:r w:rsidRPr="00621C21">
        <w:rPr>
          <w:rStyle w:val="Emphasis"/>
          <w:rFonts w:ascii="Times New Roman" w:hAnsi="Times New Roman" w:cs="Times New Roman"/>
          <w:sz w:val="24"/>
          <w:szCs w:val="24"/>
        </w:rPr>
        <w:t>top down</w:t>
      </w:r>
      <w:r w:rsidRPr="00621C21">
        <w:rPr>
          <w:rFonts w:ascii="Times New Roman" w:hAnsi="Times New Roman" w:cs="Times New Roman"/>
          <w:sz w:val="24"/>
          <w:szCs w:val="24"/>
        </w:rPr>
        <w:t xml:space="preserve"> dalam proses perencanaan anggaran masih ada, namun tidak dominan. </w:t>
      </w:r>
      <w:r w:rsidRPr="00621C21">
        <w:rPr>
          <w:rFonts w:ascii="Times New Roman" w:hAnsi="Times New Roman" w:cs="Times New Roman"/>
          <w:sz w:val="24"/>
          <w:szCs w:val="24"/>
          <w:lang w:val="es-ES"/>
        </w:rPr>
        <w:t>Terutama, hal ini dilakukan dalam penentuan prioritas dan plafon anggaran serta penetapan kebijakan anggaran yang ditetapkan dari atas.</w:t>
      </w:r>
    </w:p>
    <w:p w14:paraId="0910F498" w14:textId="77777777" w:rsidR="006847DB" w:rsidRDefault="006847DB" w:rsidP="006847DB">
      <w:pPr>
        <w:spacing w:after="0" w:line="276" w:lineRule="auto"/>
        <w:rPr>
          <w:rFonts w:ascii="Times New Roman" w:hAnsi="Times New Roman" w:cs="Times New Roman"/>
          <w:sz w:val="24"/>
          <w:szCs w:val="24"/>
          <w:lang w:val="id-ID"/>
        </w:rPr>
      </w:pPr>
    </w:p>
    <w:p w14:paraId="6A8416AD" w14:textId="77777777" w:rsidR="006847DB" w:rsidRDefault="006847DB" w:rsidP="006847DB">
      <w:pPr>
        <w:spacing w:after="0" w:line="276" w:lineRule="auto"/>
        <w:rPr>
          <w:rFonts w:ascii="Times New Roman" w:hAnsi="Times New Roman" w:cs="Times New Roman"/>
          <w:sz w:val="24"/>
          <w:szCs w:val="24"/>
          <w:lang w:val="id-ID"/>
        </w:rPr>
      </w:pPr>
    </w:p>
    <w:p w14:paraId="6866D22C" w14:textId="77777777" w:rsidR="006847DB" w:rsidRDefault="006847DB" w:rsidP="006847DB">
      <w:pPr>
        <w:spacing w:after="0" w:line="276" w:lineRule="auto"/>
        <w:rPr>
          <w:rFonts w:ascii="Times New Roman" w:hAnsi="Times New Roman" w:cs="Times New Roman"/>
          <w:sz w:val="24"/>
          <w:szCs w:val="24"/>
          <w:lang w:val="id-ID"/>
        </w:rPr>
      </w:pPr>
    </w:p>
    <w:p w14:paraId="4B99CE55" w14:textId="77777777" w:rsidR="006847DB" w:rsidRDefault="006847DB" w:rsidP="006847DB">
      <w:pPr>
        <w:spacing w:after="0" w:line="276" w:lineRule="auto"/>
        <w:rPr>
          <w:rFonts w:ascii="Times New Roman" w:hAnsi="Times New Roman" w:cs="Times New Roman"/>
          <w:sz w:val="24"/>
          <w:szCs w:val="24"/>
          <w:lang w:val="id-ID"/>
        </w:rPr>
      </w:pPr>
    </w:p>
    <w:p w14:paraId="668D5F61" w14:textId="13997481" w:rsidR="006847DB" w:rsidRDefault="00904248" w:rsidP="006847DB">
      <w:pPr>
        <w:spacing w:after="0" w:line="276" w:lineRule="auto"/>
        <w:rPr>
          <w:rFonts w:ascii="Times New Roman" w:hAnsi="Times New Roman" w:cs="Times New Roman"/>
          <w:sz w:val="24"/>
          <w:szCs w:val="24"/>
          <w:lang w:val="id-ID"/>
        </w:rPr>
      </w:pPr>
      <w:r w:rsidRPr="00621C21">
        <w:rPr>
          <w:rFonts w:ascii="Times New Roman" w:eastAsia="Times New Roman" w:hAnsi="Times New Roman" w:cs="Times New Roman"/>
          <w:noProof/>
          <w:sz w:val="24"/>
          <w:szCs w:val="24"/>
        </w:rPr>
        <w:lastRenderedPageBreak/>
        <w:drawing>
          <wp:anchor distT="0" distB="0" distL="114300" distR="114300" simplePos="0" relativeHeight="251666432" behindDoc="1" locked="0" layoutInCell="1" allowOverlap="1" wp14:anchorId="5D7729C1" wp14:editId="0117473E">
            <wp:simplePos x="0" y="0"/>
            <wp:positionH relativeFrom="margin">
              <wp:posOffset>233045</wp:posOffset>
            </wp:positionH>
            <wp:positionV relativeFrom="paragraph">
              <wp:posOffset>14605</wp:posOffset>
            </wp:positionV>
            <wp:extent cx="5547360" cy="4210050"/>
            <wp:effectExtent l="0" t="0" r="0" b="0"/>
            <wp:wrapTight wrapText="bothSides">
              <wp:wrapPolygon edited="0">
                <wp:start x="0" y="0"/>
                <wp:lineTo x="0" y="21502"/>
                <wp:lineTo x="21511" y="21502"/>
                <wp:lineTo x="21511" y="0"/>
                <wp:lineTo x="0" y="0"/>
              </wp:wrapPolygon>
            </wp:wrapTight>
            <wp:docPr id="1594177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177242" name=""/>
                    <pic:cNvPicPr/>
                  </pic:nvPicPr>
                  <pic:blipFill rotWithShape="1">
                    <a:blip r:embed="rId13">
                      <a:extLst>
                        <a:ext uri="{28A0092B-C50C-407E-A947-70E740481C1C}">
                          <a14:useLocalDpi xmlns:a14="http://schemas.microsoft.com/office/drawing/2010/main" val="0"/>
                        </a:ext>
                      </a:extLst>
                    </a:blip>
                    <a:srcRect l="1441" r="1472" b="2728"/>
                    <a:stretch/>
                  </pic:blipFill>
                  <pic:spPr bwMode="auto">
                    <a:xfrm>
                      <a:off x="0" y="0"/>
                      <a:ext cx="5547360" cy="4210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90F789" w14:textId="7DE26D89" w:rsidR="006847DB" w:rsidRDefault="006847DB" w:rsidP="006847DB">
      <w:pPr>
        <w:spacing w:after="0" w:line="276" w:lineRule="auto"/>
        <w:rPr>
          <w:rFonts w:ascii="Times New Roman" w:hAnsi="Times New Roman" w:cs="Times New Roman"/>
          <w:sz w:val="24"/>
          <w:szCs w:val="24"/>
          <w:lang w:val="id-ID"/>
        </w:rPr>
      </w:pPr>
    </w:p>
    <w:p w14:paraId="7514C8D9" w14:textId="77777777" w:rsidR="00904248" w:rsidRDefault="00904248" w:rsidP="006847DB">
      <w:pPr>
        <w:spacing w:after="0" w:line="276" w:lineRule="auto"/>
        <w:rPr>
          <w:rFonts w:ascii="Times New Roman" w:hAnsi="Times New Roman" w:cs="Times New Roman"/>
          <w:sz w:val="24"/>
          <w:szCs w:val="24"/>
          <w:lang w:val="id-ID"/>
        </w:rPr>
      </w:pPr>
    </w:p>
    <w:p w14:paraId="396A16EF" w14:textId="77777777" w:rsidR="00904248" w:rsidRDefault="00904248" w:rsidP="006847DB">
      <w:pPr>
        <w:spacing w:after="0" w:line="276" w:lineRule="auto"/>
        <w:rPr>
          <w:rFonts w:ascii="Times New Roman" w:hAnsi="Times New Roman" w:cs="Times New Roman"/>
          <w:sz w:val="24"/>
          <w:szCs w:val="24"/>
          <w:lang w:val="id-ID"/>
        </w:rPr>
      </w:pPr>
    </w:p>
    <w:p w14:paraId="35FE95A2" w14:textId="77777777" w:rsidR="00904248" w:rsidRDefault="00904248" w:rsidP="006847DB">
      <w:pPr>
        <w:spacing w:after="0" w:line="276" w:lineRule="auto"/>
        <w:rPr>
          <w:rFonts w:ascii="Times New Roman" w:hAnsi="Times New Roman" w:cs="Times New Roman"/>
          <w:sz w:val="24"/>
          <w:szCs w:val="24"/>
          <w:lang w:val="id-ID"/>
        </w:rPr>
      </w:pPr>
    </w:p>
    <w:p w14:paraId="02BF3448" w14:textId="77777777" w:rsidR="00904248" w:rsidRDefault="00904248" w:rsidP="006847DB">
      <w:pPr>
        <w:spacing w:after="0" w:line="276" w:lineRule="auto"/>
        <w:rPr>
          <w:rFonts w:ascii="Times New Roman" w:hAnsi="Times New Roman" w:cs="Times New Roman"/>
          <w:sz w:val="24"/>
          <w:szCs w:val="24"/>
          <w:lang w:val="id-ID"/>
        </w:rPr>
      </w:pPr>
    </w:p>
    <w:p w14:paraId="7C456C1E" w14:textId="77777777" w:rsidR="00904248" w:rsidRDefault="00904248" w:rsidP="006847DB">
      <w:pPr>
        <w:spacing w:after="0" w:line="276" w:lineRule="auto"/>
        <w:rPr>
          <w:rFonts w:ascii="Times New Roman" w:hAnsi="Times New Roman" w:cs="Times New Roman"/>
          <w:sz w:val="24"/>
          <w:szCs w:val="24"/>
          <w:lang w:val="id-ID"/>
        </w:rPr>
      </w:pPr>
    </w:p>
    <w:p w14:paraId="0E51C36C" w14:textId="77777777" w:rsidR="00904248" w:rsidRDefault="00904248" w:rsidP="006847DB">
      <w:pPr>
        <w:spacing w:after="0" w:line="276" w:lineRule="auto"/>
        <w:rPr>
          <w:rFonts w:ascii="Times New Roman" w:hAnsi="Times New Roman" w:cs="Times New Roman"/>
          <w:sz w:val="24"/>
          <w:szCs w:val="24"/>
          <w:lang w:val="id-ID"/>
        </w:rPr>
      </w:pPr>
    </w:p>
    <w:p w14:paraId="71C2CEB0" w14:textId="77777777" w:rsidR="00904248" w:rsidRDefault="00904248" w:rsidP="006847DB">
      <w:pPr>
        <w:spacing w:after="0" w:line="276" w:lineRule="auto"/>
        <w:rPr>
          <w:rFonts w:ascii="Times New Roman" w:hAnsi="Times New Roman" w:cs="Times New Roman"/>
          <w:sz w:val="24"/>
          <w:szCs w:val="24"/>
          <w:lang w:val="id-ID"/>
        </w:rPr>
      </w:pPr>
    </w:p>
    <w:p w14:paraId="59802894" w14:textId="77777777" w:rsidR="00904248" w:rsidRDefault="00904248" w:rsidP="006847DB">
      <w:pPr>
        <w:spacing w:after="0" w:line="276" w:lineRule="auto"/>
        <w:rPr>
          <w:rFonts w:ascii="Times New Roman" w:hAnsi="Times New Roman" w:cs="Times New Roman"/>
          <w:sz w:val="24"/>
          <w:szCs w:val="24"/>
          <w:lang w:val="id-ID"/>
        </w:rPr>
      </w:pPr>
    </w:p>
    <w:p w14:paraId="24A18C29" w14:textId="77777777" w:rsidR="00904248" w:rsidRDefault="00904248" w:rsidP="006847DB">
      <w:pPr>
        <w:spacing w:after="0" w:line="276" w:lineRule="auto"/>
        <w:rPr>
          <w:rFonts w:ascii="Times New Roman" w:hAnsi="Times New Roman" w:cs="Times New Roman"/>
          <w:sz w:val="24"/>
          <w:szCs w:val="24"/>
          <w:lang w:val="id-ID"/>
        </w:rPr>
      </w:pPr>
    </w:p>
    <w:p w14:paraId="648AC4ED" w14:textId="77777777" w:rsidR="00904248" w:rsidRDefault="00904248" w:rsidP="006847DB">
      <w:pPr>
        <w:spacing w:after="0" w:line="276" w:lineRule="auto"/>
        <w:rPr>
          <w:rFonts w:ascii="Times New Roman" w:hAnsi="Times New Roman" w:cs="Times New Roman"/>
          <w:sz w:val="24"/>
          <w:szCs w:val="24"/>
          <w:lang w:val="id-ID"/>
        </w:rPr>
      </w:pPr>
    </w:p>
    <w:p w14:paraId="3AB1B59A" w14:textId="77777777" w:rsidR="00904248" w:rsidRDefault="00904248" w:rsidP="006847DB">
      <w:pPr>
        <w:spacing w:after="0" w:line="276" w:lineRule="auto"/>
        <w:rPr>
          <w:rFonts w:ascii="Times New Roman" w:hAnsi="Times New Roman" w:cs="Times New Roman"/>
          <w:sz w:val="24"/>
          <w:szCs w:val="24"/>
          <w:lang w:val="id-ID"/>
        </w:rPr>
      </w:pPr>
    </w:p>
    <w:p w14:paraId="4E90B84D" w14:textId="77777777" w:rsidR="00904248" w:rsidRDefault="00904248" w:rsidP="006847DB">
      <w:pPr>
        <w:spacing w:after="0" w:line="276" w:lineRule="auto"/>
        <w:rPr>
          <w:rFonts w:ascii="Times New Roman" w:hAnsi="Times New Roman" w:cs="Times New Roman"/>
          <w:sz w:val="24"/>
          <w:szCs w:val="24"/>
          <w:lang w:val="id-ID"/>
        </w:rPr>
      </w:pPr>
    </w:p>
    <w:p w14:paraId="20FB3645" w14:textId="77777777" w:rsidR="00904248" w:rsidRDefault="00904248" w:rsidP="006847DB">
      <w:pPr>
        <w:spacing w:after="0" w:line="276" w:lineRule="auto"/>
        <w:rPr>
          <w:rFonts w:ascii="Times New Roman" w:hAnsi="Times New Roman" w:cs="Times New Roman"/>
          <w:sz w:val="24"/>
          <w:szCs w:val="24"/>
          <w:lang w:val="id-ID"/>
        </w:rPr>
      </w:pPr>
    </w:p>
    <w:p w14:paraId="605DB5CE" w14:textId="77777777" w:rsidR="00904248" w:rsidRDefault="00904248" w:rsidP="006847DB">
      <w:pPr>
        <w:spacing w:after="0" w:line="276" w:lineRule="auto"/>
        <w:rPr>
          <w:rFonts w:ascii="Times New Roman" w:hAnsi="Times New Roman" w:cs="Times New Roman"/>
          <w:sz w:val="24"/>
          <w:szCs w:val="24"/>
          <w:lang w:val="id-ID"/>
        </w:rPr>
      </w:pPr>
    </w:p>
    <w:p w14:paraId="06147748" w14:textId="77777777" w:rsidR="00904248" w:rsidRDefault="00904248" w:rsidP="006847DB">
      <w:pPr>
        <w:spacing w:after="0" w:line="276" w:lineRule="auto"/>
        <w:rPr>
          <w:rFonts w:ascii="Times New Roman" w:hAnsi="Times New Roman" w:cs="Times New Roman"/>
          <w:sz w:val="24"/>
          <w:szCs w:val="24"/>
          <w:lang w:val="id-ID"/>
        </w:rPr>
      </w:pPr>
    </w:p>
    <w:p w14:paraId="5A30B7A8" w14:textId="77777777" w:rsidR="00904248" w:rsidRDefault="00904248" w:rsidP="006847DB">
      <w:pPr>
        <w:spacing w:after="0" w:line="276" w:lineRule="auto"/>
        <w:rPr>
          <w:rFonts w:ascii="Times New Roman" w:hAnsi="Times New Roman" w:cs="Times New Roman"/>
          <w:sz w:val="24"/>
          <w:szCs w:val="24"/>
          <w:lang w:val="id-ID"/>
        </w:rPr>
      </w:pPr>
    </w:p>
    <w:p w14:paraId="1A029235" w14:textId="77777777" w:rsidR="00904248" w:rsidRDefault="00904248" w:rsidP="006847DB">
      <w:pPr>
        <w:spacing w:after="0" w:line="276" w:lineRule="auto"/>
        <w:rPr>
          <w:rFonts w:ascii="Times New Roman" w:hAnsi="Times New Roman" w:cs="Times New Roman"/>
          <w:sz w:val="24"/>
          <w:szCs w:val="24"/>
          <w:lang w:val="id-ID"/>
        </w:rPr>
      </w:pPr>
    </w:p>
    <w:p w14:paraId="6FAFBD7D" w14:textId="77777777" w:rsidR="00904248" w:rsidRDefault="00904248" w:rsidP="006847DB">
      <w:pPr>
        <w:spacing w:after="0" w:line="276" w:lineRule="auto"/>
        <w:rPr>
          <w:rFonts w:ascii="Times New Roman" w:hAnsi="Times New Roman" w:cs="Times New Roman"/>
          <w:sz w:val="24"/>
          <w:szCs w:val="24"/>
          <w:lang w:val="id-ID"/>
        </w:rPr>
      </w:pPr>
    </w:p>
    <w:p w14:paraId="44055421" w14:textId="77777777" w:rsidR="00904248" w:rsidRDefault="00904248" w:rsidP="006847DB">
      <w:pPr>
        <w:spacing w:after="0" w:line="276" w:lineRule="auto"/>
        <w:rPr>
          <w:rFonts w:ascii="Times New Roman" w:hAnsi="Times New Roman" w:cs="Times New Roman"/>
          <w:sz w:val="24"/>
          <w:szCs w:val="24"/>
          <w:lang w:val="id-ID"/>
        </w:rPr>
      </w:pPr>
    </w:p>
    <w:p w14:paraId="1B79493C" w14:textId="77777777" w:rsidR="00904248" w:rsidRDefault="00904248" w:rsidP="006847DB">
      <w:pPr>
        <w:spacing w:after="0" w:line="276" w:lineRule="auto"/>
        <w:rPr>
          <w:rFonts w:ascii="Times New Roman" w:hAnsi="Times New Roman" w:cs="Times New Roman"/>
          <w:sz w:val="24"/>
          <w:szCs w:val="24"/>
          <w:lang w:val="id-ID"/>
        </w:rPr>
      </w:pPr>
    </w:p>
    <w:p w14:paraId="201F9AD1" w14:textId="0B30A444" w:rsidR="00983118" w:rsidRPr="00621C21" w:rsidRDefault="00983118" w:rsidP="006847DB">
      <w:pPr>
        <w:spacing w:after="0" w:line="276" w:lineRule="auto"/>
        <w:rPr>
          <w:rFonts w:ascii="Times New Roman" w:hAnsi="Times New Roman" w:cs="Times New Roman"/>
          <w:sz w:val="24"/>
          <w:szCs w:val="24"/>
          <w:lang w:val="es-ES"/>
        </w:rPr>
      </w:pPr>
    </w:p>
    <w:p w14:paraId="42038BF5" w14:textId="77777777" w:rsidR="00A73855" w:rsidRPr="00904248" w:rsidRDefault="00A73855" w:rsidP="00904248">
      <w:pPr>
        <w:spacing w:after="0" w:line="276" w:lineRule="auto"/>
        <w:ind w:left="720" w:firstLine="360"/>
        <w:jc w:val="both"/>
        <w:rPr>
          <w:rFonts w:ascii="Times New Roman" w:eastAsia="Times New Roman" w:hAnsi="Times New Roman" w:cs="Times New Roman"/>
          <w:sz w:val="24"/>
          <w:szCs w:val="24"/>
          <w:lang w:val="es-ES" w:eastAsia="en-ID"/>
        </w:rPr>
      </w:pPr>
      <w:r w:rsidRPr="00904248">
        <w:rPr>
          <w:rFonts w:ascii="Times New Roman" w:eastAsia="Times New Roman" w:hAnsi="Times New Roman" w:cs="Times New Roman"/>
          <w:sz w:val="24"/>
          <w:szCs w:val="24"/>
          <w:lang w:val="es-ES" w:eastAsia="en-ID"/>
        </w:rPr>
        <w:t>Tahapan atau siklus dalam proses penyusunan APBN sebagaimana diatur dalam PP Nomor 21 Tahun 2004 tentang Penyusunan RKA-KL adalah sebagai berikut:</w:t>
      </w:r>
    </w:p>
    <w:p w14:paraId="1D1D0F79" w14:textId="77777777" w:rsidR="00A73855" w:rsidRPr="00621C21" w:rsidRDefault="00A73855" w:rsidP="00904248">
      <w:pPr>
        <w:spacing w:after="0" w:line="276" w:lineRule="auto"/>
        <w:ind w:left="720" w:firstLine="720"/>
        <w:jc w:val="both"/>
        <w:rPr>
          <w:rFonts w:ascii="Times New Roman" w:eastAsia="Times New Roman" w:hAnsi="Times New Roman" w:cs="Times New Roman"/>
          <w:sz w:val="24"/>
          <w:szCs w:val="24"/>
          <w:lang w:val="es-ES" w:eastAsia="en-ID"/>
        </w:rPr>
      </w:pPr>
      <w:r w:rsidRPr="00904248">
        <w:rPr>
          <w:rFonts w:ascii="Times New Roman" w:eastAsia="Times New Roman" w:hAnsi="Times New Roman" w:cs="Times New Roman"/>
          <w:b/>
          <w:bCs/>
          <w:sz w:val="24"/>
          <w:szCs w:val="24"/>
          <w:u w:val="single"/>
          <w:lang w:val="id-ID" w:eastAsia="en-ID"/>
        </w:rPr>
        <w:t>Pertama</w:t>
      </w:r>
      <w:r w:rsidRPr="00904248">
        <w:rPr>
          <w:rFonts w:ascii="Times New Roman" w:eastAsia="Times New Roman" w:hAnsi="Times New Roman" w:cs="Times New Roman"/>
          <w:sz w:val="24"/>
          <w:szCs w:val="24"/>
          <w:lang w:val="id-ID" w:eastAsia="en-ID"/>
        </w:rPr>
        <w:t xml:space="preserve">, Periode Januari s.d. April, </w:t>
      </w:r>
      <w:r w:rsidRPr="00904248">
        <w:rPr>
          <w:rFonts w:ascii="Times New Roman" w:eastAsia="Times New Roman" w:hAnsi="Times New Roman" w:cs="Times New Roman"/>
          <w:b/>
          <w:bCs/>
          <w:i/>
          <w:iCs/>
          <w:sz w:val="24"/>
          <w:szCs w:val="24"/>
          <w:lang w:val="id-ID" w:eastAsia="en-ID"/>
        </w:rPr>
        <w:t>Kementerian Keuangan</w:t>
      </w:r>
      <w:r w:rsidRPr="00904248">
        <w:rPr>
          <w:rFonts w:ascii="Times New Roman" w:eastAsia="Times New Roman" w:hAnsi="Times New Roman" w:cs="Times New Roman"/>
          <w:sz w:val="24"/>
          <w:szCs w:val="24"/>
          <w:lang w:val="id-ID" w:eastAsia="en-ID"/>
        </w:rPr>
        <w:t xml:space="preserve"> dan </w:t>
      </w:r>
      <w:r w:rsidRPr="00904248">
        <w:rPr>
          <w:rFonts w:ascii="Times New Roman" w:eastAsia="Times New Roman" w:hAnsi="Times New Roman" w:cs="Times New Roman"/>
          <w:b/>
          <w:bCs/>
          <w:i/>
          <w:iCs/>
          <w:sz w:val="24"/>
          <w:szCs w:val="24"/>
          <w:lang w:val="id-ID" w:eastAsia="en-ID"/>
        </w:rPr>
        <w:t>Bappenas</w:t>
      </w:r>
      <w:r w:rsidRPr="00904248">
        <w:rPr>
          <w:rFonts w:ascii="Times New Roman" w:eastAsia="Times New Roman" w:hAnsi="Times New Roman" w:cs="Times New Roman"/>
          <w:sz w:val="24"/>
          <w:szCs w:val="24"/>
          <w:lang w:val="id-ID" w:eastAsia="en-ID"/>
        </w:rPr>
        <w:t xml:space="preserve"> melakukan penyusunan dan perencanaan besaran pagu indikatif baik anggaran K/L maupun non-K/L yang sifatnya mengikat maupun tidak mengikat. </w:t>
      </w:r>
      <w:r w:rsidRPr="00621C21">
        <w:rPr>
          <w:rFonts w:ascii="Times New Roman" w:eastAsia="Times New Roman" w:hAnsi="Times New Roman" w:cs="Times New Roman"/>
          <w:sz w:val="24"/>
          <w:szCs w:val="24"/>
          <w:lang w:val="es-ES" w:eastAsia="en-ID"/>
        </w:rPr>
        <w:t xml:space="preserve">Proses perencanaan penganggaran </w:t>
      </w:r>
      <w:r w:rsidRPr="00904248">
        <w:rPr>
          <w:rFonts w:ascii="Times New Roman" w:eastAsia="Times New Roman" w:hAnsi="Times New Roman" w:cs="Times New Roman"/>
          <w:sz w:val="24"/>
          <w:szCs w:val="24"/>
          <w:lang w:val="es-ES" w:eastAsia="en-ID"/>
        </w:rPr>
        <w:t xml:space="preserve">APBN </w:t>
      </w:r>
      <w:r w:rsidRPr="00621C21">
        <w:rPr>
          <w:rFonts w:ascii="Times New Roman" w:eastAsia="Times New Roman" w:hAnsi="Times New Roman" w:cs="Times New Roman"/>
          <w:sz w:val="24"/>
          <w:szCs w:val="24"/>
          <w:lang w:val="es-ES" w:eastAsia="en-ID"/>
        </w:rPr>
        <w:t xml:space="preserve">dimulai dengan melakukan </w:t>
      </w:r>
      <w:r w:rsidRPr="00904248">
        <w:rPr>
          <w:rFonts w:ascii="Times New Roman" w:eastAsia="Times New Roman" w:hAnsi="Times New Roman" w:cs="Times New Roman"/>
          <w:i/>
          <w:iCs/>
          <w:sz w:val="24"/>
          <w:szCs w:val="24"/>
          <w:lang w:val="es-ES" w:eastAsia="en-ID"/>
        </w:rPr>
        <w:t>monitoring</w:t>
      </w:r>
      <w:r w:rsidRPr="00621C21">
        <w:rPr>
          <w:rFonts w:ascii="Times New Roman" w:eastAsia="Times New Roman" w:hAnsi="Times New Roman" w:cs="Times New Roman"/>
          <w:sz w:val="24"/>
          <w:szCs w:val="24"/>
          <w:lang w:val="es-ES" w:eastAsia="en-ID"/>
        </w:rPr>
        <w:t xml:space="preserve"> kegiatan tahun berjalan untuk digunakan sebagai angka dasar bagi perencanaan tahun selanjutnya dan perencanaan jangka menengah. Untuk mencapai hasil yang representatif pada tahap ini dan selanjutnya, diperlukan dukungan basis data dan model perencanaan yang representatif.</w:t>
      </w:r>
    </w:p>
    <w:p w14:paraId="7EE743C9" w14:textId="77777777" w:rsidR="00A73855" w:rsidRPr="00621C21" w:rsidRDefault="00A73855" w:rsidP="00904248">
      <w:pPr>
        <w:spacing w:after="0" w:line="276" w:lineRule="auto"/>
        <w:ind w:left="720" w:firstLine="720"/>
        <w:jc w:val="both"/>
        <w:rPr>
          <w:rFonts w:ascii="Times New Roman" w:eastAsia="Times New Roman" w:hAnsi="Times New Roman" w:cs="Times New Roman"/>
          <w:sz w:val="24"/>
          <w:szCs w:val="24"/>
          <w:lang w:val="es-ES" w:eastAsia="en-ID"/>
        </w:rPr>
      </w:pPr>
      <w:r w:rsidRPr="00904248">
        <w:rPr>
          <w:rFonts w:ascii="Times New Roman" w:eastAsia="Times New Roman" w:hAnsi="Times New Roman" w:cs="Times New Roman"/>
          <w:sz w:val="24"/>
          <w:szCs w:val="24"/>
          <w:lang w:val="id-ID" w:eastAsia="en-ID"/>
        </w:rPr>
        <w:t xml:space="preserve">Rencana kerja dan anggaran yang disusun K/L disampaikan dan dibahas dengan DPR (komisi mitra kerja terkait), yaitu Komisi I s.d XI yang hasilnya disampaikan kepada Menteri Keuangan dan </w:t>
      </w:r>
      <w:r w:rsidRPr="00904248">
        <w:rPr>
          <w:rFonts w:ascii="Times New Roman" w:eastAsia="Times New Roman" w:hAnsi="Times New Roman" w:cs="Times New Roman"/>
          <w:b/>
          <w:bCs/>
          <w:sz w:val="24"/>
          <w:szCs w:val="24"/>
          <w:lang w:val="id-ID" w:eastAsia="en-ID"/>
        </w:rPr>
        <w:t>Menteri Negara PPN/Bappenas</w:t>
      </w:r>
      <w:r w:rsidRPr="00904248">
        <w:rPr>
          <w:rFonts w:ascii="Times New Roman" w:eastAsia="Times New Roman" w:hAnsi="Times New Roman" w:cs="Times New Roman"/>
          <w:sz w:val="24"/>
          <w:szCs w:val="24"/>
          <w:lang w:val="id-ID" w:eastAsia="en-ID"/>
        </w:rPr>
        <w:t xml:space="preserve"> selambat-lambatnya pada bulan Juli. </w:t>
      </w:r>
      <w:r w:rsidRPr="00621C21">
        <w:rPr>
          <w:rFonts w:ascii="Times New Roman" w:eastAsia="Times New Roman" w:hAnsi="Times New Roman" w:cs="Times New Roman"/>
          <w:sz w:val="24"/>
          <w:szCs w:val="24"/>
          <w:lang w:val="es-ES" w:eastAsia="en-ID"/>
        </w:rPr>
        <w:t xml:space="preserve">Kemudian, </w:t>
      </w:r>
      <w:r w:rsidRPr="00904248">
        <w:rPr>
          <w:rFonts w:ascii="Times New Roman" w:eastAsia="Times New Roman" w:hAnsi="Times New Roman" w:cs="Times New Roman"/>
          <w:b/>
          <w:bCs/>
          <w:sz w:val="24"/>
          <w:szCs w:val="24"/>
          <w:lang w:val="es-ES" w:eastAsia="en-ID"/>
        </w:rPr>
        <w:t>Kementerian Negara PPN/Bappenas</w:t>
      </w:r>
      <w:r w:rsidRPr="00621C21">
        <w:rPr>
          <w:rFonts w:ascii="Times New Roman" w:eastAsia="Times New Roman" w:hAnsi="Times New Roman" w:cs="Times New Roman"/>
          <w:sz w:val="24"/>
          <w:szCs w:val="24"/>
          <w:lang w:val="es-ES" w:eastAsia="en-ID"/>
        </w:rPr>
        <w:t xml:space="preserve"> akan menelaah kesesuaian antara </w:t>
      </w:r>
      <w:r w:rsidRPr="00904248">
        <w:rPr>
          <w:rFonts w:ascii="Times New Roman" w:eastAsia="Times New Roman" w:hAnsi="Times New Roman" w:cs="Times New Roman"/>
          <w:sz w:val="24"/>
          <w:szCs w:val="24"/>
          <w:lang w:val="es-ES" w:eastAsia="en-ID"/>
        </w:rPr>
        <w:t>RKA-KL hasil pembahasan bersama DPR dengan RKP, sedangkan Kementerian Keuangan akan menelaah kesesuaian antara RKA-KL</w:t>
      </w:r>
      <w:r w:rsidRPr="00621C21">
        <w:rPr>
          <w:rFonts w:ascii="Times New Roman" w:eastAsia="Times New Roman" w:hAnsi="Times New Roman" w:cs="Times New Roman"/>
          <w:sz w:val="24"/>
          <w:szCs w:val="24"/>
          <w:lang w:val="es-ES" w:eastAsia="en-ID"/>
        </w:rPr>
        <w:t xml:space="preserve"> hasil pembahasan bersama </w:t>
      </w:r>
      <w:r w:rsidRPr="00904248">
        <w:rPr>
          <w:rFonts w:ascii="Times New Roman" w:eastAsia="Times New Roman" w:hAnsi="Times New Roman" w:cs="Times New Roman"/>
          <w:sz w:val="24"/>
          <w:szCs w:val="24"/>
          <w:lang w:val="es-ES" w:eastAsia="en-ID"/>
        </w:rPr>
        <w:t>DPR de</w:t>
      </w:r>
      <w:r w:rsidRPr="00621C21">
        <w:rPr>
          <w:rFonts w:ascii="Times New Roman" w:eastAsia="Times New Roman" w:hAnsi="Times New Roman" w:cs="Times New Roman"/>
          <w:sz w:val="24"/>
          <w:szCs w:val="24"/>
          <w:lang w:val="es-ES" w:eastAsia="en-ID"/>
        </w:rPr>
        <w:t>ngan Surat Edaran Menteri Keuangan tentang pagu sementara, prakiraan maju yang telah disetujui tahun anggaran sebelumnya, dan standar biaya yang telah ditetapkan.</w:t>
      </w:r>
    </w:p>
    <w:p w14:paraId="09206405" w14:textId="77777777" w:rsidR="00A73855" w:rsidRPr="00621C21" w:rsidRDefault="00A73855" w:rsidP="00904248">
      <w:pPr>
        <w:spacing w:after="0" w:line="276" w:lineRule="auto"/>
        <w:ind w:left="720" w:firstLine="720"/>
        <w:jc w:val="both"/>
        <w:rPr>
          <w:rFonts w:ascii="Times New Roman" w:eastAsia="Times New Roman" w:hAnsi="Times New Roman" w:cs="Times New Roman"/>
          <w:sz w:val="24"/>
          <w:szCs w:val="24"/>
          <w:lang w:val="es-ES" w:eastAsia="en-ID"/>
        </w:rPr>
      </w:pPr>
      <w:r w:rsidRPr="00904248">
        <w:rPr>
          <w:rFonts w:ascii="Times New Roman" w:eastAsia="Times New Roman" w:hAnsi="Times New Roman" w:cs="Times New Roman"/>
          <w:sz w:val="24"/>
          <w:szCs w:val="24"/>
          <w:lang w:val="id-ID" w:eastAsia="en-ID"/>
        </w:rPr>
        <w:t xml:space="preserve">Selanjutnya, selambat-lambatnya pada pertengahan bulan Agustus, Pemerintah mengajukan Nota Keuangan dan </w:t>
      </w:r>
      <w:r w:rsidRPr="00904248">
        <w:rPr>
          <w:rFonts w:ascii="Times New Roman" w:eastAsia="Times New Roman" w:hAnsi="Times New Roman" w:cs="Times New Roman"/>
          <w:b/>
          <w:bCs/>
          <w:sz w:val="24"/>
          <w:szCs w:val="24"/>
          <w:lang w:val="id-ID" w:eastAsia="en-ID"/>
        </w:rPr>
        <w:t>RAPBN</w:t>
      </w:r>
      <w:r w:rsidRPr="00904248">
        <w:rPr>
          <w:rFonts w:ascii="Times New Roman" w:eastAsia="Times New Roman" w:hAnsi="Times New Roman" w:cs="Times New Roman"/>
          <w:sz w:val="24"/>
          <w:szCs w:val="24"/>
          <w:lang w:val="id-ID" w:eastAsia="en-ID"/>
        </w:rPr>
        <w:t xml:space="preserve"> beserta </w:t>
      </w:r>
      <w:r w:rsidRPr="00904248">
        <w:rPr>
          <w:rFonts w:ascii="Times New Roman" w:eastAsia="Times New Roman" w:hAnsi="Times New Roman" w:cs="Times New Roman"/>
          <w:b/>
          <w:bCs/>
          <w:sz w:val="24"/>
          <w:szCs w:val="24"/>
          <w:lang w:val="id-ID" w:eastAsia="en-ID"/>
        </w:rPr>
        <w:t>RUU APBN</w:t>
      </w:r>
      <w:r w:rsidRPr="00904248">
        <w:rPr>
          <w:rFonts w:ascii="Times New Roman" w:eastAsia="Times New Roman" w:hAnsi="Times New Roman" w:cs="Times New Roman"/>
          <w:sz w:val="24"/>
          <w:szCs w:val="24"/>
          <w:lang w:val="id-ID" w:eastAsia="en-ID"/>
        </w:rPr>
        <w:t xml:space="preserve"> dan himpunan </w:t>
      </w:r>
      <w:r w:rsidRPr="00904248">
        <w:rPr>
          <w:rFonts w:ascii="Times New Roman" w:eastAsia="Times New Roman" w:hAnsi="Times New Roman" w:cs="Times New Roman"/>
          <w:b/>
          <w:bCs/>
          <w:sz w:val="24"/>
          <w:szCs w:val="24"/>
          <w:lang w:val="id-ID" w:eastAsia="en-ID"/>
        </w:rPr>
        <w:t>RKA-K/L</w:t>
      </w:r>
      <w:r w:rsidRPr="00904248">
        <w:rPr>
          <w:rFonts w:ascii="Times New Roman" w:eastAsia="Times New Roman" w:hAnsi="Times New Roman" w:cs="Times New Roman"/>
          <w:sz w:val="24"/>
          <w:szCs w:val="24"/>
          <w:lang w:val="id-ID" w:eastAsia="en-ID"/>
        </w:rPr>
        <w:t xml:space="preserve"> kepada </w:t>
      </w:r>
      <w:r w:rsidRPr="00904248">
        <w:rPr>
          <w:rFonts w:ascii="Times New Roman" w:eastAsia="Times New Roman" w:hAnsi="Times New Roman" w:cs="Times New Roman"/>
          <w:b/>
          <w:bCs/>
          <w:sz w:val="24"/>
          <w:szCs w:val="24"/>
          <w:lang w:val="id-ID" w:eastAsia="en-ID"/>
        </w:rPr>
        <w:t xml:space="preserve">OPR </w:t>
      </w:r>
      <w:r w:rsidRPr="00904248">
        <w:rPr>
          <w:rFonts w:ascii="Times New Roman" w:eastAsia="Times New Roman" w:hAnsi="Times New Roman" w:cs="Times New Roman"/>
          <w:sz w:val="24"/>
          <w:szCs w:val="24"/>
          <w:lang w:val="id-ID" w:eastAsia="en-ID"/>
        </w:rPr>
        <w:t xml:space="preserve">untuk dibahas bersama guna memperoleh persetujuan. </w:t>
      </w:r>
      <w:r w:rsidRPr="00621C21">
        <w:rPr>
          <w:rFonts w:ascii="Times New Roman" w:eastAsia="Times New Roman" w:hAnsi="Times New Roman" w:cs="Times New Roman"/>
          <w:sz w:val="24"/>
          <w:szCs w:val="24"/>
          <w:lang w:val="es-ES" w:eastAsia="en-ID"/>
        </w:rPr>
        <w:t xml:space="preserve">Tahapan ini dimulai </w:t>
      </w:r>
      <w:r w:rsidRPr="00621C21">
        <w:rPr>
          <w:rFonts w:ascii="Times New Roman" w:eastAsia="Times New Roman" w:hAnsi="Times New Roman" w:cs="Times New Roman"/>
          <w:sz w:val="24"/>
          <w:szCs w:val="24"/>
          <w:lang w:val="es-ES" w:eastAsia="en-ID"/>
        </w:rPr>
        <w:lastRenderedPageBreak/>
        <w:t xml:space="preserve">dengan pidato Presiden pengantar </w:t>
      </w:r>
      <w:r w:rsidRPr="00904248">
        <w:rPr>
          <w:rFonts w:ascii="Times New Roman" w:eastAsia="Times New Roman" w:hAnsi="Times New Roman" w:cs="Times New Roman"/>
          <w:b/>
          <w:bCs/>
          <w:sz w:val="24"/>
          <w:szCs w:val="24"/>
          <w:lang w:val="es-ES" w:eastAsia="en-ID"/>
        </w:rPr>
        <w:t>RUU APBN</w:t>
      </w:r>
      <w:r w:rsidRPr="00621C21">
        <w:rPr>
          <w:rFonts w:ascii="Times New Roman" w:eastAsia="Times New Roman" w:hAnsi="Times New Roman" w:cs="Times New Roman"/>
          <w:sz w:val="24"/>
          <w:szCs w:val="24"/>
          <w:lang w:val="es-ES" w:eastAsia="en-ID"/>
        </w:rPr>
        <w:t xml:space="preserve"> dan Nota Keuangannya. Selanjutnya, dilakukan pembahasan antara Menteri Keuangan selaku wakil Pemerintah dan Panitia Anggaran </w:t>
      </w:r>
      <w:r w:rsidRPr="00904248">
        <w:rPr>
          <w:rFonts w:ascii="Times New Roman" w:eastAsia="Times New Roman" w:hAnsi="Times New Roman" w:cs="Times New Roman"/>
          <w:b/>
          <w:bCs/>
          <w:sz w:val="24"/>
          <w:szCs w:val="24"/>
          <w:lang w:val="es-ES" w:eastAsia="en-ID"/>
        </w:rPr>
        <w:t>OPR</w:t>
      </w:r>
      <w:r w:rsidRPr="00621C21">
        <w:rPr>
          <w:rFonts w:ascii="Times New Roman" w:eastAsia="Times New Roman" w:hAnsi="Times New Roman" w:cs="Times New Roman"/>
          <w:sz w:val="24"/>
          <w:szCs w:val="24"/>
          <w:lang w:val="es-ES" w:eastAsia="en-ID"/>
        </w:rPr>
        <w:t>, yang pengambilan keputusannya dilakukan selambat-lambatnya 2 bulan sebelum tahun anggaran dilaksanakan.</w:t>
      </w:r>
    </w:p>
    <w:p w14:paraId="3AA9B9CE" w14:textId="6D43AC3B" w:rsidR="00A73855" w:rsidRPr="00621C21" w:rsidRDefault="00A73855" w:rsidP="00904248">
      <w:pPr>
        <w:spacing w:after="0" w:line="276" w:lineRule="auto"/>
        <w:ind w:left="720" w:firstLine="720"/>
        <w:jc w:val="both"/>
        <w:rPr>
          <w:rFonts w:ascii="Times New Roman" w:eastAsia="Times New Roman" w:hAnsi="Times New Roman" w:cs="Times New Roman"/>
          <w:sz w:val="24"/>
          <w:szCs w:val="24"/>
          <w:lang w:val="es-ES" w:eastAsia="en-ID"/>
        </w:rPr>
      </w:pPr>
      <w:r w:rsidRPr="00621C21">
        <w:rPr>
          <w:rFonts w:ascii="Times New Roman" w:eastAsia="Times New Roman" w:hAnsi="Times New Roman" w:cs="Times New Roman"/>
          <w:sz w:val="24"/>
          <w:szCs w:val="24"/>
          <w:lang w:val="es-ES" w:eastAsia="en-ID"/>
        </w:rPr>
        <w:t xml:space="preserve">Konsep </w:t>
      </w:r>
      <w:r w:rsidRPr="00904248">
        <w:rPr>
          <w:rFonts w:ascii="Times New Roman" w:eastAsia="Times New Roman" w:hAnsi="Times New Roman" w:cs="Times New Roman"/>
          <w:b/>
          <w:bCs/>
          <w:sz w:val="24"/>
          <w:szCs w:val="24"/>
          <w:lang w:val="es-ES" w:eastAsia="en-ID"/>
        </w:rPr>
        <w:t>DIPA</w:t>
      </w:r>
      <w:r w:rsidRPr="00621C21">
        <w:rPr>
          <w:rFonts w:ascii="Times New Roman" w:eastAsia="Times New Roman" w:hAnsi="Times New Roman" w:cs="Times New Roman"/>
          <w:sz w:val="24"/>
          <w:szCs w:val="24"/>
          <w:lang w:val="es-ES" w:eastAsia="en-ID"/>
        </w:rPr>
        <w:t xml:space="preserve"> disampaikan kepada Menteri Keuangan (c.q. Ditjen Perbendaharaan) selaku Bendahara Umum Negara selambat-lambatnya minggu kedua bulan Desember sehingga dapat disahkan oleh Menteri Keuangan selambat-lambatnya tanggal 31 Desember. </w:t>
      </w:r>
      <w:r w:rsidRPr="00904248">
        <w:rPr>
          <w:rFonts w:ascii="Times New Roman" w:eastAsia="Times New Roman" w:hAnsi="Times New Roman" w:cs="Times New Roman"/>
          <w:b/>
          <w:bCs/>
          <w:sz w:val="24"/>
          <w:szCs w:val="24"/>
          <w:lang w:val="es-ES" w:eastAsia="en-ID"/>
        </w:rPr>
        <w:t>DIPA</w:t>
      </w:r>
      <w:r w:rsidRPr="00621C21">
        <w:rPr>
          <w:rFonts w:ascii="Times New Roman" w:eastAsia="Times New Roman" w:hAnsi="Times New Roman" w:cs="Times New Roman"/>
          <w:sz w:val="24"/>
          <w:szCs w:val="24"/>
          <w:lang w:val="es-ES" w:eastAsia="en-ID"/>
        </w:rPr>
        <w:t xml:space="preserve"> yang telah disahkan oleh Menteri Keuangan tersebut merupakan dokumen anggaran yang berlaku sebagai otorisasi pengeluaran kegiatan pada </w:t>
      </w:r>
      <w:r w:rsidRPr="00904248">
        <w:rPr>
          <w:rFonts w:ascii="Times New Roman" w:eastAsia="Times New Roman" w:hAnsi="Times New Roman" w:cs="Times New Roman"/>
          <w:b/>
          <w:bCs/>
          <w:sz w:val="24"/>
          <w:szCs w:val="24"/>
          <w:lang w:val="es-ES" w:eastAsia="en-ID"/>
        </w:rPr>
        <w:t>K/L</w:t>
      </w:r>
      <w:r w:rsidRPr="00621C21">
        <w:rPr>
          <w:rFonts w:ascii="Times New Roman" w:eastAsia="Times New Roman" w:hAnsi="Times New Roman" w:cs="Times New Roman"/>
          <w:sz w:val="24"/>
          <w:szCs w:val="24"/>
          <w:lang w:val="es-ES" w:eastAsia="en-ID"/>
        </w:rPr>
        <w:t>.</w:t>
      </w:r>
    </w:p>
    <w:p w14:paraId="0EAB664E" w14:textId="3B3EAF6B" w:rsidR="00C1605E" w:rsidRPr="00621C21" w:rsidRDefault="00C1605E" w:rsidP="006847DB">
      <w:pPr>
        <w:spacing w:after="0" w:line="276" w:lineRule="auto"/>
        <w:rPr>
          <w:rFonts w:ascii="Times New Roman" w:hAnsi="Times New Roman" w:cs="Times New Roman"/>
          <w:sz w:val="24"/>
          <w:szCs w:val="24"/>
          <w:lang w:val="es-ES"/>
        </w:rPr>
      </w:pPr>
    </w:p>
    <w:p w14:paraId="26E89E42" w14:textId="77777777" w:rsidR="00A73855" w:rsidRPr="00706616" w:rsidRDefault="00A73855" w:rsidP="006847DB">
      <w:pPr>
        <w:pStyle w:val="Cnya"/>
        <w:rPr>
          <w:rStyle w:val="Heading4Char"/>
          <w:rFonts w:cs="Times New Roman"/>
          <w:b/>
          <w:bCs w:val="0"/>
          <w:sz w:val="24"/>
          <w:lang w:val="en-ID"/>
        </w:rPr>
      </w:pPr>
      <w:bookmarkStart w:id="8" w:name="_Toc179845061"/>
      <w:r w:rsidRPr="00621C21">
        <w:rPr>
          <w:rStyle w:val="Heading4Char"/>
          <w:rFonts w:cs="Times New Roman"/>
          <w:b/>
          <w:sz w:val="24"/>
          <w:lang w:val="en-ID"/>
        </w:rPr>
        <w:t>Pengesahan (Ratifikasi)</w:t>
      </w:r>
      <w:bookmarkEnd w:id="8"/>
    </w:p>
    <w:p w14:paraId="76203988" w14:textId="6EDC7BDA" w:rsidR="00706616" w:rsidRDefault="00706616" w:rsidP="00706616">
      <w:pPr>
        <w:pStyle w:val="Cnya"/>
        <w:numPr>
          <w:ilvl w:val="0"/>
          <w:numId w:val="0"/>
        </w:numPr>
        <w:ind w:left="720" w:hanging="360"/>
        <w:rPr>
          <w:rStyle w:val="Heading4Char"/>
          <w:rFonts w:cs="Times New Roman"/>
          <w:b/>
          <w:sz w:val="24"/>
          <w:lang w:val="id-ID"/>
        </w:rPr>
      </w:pPr>
      <w:r w:rsidRPr="00621C21">
        <w:rPr>
          <w:rFonts w:eastAsia="Times New Roman"/>
          <w:noProof/>
          <w:sz w:val="24"/>
          <w:lang w:val="en-US" w:eastAsia="en-US"/>
        </w:rPr>
        <w:drawing>
          <wp:anchor distT="0" distB="0" distL="114300" distR="114300" simplePos="0" relativeHeight="251667456" behindDoc="1" locked="0" layoutInCell="1" allowOverlap="1" wp14:anchorId="6FD81579" wp14:editId="572C41CE">
            <wp:simplePos x="0" y="0"/>
            <wp:positionH relativeFrom="margin">
              <wp:posOffset>497205</wp:posOffset>
            </wp:positionH>
            <wp:positionV relativeFrom="paragraph">
              <wp:posOffset>159385</wp:posOffset>
            </wp:positionV>
            <wp:extent cx="5471160" cy="3574415"/>
            <wp:effectExtent l="0" t="0" r="0" b="6985"/>
            <wp:wrapTight wrapText="bothSides">
              <wp:wrapPolygon edited="0">
                <wp:start x="0" y="0"/>
                <wp:lineTo x="0" y="21527"/>
                <wp:lineTo x="21510" y="21527"/>
                <wp:lineTo x="21510" y="0"/>
                <wp:lineTo x="0" y="0"/>
              </wp:wrapPolygon>
            </wp:wrapTight>
            <wp:docPr id="1721738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738456" name=""/>
                    <pic:cNvPicPr/>
                  </pic:nvPicPr>
                  <pic:blipFill rotWithShape="1">
                    <a:blip r:embed="rId14">
                      <a:extLst>
                        <a:ext uri="{28A0092B-C50C-407E-A947-70E740481C1C}">
                          <a14:useLocalDpi xmlns:a14="http://schemas.microsoft.com/office/drawing/2010/main" val="0"/>
                        </a:ext>
                      </a:extLst>
                    </a:blip>
                    <a:srcRect l="2078" t="1241" r="1550" b="1720"/>
                    <a:stretch/>
                  </pic:blipFill>
                  <pic:spPr bwMode="auto">
                    <a:xfrm>
                      <a:off x="0" y="0"/>
                      <a:ext cx="5471160" cy="3574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4C158F" w14:textId="77777777" w:rsidR="00706616" w:rsidRDefault="00706616" w:rsidP="00706616">
      <w:pPr>
        <w:pStyle w:val="Cnya"/>
        <w:numPr>
          <w:ilvl w:val="0"/>
          <w:numId w:val="0"/>
        </w:numPr>
        <w:ind w:left="720" w:hanging="360"/>
        <w:rPr>
          <w:rStyle w:val="Heading4Char"/>
          <w:rFonts w:cs="Times New Roman"/>
          <w:b/>
          <w:sz w:val="24"/>
          <w:lang w:val="id-ID"/>
        </w:rPr>
      </w:pPr>
    </w:p>
    <w:p w14:paraId="7AE3F23A" w14:textId="77777777" w:rsidR="00706616" w:rsidRDefault="00706616" w:rsidP="00706616">
      <w:pPr>
        <w:pStyle w:val="Cnya"/>
        <w:numPr>
          <w:ilvl w:val="0"/>
          <w:numId w:val="0"/>
        </w:numPr>
        <w:ind w:left="720" w:hanging="360"/>
        <w:rPr>
          <w:rStyle w:val="Heading4Char"/>
          <w:rFonts w:cs="Times New Roman"/>
          <w:b/>
          <w:sz w:val="24"/>
          <w:lang w:val="id-ID"/>
        </w:rPr>
      </w:pPr>
    </w:p>
    <w:p w14:paraId="15D08EC3" w14:textId="77777777" w:rsidR="00706616" w:rsidRDefault="00706616" w:rsidP="00706616">
      <w:pPr>
        <w:pStyle w:val="Cnya"/>
        <w:numPr>
          <w:ilvl w:val="0"/>
          <w:numId w:val="0"/>
        </w:numPr>
        <w:ind w:left="720" w:hanging="360"/>
        <w:rPr>
          <w:rStyle w:val="Heading4Char"/>
          <w:rFonts w:cs="Times New Roman"/>
          <w:b/>
          <w:sz w:val="24"/>
          <w:lang w:val="id-ID"/>
        </w:rPr>
      </w:pPr>
    </w:p>
    <w:p w14:paraId="7D0193B2" w14:textId="77777777" w:rsidR="00706616" w:rsidRDefault="00706616" w:rsidP="00706616">
      <w:pPr>
        <w:pStyle w:val="Cnya"/>
        <w:numPr>
          <w:ilvl w:val="0"/>
          <w:numId w:val="0"/>
        </w:numPr>
        <w:ind w:left="720" w:hanging="360"/>
        <w:rPr>
          <w:rStyle w:val="Heading4Char"/>
          <w:rFonts w:cs="Times New Roman"/>
          <w:b/>
          <w:sz w:val="24"/>
          <w:lang w:val="id-ID"/>
        </w:rPr>
      </w:pPr>
    </w:p>
    <w:p w14:paraId="408C1118" w14:textId="77777777" w:rsidR="00706616" w:rsidRDefault="00706616" w:rsidP="00706616">
      <w:pPr>
        <w:pStyle w:val="Cnya"/>
        <w:numPr>
          <w:ilvl w:val="0"/>
          <w:numId w:val="0"/>
        </w:numPr>
        <w:ind w:left="720" w:hanging="360"/>
        <w:rPr>
          <w:rStyle w:val="Heading4Char"/>
          <w:rFonts w:cs="Times New Roman"/>
          <w:b/>
          <w:sz w:val="24"/>
          <w:lang w:val="id-ID"/>
        </w:rPr>
      </w:pPr>
    </w:p>
    <w:p w14:paraId="5878A21B" w14:textId="77777777" w:rsidR="00706616" w:rsidRDefault="00706616" w:rsidP="00706616">
      <w:pPr>
        <w:pStyle w:val="Cnya"/>
        <w:numPr>
          <w:ilvl w:val="0"/>
          <w:numId w:val="0"/>
        </w:numPr>
        <w:ind w:left="720" w:hanging="360"/>
        <w:rPr>
          <w:rStyle w:val="Heading4Char"/>
          <w:rFonts w:cs="Times New Roman"/>
          <w:b/>
          <w:sz w:val="24"/>
          <w:lang w:val="id-ID"/>
        </w:rPr>
      </w:pPr>
    </w:p>
    <w:p w14:paraId="26EFBE3A" w14:textId="77777777" w:rsidR="00706616" w:rsidRDefault="00706616" w:rsidP="00706616">
      <w:pPr>
        <w:pStyle w:val="Cnya"/>
        <w:numPr>
          <w:ilvl w:val="0"/>
          <w:numId w:val="0"/>
        </w:numPr>
        <w:ind w:left="720" w:hanging="360"/>
        <w:rPr>
          <w:rStyle w:val="Heading4Char"/>
          <w:rFonts w:cs="Times New Roman"/>
          <w:b/>
          <w:sz w:val="24"/>
          <w:lang w:val="id-ID"/>
        </w:rPr>
      </w:pPr>
    </w:p>
    <w:p w14:paraId="5661776F" w14:textId="77777777" w:rsidR="00706616" w:rsidRDefault="00706616" w:rsidP="00706616">
      <w:pPr>
        <w:pStyle w:val="Cnya"/>
        <w:numPr>
          <w:ilvl w:val="0"/>
          <w:numId w:val="0"/>
        </w:numPr>
        <w:ind w:left="720" w:hanging="360"/>
        <w:rPr>
          <w:rStyle w:val="Heading4Char"/>
          <w:rFonts w:cs="Times New Roman"/>
          <w:b/>
          <w:sz w:val="24"/>
          <w:lang w:val="id-ID"/>
        </w:rPr>
      </w:pPr>
    </w:p>
    <w:p w14:paraId="742FB849" w14:textId="77777777" w:rsidR="00706616" w:rsidRDefault="00706616" w:rsidP="00706616">
      <w:pPr>
        <w:pStyle w:val="Cnya"/>
        <w:numPr>
          <w:ilvl w:val="0"/>
          <w:numId w:val="0"/>
        </w:numPr>
        <w:ind w:left="720" w:hanging="360"/>
        <w:rPr>
          <w:rStyle w:val="Heading4Char"/>
          <w:rFonts w:cs="Times New Roman"/>
          <w:b/>
          <w:sz w:val="24"/>
          <w:lang w:val="id-ID"/>
        </w:rPr>
      </w:pPr>
    </w:p>
    <w:p w14:paraId="65BDB5FD" w14:textId="77777777" w:rsidR="00706616" w:rsidRDefault="00706616" w:rsidP="00706616">
      <w:pPr>
        <w:pStyle w:val="Cnya"/>
        <w:numPr>
          <w:ilvl w:val="0"/>
          <w:numId w:val="0"/>
        </w:numPr>
        <w:ind w:left="720" w:hanging="360"/>
        <w:rPr>
          <w:rStyle w:val="Heading4Char"/>
          <w:rFonts w:cs="Times New Roman"/>
          <w:b/>
          <w:sz w:val="24"/>
          <w:lang w:val="id-ID"/>
        </w:rPr>
      </w:pPr>
    </w:p>
    <w:p w14:paraId="39FB9349" w14:textId="77777777" w:rsidR="00706616" w:rsidRDefault="00706616" w:rsidP="00706616">
      <w:pPr>
        <w:pStyle w:val="Cnya"/>
        <w:numPr>
          <w:ilvl w:val="0"/>
          <w:numId w:val="0"/>
        </w:numPr>
        <w:ind w:left="720" w:hanging="360"/>
        <w:rPr>
          <w:rStyle w:val="Heading4Char"/>
          <w:rFonts w:cs="Times New Roman"/>
          <w:b/>
          <w:sz w:val="24"/>
          <w:lang w:val="id-ID"/>
        </w:rPr>
      </w:pPr>
    </w:p>
    <w:p w14:paraId="034E3256" w14:textId="77777777" w:rsidR="00706616" w:rsidRDefault="00706616" w:rsidP="00706616">
      <w:pPr>
        <w:pStyle w:val="Cnya"/>
        <w:numPr>
          <w:ilvl w:val="0"/>
          <w:numId w:val="0"/>
        </w:numPr>
        <w:ind w:left="720" w:hanging="360"/>
        <w:rPr>
          <w:rStyle w:val="Heading4Char"/>
          <w:rFonts w:cs="Times New Roman"/>
          <w:b/>
          <w:sz w:val="24"/>
          <w:lang w:val="id-ID"/>
        </w:rPr>
      </w:pPr>
    </w:p>
    <w:p w14:paraId="69EDC669" w14:textId="77777777" w:rsidR="00706616" w:rsidRDefault="00706616" w:rsidP="00706616">
      <w:pPr>
        <w:pStyle w:val="Cnya"/>
        <w:numPr>
          <w:ilvl w:val="0"/>
          <w:numId w:val="0"/>
        </w:numPr>
        <w:ind w:left="720" w:hanging="360"/>
        <w:rPr>
          <w:rStyle w:val="Heading4Char"/>
          <w:rFonts w:cs="Times New Roman"/>
          <w:b/>
          <w:sz w:val="24"/>
          <w:lang w:val="id-ID"/>
        </w:rPr>
      </w:pPr>
    </w:p>
    <w:p w14:paraId="61E19AB0" w14:textId="77777777" w:rsidR="00706616" w:rsidRDefault="00706616" w:rsidP="00706616">
      <w:pPr>
        <w:pStyle w:val="Cnya"/>
        <w:numPr>
          <w:ilvl w:val="0"/>
          <w:numId w:val="0"/>
        </w:numPr>
        <w:ind w:left="720" w:hanging="360"/>
        <w:rPr>
          <w:rStyle w:val="Heading4Char"/>
          <w:rFonts w:cs="Times New Roman"/>
          <w:b/>
          <w:sz w:val="24"/>
          <w:lang w:val="id-ID"/>
        </w:rPr>
      </w:pPr>
    </w:p>
    <w:p w14:paraId="26F83C0A" w14:textId="77777777" w:rsidR="00706616" w:rsidRDefault="00706616" w:rsidP="00706616">
      <w:pPr>
        <w:pStyle w:val="Cnya"/>
        <w:numPr>
          <w:ilvl w:val="0"/>
          <w:numId w:val="0"/>
        </w:numPr>
        <w:ind w:left="720" w:hanging="360"/>
        <w:rPr>
          <w:rStyle w:val="Heading4Char"/>
          <w:rFonts w:cs="Times New Roman"/>
          <w:b/>
          <w:sz w:val="24"/>
          <w:lang w:val="id-ID"/>
        </w:rPr>
      </w:pPr>
    </w:p>
    <w:p w14:paraId="1C2406E7" w14:textId="77777777" w:rsidR="00706616" w:rsidRDefault="00706616" w:rsidP="00706616">
      <w:pPr>
        <w:pStyle w:val="Cnya"/>
        <w:numPr>
          <w:ilvl w:val="0"/>
          <w:numId w:val="0"/>
        </w:numPr>
        <w:ind w:left="720" w:hanging="360"/>
        <w:rPr>
          <w:rStyle w:val="Heading4Char"/>
          <w:rFonts w:cs="Times New Roman"/>
          <w:b/>
          <w:sz w:val="24"/>
          <w:lang w:val="id-ID"/>
        </w:rPr>
      </w:pPr>
    </w:p>
    <w:p w14:paraId="57E568C8" w14:textId="77777777" w:rsidR="00706616" w:rsidRDefault="00706616" w:rsidP="00706616">
      <w:pPr>
        <w:pStyle w:val="Cnya"/>
        <w:numPr>
          <w:ilvl w:val="0"/>
          <w:numId w:val="0"/>
        </w:numPr>
        <w:ind w:left="720" w:hanging="360"/>
        <w:rPr>
          <w:rStyle w:val="Heading4Char"/>
          <w:rFonts w:cs="Times New Roman"/>
          <w:b/>
          <w:sz w:val="24"/>
          <w:lang w:val="id-ID"/>
        </w:rPr>
      </w:pPr>
    </w:p>
    <w:p w14:paraId="16F19E8B" w14:textId="77777777" w:rsidR="00706616" w:rsidRDefault="00706616" w:rsidP="00706616">
      <w:pPr>
        <w:pStyle w:val="Cnya"/>
        <w:numPr>
          <w:ilvl w:val="0"/>
          <w:numId w:val="0"/>
        </w:numPr>
        <w:ind w:left="720" w:hanging="360"/>
        <w:rPr>
          <w:rStyle w:val="Heading4Char"/>
          <w:rFonts w:cs="Times New Roman"/>
          <w:b/>
          <w:sz w:val="24"/>
          <w:lang w:val="id-ID"/>
        </w:rPr>
      </w:pPr>
    </w:p>
    <w:p w14:paraId="2D299965" w14:textId="77777777" w:rsidR="00706616" w:rsidRPr="00621C21" w:rsidRDefault="00706616" w:rsidP="00706616">
      <w:pPr>
        <w:pStyle w:val="Cnya"/>
        <w:numPr>
          <w:ilvl w:val="0"/>
          <w:numId w:val="0"/>
        </w:numPr>
        <w:ind w:left="720" w:hanging="360"/>
        <w:rPr>
          <w:rStyle w:val="Heading4Char"/>
          <w:rFonts w:cs="Times New Roman"/>
          <w:b/>
          <w:bCs w:val="0"/>
          <w:sz w:val="24"/>
          <w:lang w:val="en-ID"/>
        </w:rPr>
      </w:pPr>
    </w:p>
    <w:p w14:paraId="43BCB0EE" w14:textId="335BD044" w:rsidR="00A73855" w:rsidRPr="00621C21" w:rsidRDefault="00A73855" w:rsidP="00706616">
      <w:pPr>
        <w:spacing w:after="0" w:line="276" w:lineRule="auto"/>
        <w:ind w:left="720" w:firstLine="360"/>
        <w:jc w:val="both"/>
        <w:rPr>
          <w:rFonts w:ascii="Times New Roman" w:eastAsia="Times New Roman" w:hAnsi="Times New Roman" w:cs="Times New Roman"/>
          <w:sz w:val="24"/>
          <w:szCs w:val="24"/>
          <w:lang w:val="en-ID" w:eastAsia="en-ID"/>
        </w:rPr>
      </w:pPr>
      <w:proofErr w:type="gramStart"/>
      <w:r w:rsidRPr="00621C21">
        <w:rPr>
          <w:rFonts w:ascii="Times New Roman" w:eastAsia="Times New Roman" w:hAnsi="Times New Roman" w:cs="Times New Roman"/>
          <w:sz w:val="24"/>
          <w:szCs w:val="24"/>
          <w:lang w:val="en-ID" w:eastAsia="en-ID"/>
        </w:rPr>
        <w:t xml:space="preserve">Setelah rencana anggaran selesai disusun oleh eksekutif, tahap selanjutnya adalah pembahasan dan pengesahan oleh dewan legislatif sebagai pelaksanaan hak </w:t>
      </w:r>
      <w:r w:rsidRPr="00621C21">
        <w:rPr>
          <w:rFonts w:ascii="Times New Roman" w:eastAsia="Times New Roman" w:hAnsi="Times New Roman" w:cs="Times New Roman"/>
          <w:i/>
          <w:iCs/>
          <w:sz w:val="24"/>
          <w:szCs w:val="24"/>
          <w:lang w:val="en-ID" w:eastAsia="en-ID"/>
        </w:rPr>
        <w:t>budget</w:t>
      </w:r>
      <w:r w:rsidRPr="00621C21">
        <w:rPr>
          <w:rFonts w:ascii="Times New Roman" w:eastAsia="Times New Roman" w:hAnsi="Times New Roman" w:cs="Times New Roman"/>
          <w:sz w:val="24"/>
          <w:szCs w:val="24"/>
          <w:lang w:val="en-ID" w:eastAsia="en-ID"/>
        </w:rPr>
        <w:t>.</w:t>
      </w:r>
      <w:proofErr w:type="gramEnd"/>
      <w:r w:rsidRPr="00621C21">
        <w:rPr>
          <w:rFonts w:ascii="Times New Roman" w:eastAsia="Times New Roman" w:hAnsi="Times New Roman" w:cs="Times New Roman"/>
          <w:sz w:val="24"/>
          <w:szCs w:val="24"/>
          <w:lang w:val="en-ID" w:eastAsia="en-ID"/>
        </w:rPr>
        <w:t xml:space="preserve"> </w:t>
      </w:r>
      <w:proofErr w:type="gramStart"/>
      <w:r w:rsidRPr="00621C21">
        <w:rPr>
          <w:rFonts w:ascii="Times New Roman" w:eastAsia="Times New Roman" w:hAnsi="Times New Roman" w:cs="Times New Roman"/>
          <w:sz w:val="24"/>
          <w:szCs w:val="24"/>
          <w:lang w:val="en-ID" w:eastAsia="en-ID"/>
        </w:rPr>
        <w:t>Pembahasan di dewan meliputi dua tahapan, yaitu pembahasan di tingkat komisi atau badan anggaran dan pembahasan.</w:t>
      </w:r>
      <w:proofErr w:type="gramEnd"/>
      <w:r w:rsidRPr="00621C21">
        <w:rPr>
          <w:rFonts w:ascii="Times New Roman" w:eastAsia="Times New Roman" w:hAnsi="Times New Roman" w:cs="Times New Roman"/>
          <w:sz w:val="24"/>
          <w:szCs w:val="24"/>
          <w:lang w:val="en-ID" w:eastAsia="en-ID"/>
        </w:rPr>
        <w:t xml:space="preserve"> </w:t>
      </w:r>
      <w:proofErr w:type="gramStart"/>
      <w:r w:rsidRPr="00621C21">
        <w:rPr>
          <w:rFonts w:ascii="Times New Roman" w:eastAsia="Times New Roman" w:hAnsi="Times New Roman" w:cs="Times New Roman"/>
          <w:sz w:val="24"/>
          <w:szCs w:val="24"/>
          <w:lang w:val="en-ID" w:eastAsia="en-ID"/>
        </w:rPr>
        <w:t>Dalam hal rencana anggaran tidak disetujui dewan, maka pemerintah harus menggunakan anggaran tahun lalu sebagai dasar pelaksanaan anggaran.</w:t>
      </w:r>
      <w:proofErr w:type="gramEnd"/>
    </w:p>
    <w:p w14:paraId="6FBFE948" w14:textId="00643C29" w:rsidR="00A73855" w:rsidRPr="00621C21" w:rsidRDefault="00A73855" w:rsidP="006847DB">
      <w:pPr>
        <w:pStyle w:val="Cnya"/>
      </w:pPr>
      <w:bookmarkStart w:id="9" w:name="_Toc179845062"/>
      <w:r w:rsidRPr="00621C21">
        <w:t>Pelaksanaan</w:t>
      </w:r>
      <w:bookmarkEnd w:id="9"/>
    </w:p>
    <w:p w14:paraId="38DC7A98" w14:textId="30656E63" w:rsidR="00A73855" w:rsidRPr="00621C21" w:rsidRDefault="00A73855" w:rsidP="00D86C24">
      <w:pPr>
        <w:spacing w:after="0" w:line="276" w:lineRule="auto"/>
        <w:ind w:left="720" w:firstLine="720"/>
        <w:jc w:val="both"/>
        <w:rPr>
          <w:rFonts w:ascii="Times New Roman" w:eastAsia="Times New Roman" w:hAnsi="Times New Roman" w:cs="Times New Roman"/>
          <w:sz w:val="24"/>
          <w:szCs w:val="24"/>
          <w:lang w:val="en-ID" w:eastAsia="en-ID"/>
        </w:rPr>
      </w:pPr>
      <w:proofErr w:type="gramStart"/>
      <w:r w:rsidRPr="00621C21">
        <w:rPr>
          <w:rFonts w:ascii="Times New Roman" w:eastAsia="Times New Roman" w:hAnsi="Times New Roman" w:cs="Times New Roman"/>
          <w:sz w:val="24"/>
          <w:szCs w:val="24"/>
          <w:lang w:val="en-ID" w:eastAsia="zh-CN"/>
        </w:rPr>
        <w:t>Anggaran dapat dilaksanakan setelah mendapatkan persetujuan dewan.</w:t>
      </w:r>
      <w:proofErr w:type="gramEnd"/>
      <w:r w:rsidRPr="00621C21">
        <w:rPr>
          <w:rFonts w:ascii="Times New Roman" w:eastAsia="Times New Roman" w:hAnsi="Times New Roman" w:cs="Times New Roman"/>
          <w:sz w:val="24"/>
          <w:szCs w:val="24"/>
          <w:lang w:val="en-ID" w:eastAsia="zh-CN"/>
        </w:rPr>
        <w:t xml:space="preserve"> </w:t>
      </w:r>
      <w:r w:rsidRPr="00621C21">
        <w:rPr>
          <w:rFonts w:ascii="Times New Roman" w:eastAsia="Times New Roman" w:hAnsi="Times New Roman" w:cs="Times New Roman"/>
          <w:sz w:val="24"/>
          <w:szCs w:val="24"/>
          <w:lang w:val="en-ID" w:eastAsia="en-ID"/>
        </w:rPr>
        <w:t xml:space="preserve">Pada tahap pelaksanaan, pengguna anggaran mengajukan permintaan pencairan anggaran berdasarkan rencana penarikan </w:t>
      </w:r>
      <w:proofErr w:type="gramStart"/>
      <w:r w:rsidRPr="00621C21">
        <w:rPr>
          <w:rFonts w:ascii="Times New Roman" w:eastAsia="Times New Roman" w:hAnsi="Times New Roman" w:cs="Times New Roman"/>
          <w:sz w:val="24"/>
          <w:szCs w:val="24"/>
          <w:lang w:val="en-ID" w:eastAsia="en-ID"/>
        </w:rPr>
        <w:t>dana</w:t>
      </w:r>
      <w:proofErr w:type="gramEnd"/>
      <w:r w:rsidRPr="00621C21">
        <w:rPr>
          <w:rFonts w:ascii="Times New Roman" w:eastAsia="Times New Roman" w:hAnsi="Times New Roman" w:cs="Times New Roman"/>
          <w:sz w:val="24"/>
          <w:szCs w:val="24"/>
          <w:lang w:val="en-ID" w:eastAsia="en-ID"/>
        </w:rPr>
        <w:t xml:space="preserve"> yang telah dituangkan dalam </w:t>
      </w:r>
      <w:r w:rsidRPr="00621C21">
        <w:rPr>
          <w:rFonts w:ascii="Times New Roman" w:eastAsia="Times New Roman" w:hAnsi="Times New Roman" w:cs="Times New Roman"/>
          <w:i/>
          <w:iCs/>
          <w:sz w:val="24"/>
          <w:szCs w:val="24"/>
          <w:lang w:val="en-ID" w:eastAsia="en-ID"/>
        </w:rPr>
        <w:t>Dokumen Isian Pelaksanaan Anggaran (DIPA)</w:t>
      </w:r>
      <w:r w:rsidRPr="00621C21">
        <w:rPr>
          <w:rFonts w:ascii="Times New Roman" w:eastAsia="Times New Roman" w:hAnsi="Times New Roman" w:cs="Times New Roman"/>
          <w:sz w:val="24"/>
          <w:szCs w:val="24"/>
          <w:lang w:val="en-ID" w:eastAsia="en-ID"/>
        </w:rPr>
        <w:t xml:space="preserve"> untuk unit kerja di pemerintah pusat dan dokumen pelaksanaan anggaran satuan kerja perangkat daerah (</w:t>
      </w:r>
      <w:r w:rsidRPr="00621C21">
        <w:rPr>
          <w:rFonts w:ascii="Times New Roman" w:eastAsia="Times New Roman" w:hAnsi="Times New Roman" w:cs="Times New Roman"/>
          <w:i/>
          <w:iCs/>
          <w:sz w:val="24"/>
          <w:szCs w:val="24"/>
          <w:lang w:val="en-ID" w:eastAsia="en-ID"/>
        </w:rPr>
        <w:t>DPA-SKPD</w:t>
      </w:r>
      <w:r w:rsidRPr="00621C21">
        <w:rPr>
          <w:rFonts w:ascii="Times New Roman" w:eastAsia="Times New Roman" w:hAnsi="Times New Roman" w:cs="Times New Roman"/>
          <w:sz w:val="24"/>
          <w:szCs w:val="24"/>
          <w:lang w:val="en-ID" w:eastAsia="en-ID"/>
        </w:rPr>
        <w:t xml:space="preserve">) untuk pemerintah daerah. Penata usahaan merupakan tahapan proses pengajuan anggaran hingga diterimanya pencairan </w:t>
      </w:r>
      <w:proofErr w:type="gramStart"/>
      <w:r w:rsidRPr="00621C21">
        <w:rPr>
          <w:rFonts w:ascii="Times New Roman" w:eastAsia="Times New Roman" w:hAnsi="Times New Roman" w:cs="Times New Roman"/>
          <w:sz w:val="24"/>
          <w:szCs w:val="24"/>
          <w:lang w:val="en-ID" w:eastAsia="en-ID"/>
        </w:rPr>
        <w:t>dana</w:t>
      </w:r>
      <w:proofErr w:type="gramEnd"/>
      <w:r w:rsidRPr="00621C21">
        <w:rPr>
          <w:rFonts w:ascii="Times New Roman" w:eastAsia="Times New Roman" w:hAnsi="Times New Roman" w:cs="Times New Roman"/>
          <w:sz w:val="24"/>
          <w:szCs w:val="24"/>
          <w:lang w:val="en-ID" w:eastAsia="en-ID"/>
        </w:rPr>
        <w:t xml:space="preserve"> </w:t>
      </w:r>
      <w:r w:rsidRPr="00621C21">
        <w:rPr>
          <w:rFonts w:ascii="Times New Roman" w:eastAsia="Times New Roman" w:hAnsi="Times New Roman" w:cs="Times New Roman"/>
          <w:sz w:val="24"/>
          <w:szCs w:val="24"/>
          <w:lang w:val="en-ID" w:eastAsia="en-ID"/>
        </w:rPr>
        <w:lastRenderedPageBreak/>
        <w:t>anggaran, sedangkan pengakuntansian adalah proses pencatatan ke dalam buku catatan akuntansi atas penggunaan dana anggaran yang sudah diterima hingga menghasilkan laporan pelaksanaan anggaran.</w:t>
      </w:r>
    </w:p>
    <w:p w14:paraId="1D9E7367" w14:textId="77777777" w:rsidR="006307F4" w:rsidRPr="00621C21" w:rsidRDefault="00A73855" w:rsidP="006847DB">
      <w:pPr>
        <w:pStyle w:val="Cnya"/>
      </w:pPr>
      <w:bookmarkStart w:id="10" w:name="_Toc179845063"/>
      <w:r w:rsidRPr="00621C21">
        <w:t>Pelaporan dan Pertanggungjawaban</w:t>
      </w:r>
      <w:bookmarkEnd w:id="10"/>
    </w:p>
    <w:p w14:paraId="7D57F4C7" w14:textId="35ED0738" w:rsidR="00A73855" w:rsidRDefault="00A73855" w:rsidP="00C67BCA">
      <w:pPr>
        <w:spacing w:after="0" w:line="276" w:lineRule="auto"/>
        <w:ind w:left="720" w:firstLine="720"/>
        <w:jc w:val="both"/>
        <w:rPr>
          <w:rFonts w:ascii="Times New Roman" w:eastAsia="Times New Roman" w:hAnsi="Times New Roman" w:cs="Times New Roman"/>
          <w:sz w:val="24"/>
          <w:szCs w:val="24"/>
          <w:lang w:val="id-ID" w:eastAsia="en-ID"/>
        </w:rPr>
      </w:pPr>
      <w:r w:rsidRPr="00621C21">
        <w:rPr>
          <w:rFonts w:ascii="Times New Roman" w:eastAsia="Times New Roman" w:hAnsi="Times New Roman" w:cs="Times New Roman"/>
          <w:sz w:val="24"/>
          <w:szCs w:val="24"/>
          <w:lang w:val="es-ES" w:eastAsia="en-ID"/>
        </w:rPr>
        <w:t>Tahap terakhir siklus anggaran adalah pelaporan dan pertanggungjawaban. Laporan pelaksanaan anggaran merupakan bagian dari laporan pertanggungjawaban presiden dan kepala daerah yang harus disampaikan kepada dewan legislati£ dan masyarakat.</w:t>
      </w:r>
    </w:p>
    <w:p w14:paraId="68F5DC67" w14:textId="613AD180" w:rsidR="00C67BCA" w:rsidRDefault="00C67BCA" w:rsidP="00C67BCA">
      <w:pPr>
        <w:spacing w:after="0" w:line="276" w:lineRule="auto"/>
        <w:ind w:left="720" w:firstLine="720"/>
        <w:jc w:val="both"/>
        <w:rPr>
          <w:rFonts w:ascii="Times New Roman" w:eastAsia="Times New Roman" w:hAnsi="Times New Roman" w:cs="Times New Roman"/>
          <w:sz w:val="24"/>
          <w:szCs w:val="24"/>
          <w:lang w:val="id-ID" w:eastAsia="en-ID"/>
        </w:rPr>
      </w:pPr>
      <w:r w:rsidRPr="00621C21">
        <w:rPr>
          <w:rFonts w:ascii="Times New Roman" w:hAnsi="Times New Roman" w:cs="Times New Roman"/>
          <w:noProof/>
          <w:sz w:val="24"/>
          <w:szCs w:val="24"/>
        </w:rPr>
        <w:drawing>
          <wp:anchor distT="0" distB="0" distL="114300" distR="114300" simplePos="0" relativeHeight="251668480" behindDoc="1" locked="0" layoutInCell="1" allowOverlap="1" wp14:anchorId="754D004A" wp14:editId="691D1FA3">
            <wp:simplePos x="0" y="0"/>
            <wp:positionH relativeFrom="margin">
              <wp:posOffset>979805</wp:posOffset>
            </wp:positionH>
            <wp:positionV relativeFrom="paragraph">
              <wp:posOffset>175895</wp:posOffset>
            </wp:positionV>
            <wp:extent cx="5038725" cy="3362325"/>
            <wp:effectExtent l="0" t="0" r="9525" b="9525"/>
            <wp:wrapTight wrapText="bothSides">
              <wp:wrapPolygon edited="0">
                <wp:start x="0" y="0"/>
                <wp:lineTo x="0" y="21539"/>
                <wp:lineTo x="21559" y="21539"/>
                <wp:lineTo x="2155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8725" cy="3362325"/>
                    </a:xfrm>
                    <a:prstGeom prst="rect">
                      <a:avLst/>
                    </a:prstGeom>
                    <a:noFill/>
                  </pic:spPr>
                </pic:pic>
              </a:graphicData>
            </a:graphic>
            <wp14:sizeRelH relativeFrom="margin">
              <wp14:pctWidth>0</wp14:pctWidth>
            </wp14:sizeRelH>
            <wp14:sizeRelV relativeFrom="margin">
              <wp14:pctHeight>0</wp14:pctHeight>
            </wp14:sizeRelV>
          </wp:anchor>
        </w:drawing>
      </w:r>
    </w:p>
    <w:p w14:paraId="3B1549F0" w14:textId="77777777" w:rsidR="00C67BCA" w:rsidRDefault="00C67BCA" w:rsidP="00C67BCA">
      <w:pPr>
        <w:spacing w:after="0" w:line="276" w:lineRule="auto"/>
        <w:ind w:left="720" w:firstLine="720"/>
        <w:jc w:val="both"/>
        <w:rPr>
          <w:rFonts w:ascii="Times New Roman" w:eastAsia="Times New Roman" w:hAnsi="Times New Roman" w:cs="Times New Roman"/>
          <w:sz w:val="24"/>
          <w:szCs w:val="24"/>
          <w:lang w:val="id-ID" w:eastAsia="en-ID"/>
        </w:rPr>
      </w:pPr>
    </w:p>
    <w:p w14:paraId="3AC252F5" w14:textId="77777777" w:rsidR="00C67BCA" w:rsidRDefault="00C67BCA" w:rsidP="00C67BCA">
      <w:pPr>
        <w:spacing w:after="0" w:line="276" w:lineRule="auto"/>
        <w:ind w:left="720" w:firstLine="720"/>
        <w:jc w:val="both"/>
        <w:rPr>
          <w:rFonts w:ascii="Times New Roman" w:eastAsia="Times New Roman" w:hAnsi="Times New Roman" w:cs="Times New Roman"/>
          <w:sz w:val="24"/>
          <w:szCs w:val="24"/>
          <w:lang w:val="id-ID" w:eastAsia="en-ID"/>
        </w:rPr>
      </w:pPr>
    </w:p>
    <w:p w14:paraId="4BF54184" w14:textId="77777777" w:rsidR="00C67BCA" w:rsidRDefault="00C67BCA" w:rsidP="00C67BCA">
      <w:pPr>
        <w:spacing w:after="0" w:line="276" w:lineRule="auto"/>
        <w:ind w:left="720" w:firstLine="720"/>
        <w:jc w:val="both"/>
        <w:rPr>
          <w:rFonts w:ascii="Times New Roman" w:eastAsia="Times New Roman" w:hAnsi="Times New Roman" w:cs="Times New Roman"/>
          <w:sz w:val="24"/>
          <w:szCs w:val="24"/>
          <w:lang w:val="id-ID" w:eastAsia="en-ID"/>
        </w:rPr>
      </w:pPr>
    </w:p>
    <w:p w14:paraId="1ADF4DDB" w14:textId="77777777" w:rsidR="00C67BCA" w:rsidRDefault="00C67BCA" w:rsidP="00C67BCA">
      <w:pPr>
        <w:spacing w:after="0" w:line="276" w:lineRule="auto"/>
        <w:ind w:left="720" w:firstLine="720"/>
        <w:jc w:val="both"/>
        <w:rPr>
          <w:rFonts w:ascii="Times New Roman" w:eastAsia="Times New Roman" w:hAnsi="Times New Roman" w:cs="Times New Roman"/>
          <w:sz w:val="24"/>
          <w:szCs w:val="24"/>
          <w:lang w:val="id-ID" w:eastAsia="en-ID"/>
        </w:rPr>
      </w:pPr>
    </w:p>
    <w:p w14:paraId="03BA896D" w14:textId="77777777" w:rsidR="00C67BCA" w:rsidRDefault="00C67BCA" w:rsidP="00C67BCA">
      <w:pPr>
        <w:spacing w:after="0" w:line="276" w:lineRule="auto"/>
        <w:ind w:left="720" w:firstLine="720"/>
        <w:jc w:val="both"/>
        <w:rPr>
          <w:rFonts w:ascii="Times New Roman" w:eastAsia="Times New Roman" w:hAnsi="Times New Roman" w:cs="Times New Roman"/>
          <w:sz w:val="24"/>
          <w:szCs w:val="24"/>
          <w:lang w:val="id-ID" w:eastAsia="en-ID"/>
        </w:rPr>
      </w:pPr>
    </w:p>
    <w:p w14:paraId="2636DD49" w14:textId="77777777" w:rsidR="00C67BCA" w:rsidRDefault="00C67BCA" w:rsidP="00C67BCA">
      <w:pPr>
        <w:spacing w:after="0" w:line="276" w:lineRule="auto"/>
        <w:ind w:left="720" w:firstLine="720"/>
        <w:jc w:val="both"/>
        <w:rPr>
          <w:rFonts w:ascii="Times New Roman" w:eastAsia="Times New Roman" w:hAnsi="Times New Roman" w:cs="Times New Roman"/>
          <w:sz w:val="24"/>
          <w:szCs w:val="24"/>
          <w:lang w:val="id-ID" w:eastAsia="en-ID"/>
        </w:rPr>
      </w:pPr>
    </w:p>
    <w:p w14:paraId="21D40653" w14:textId="77777777" w:rsidR="00C67BCA" w:rsidRDefault="00C67BCA" w:rsidP="00C67BCA">
      <w:pPr>
        <w:spacing w:after="0" w:line="276" w:lineRule="auto"/>
        <w:ind w:left="720" w:firstLine="720"/>
        <w:jc w:val="both"/>
        <w:rPr>
          <w:rFonts w:ascii="Times New Roman" w:eastAsia="Times New Roman" w:hAnsi="Times New Roman" w:cs="Times New Roman"/>
          <w:sz w:val="24"/>
          <w:szCs w:val="24"/>
          <w:lang w:val="id-ID" w:eastAsia="en-ID"/>
        </w:rPr>
      </w:pPr>
    </w:p>
    <w:p w14:paraId="5E035898" w14:textId="77777777" w:rsidR="00C67BCA" w:rsidRDefault="00C67BCA" w:rsidP="00C67BCA">
      <w:pPr>
        <w:spacing w:after="0" w:line="276" w:lineRule="auto"/>
        <w:ind w:left="720" w:firstLine="720"/>
        <w:jc w:val="both"/>
        <w:rPr>
          <w:rFonts w:ascii="Times New Roman" w:eastAsia="Times New Roman" w:hAnsi="Times New Roman" w:cs="Times New Roman"/>
          <w:sz w:val="24"/>
          <w:szCs w:val="24"/>
          <w:lang w:val="id-ID" w:eastAsia="en-ID"/>
        </w:rPr>
      </w:pPr>
    </w:p>
    <w:p w14:paraId="416AB322" w14:textId="77777777" w:rsidR="00C67BCA" w:rsidRDefault="00C67BCA" w:rsidP="00C67BCA">
      <w:pPr>
        <w:spacing w:after="0" w:line="276" w:lineRule="auto"/>
        <w:ind w:left="720" w:firstLine="720"/>
        <w:jc w:val="both"/>
        <w:rPr>
          <w:rFonts w:ascii="Times New Roman" w:eastAsia="Times New Roman" w:hAnsi="Times New Roman" w:cs="Times New Roman"/>
          <w:sz w:val="24"/>
          <w:szCs w:val="24"/>
          <w:lang w:val="id-ID" w:eastAsia="en-ID"/>
        </w:rPr>
      </w:pPr>
    </w:p>
    <w:p w14:paraId="3566F91E" w14:textId="77777777" w:rsidR="00C67BCA" w:rsidRDefault="00C67BCA" w:rsidP="00C67BCA">
      <w:pPr>
        <w:spacing w:after="0" w:line="276" w:lineRule="auto"/>
        <w:ind w:left="720" w:firstLine="720"/>
        <w:jc w:val="both"/>
        <w:rPr>
          <w:rFonts w:ascii="Times New Roman" w:eastAsia="Times New Roman" w:hAnsi="Times New Roman" w:cs="Times New Roman"/>
          <w:sz w:val="24"/>
          <w:szCs w:val="24"/>
          <w:lang w:val="id-ID" w:eastAsia="en-ID"/>
        </w:rPr>
      </w:pPr>
    </w:p>
    <w:p w14:paraId="4A6FBE9A" w14:textId="77777777" w:rsidR="00C67BCA" w:rsidRDefault="00C67BCA" w:rsidP="00C67BCA">
      <w:pPr>
        <w:spacing w:after="0" w:line="276" w:lineRule="auto"/>
        <w:ind w:left="720" w:firstLine="720"/>
        <w:jc w:val="both"/>
        <w:rPr>
          <w:rFonts w:ascii="Times New Roman" w:eastAsia="Times New Roman" w:hAnsi="Times New Roman" w:cs="Times New Roman"/>
          <w:sz w:val="24"/>
          <w:szCs w:val="24"/>
          <w:lang w:val="id-ID" w:eastAsia="en-ID"/>
        </w:rPr>
      </w:pPr>
    </w:p>
    <w:p w14:paraId="3BEFF775" w14:textId="77777777" w:rsidR="00C67BCA" w:rsidRDefault="00C67BCA" w:rsidP="00C67BCA">
      <w:pPr>
        <w:spacing w:after="0" w:line="276" w:lineRule="auto"/>
        <w:ind w:left="720" w:firstLine="720"/>
        <w:jc w:val="both"/>
        <w:rPr>
          <w:rFonts w:ascii="Times New Roman" w:eastAsia="Times New Roman" w:hAnsi="Times New Roman" w:cs="Times New Roman"/>
          <w:sz w:val="24"/>
          <w:szCs w:val="24"/>
          <w:lang w:val="id-ID" w:eastAsia="en-ID"/>
        </w:rPr>
      </w:pPr>
    </w:p>
    <w:p w14:paraId="1D53A807" w14:textId="77777777" w:rsidR="00C67BCA" w:rsidRDefault="00C67BCA" w:rsidP="00C67BCA">
      <w:pPr>
        <w:spacing w:after="0" w:line="276" w:lineRule="auto"/>
        <w:ind w:left="720" w:firstLine="720"/>
        <w:jc w:val="both"/>
        <w:rPr>
          <w:rFonts w:ascii="Times New Roman" w:eastAsia="Times New Roman" w:hAnsi="Times New Roman" w:cs="Times New Roman"/>
          <w:sz w:val="24"/>
          <w:szCs w:val="24"/>
          <w:lang w:val="id-ID" w:eastAsia="en-ID"/>
        </w:rPr>
      </w:pPr>
    </w:p>
    <w:p w14:paraId="2D61D907" w14:textId="77777777" w:rsidR="00C67BCA" w:rsidRDefault="00C67BCA" w:rsidP="00C67BCA">
      <w:pPr>
        <w:spacing w:after="0" w:line="276" w:lineRule="auto"/>
        <w:ind w:left="720" w:firstLine="720"/>
        <w:jc w:val="both"/>
        <w:rPr>
          <w:rFonts w:ascii="Times New Roman" w:eastAsia="Times New Roman" w:hAnsi="Times New Roman" w:cs="Times New Roman"/>
          <w:sz w:val="24"/>
          <w:szCs w:val="24"/>
          <w:lang w:val="id-ID" w:eastAsia="en-ID"/>
        </w:rPr>
      </w:pPr>
    </w:p>
    <w:p w14:paraId="7FF5115A" w14:textId="77777777" w:rsidR="00C67BCA" w:rsidRDefault="00C67BCA" w:rsidP="00C67BCA">
      <w:pPr>
        <w:spacing w:after="0" w:line="276" w:lineRule="auto"/>
        <w:ind w:left="720" w:firstLine="720"/>
        <w:jc w:val="both"/>
        <w:rPr>
          <w:rFonts w:ascii="Times New Roman" w:eastAsia="Times New Roman" w:hAnsi="Times New Roman" w:cs="Times New Roman"/>
          <w:sz w:val="24"/>
          <w:szCs w:val="24"/>
          <w:lang w:val="id-ID" w:eastAsia="en-ID"/>
        </w:rPr>
      </w:pPr>
    </w:p>
    <w:p w14:paraId="77A79F54" w14:textId="77777777" w:rsidR="00C67BCA" w:rsidRDefault="00C67BCA" w:rsidP="00C67BCA">
      <w:pPr>
        <w:spacing w:after="0" w:line="276" w:lineRule="auto"/>
        <w:ind w:left="720" w:firstLine="720"/>
        <w:jc w:val="both"/>
        <w:rPr>
          <w:rFonts w:ascii="Times New Roman" w:eastAsia="Times New Roman" w:hAnsi="Times New Roman" w:cs="Times New Roman"/>
          <w:sz w:val="24"/>
          <w:szCs w:val="24"/>
          <w:lang w:val="id-ID" w:eastAsia="en-ID"/>
        </w:rPr>
      </w:pPr>
    </w:p>
    <w:p w14:paraId="74986075" w14:textId="77777777" w:rsidR="00C67BCA" w:rsidRDefault="00C67BCA" w:rsidP="00C67BCA">
      <w:pPr>
        <w:spacing w:after="0" w:line="276" w:lineRule="auto"/>
        <w:ind w:left="720" w:firstLine="720"/>
        <w:jc w:val="both"/>
        <w:rPr>
          <w:rFonts w:ascii="Times New Roman" w:eastAsia="Times New Roman" w:hAnsi="Times New Roman" w:cs="Times New Roman"/>
          <w:sz w:val="24"/>
          <w:szCs w:val="24"/>
          <w:lang w:val="id-ID" w:eastAsia="en-ID"/>
        </w:rPr>
      </w:pPr>
    </w:p>
    <w:p w14:paraId="14B96DF4" w14:textId="77777777" w:rsidR="00C67BCA" w:rsidRDefault="00C67BCA" w:rsidP="00C67BCA">
      <w:pPr>
        <w:spacing w:after="0" w:line="276" w:lineRule="auto"/>
        <w:ind w:left="720" w:firstLine="720"/>
        <w:jc w:val="both"/>
        <w:rPr>
          <w:rFonts w:ascii="Times New Roman" w:eastAsia="Times New Roman" w:hAnsi="Times New Roman" w:cs="Times New Roman"/>
          <w:sz w:val="24"/>
          <w:szCs w:val="24"/>
          <w:lang w:val="id-ID" w:eastAsia="en-ID"/>
        </w:rPr>
      </w:pPr>
    </w:p>
    <w:p w14:paraId="28BBF073" w14:textId="77777777" w:rsidR="00C67BCA" w:rsidRPr="00C67BCA" w:rsidRDefault="00C67BCA" w:rsidP="00C67BCA">
      <w:pPr>
        <w:spacing w:after="0" w:line="276" w:lineRule="auto"/>
        <w:ind w:left="720" w:firstLine="720"/>
        <w:jc w:val="both"/>
        <w:rPr>
          <w:rFonts w:ascii="Times New Roman" w:eastAsia="Times New Roman" w:hAnsi="Times New Roman" w:cs="Times New Roman"/>
          <w:sz w:val="24"/>
          <w:szCs w:val="24"/>
          <w:lang w:val="id-ID" w:eastAsia="en-ID"/>
        </w:rPr>
      </w:pPr>
    </w:p>
    <w:p w14:paraId="52882A54" w14:textId="38F007C0" w:rsidR="006307F4" w:rsidRPr="00621C21" w:rsidRDefault="006307F4" w:rsidP="00C67BCA">
      <w:pPr>
        <w:pStyle w:val="Heading2"/>
        <w:spacing w:before="0" w:line="276" w:lineRule="auto"/>
        <w:ind w:left="360"/>
        <w:rPr>
          <w:rFonts w:cs="Times New Roman"/>
          <w:sz w:val="24"/>
          <w:szCs w:val="24"/>
          <w:lang w:val="de-DE"/>
        </w:rPr>
      </w:pPr>
      <w:bookmarkStart w:id="11" w:name="_Toc179845064"/>
      <w:r w:rsidRPr="00621C21">
        <w:rPr>
          <w:rFonts w:cs="Times New Roman"/>
          <w:sz w:val="24"/>
          <w:szCs w:val="24"/>
          <w:lang w:val="de-DE"/>
        </w:rPr>
        <w:t>ASPEK PERILAKU DAN POLITIK PENGANGGARAN SEKTOR PUBLIK</w:t>
      </w:r>
      <w:bookmarkEnd w:id="11"/>
      <w:r w:rsidRPr="00621C21">
        <w:rPr>
          <w:rFonts w:cs="Times New Roman"/>
          <w:sz w:val="24"/>
          <w:szCs w:val="24"/>
          <w:lang w:val="de-DE"/>
        </w:rPr>
        <w:t xml:space="preserve"> </w:t>
      </w:r>
    </w:p>
    <w:p w14:paraId="70E4F29E" w14:textId="77777777" w:rsidR="008172E1" w:rsidRPr="00621C21" w:rsidRDefault="008172E1" w:rsidP="006847DB">
      <w:pPr>
        <w:spacing w:after="0" w:line="276" w:lineRule="auto"/>
        <w:rPr>
          <w:rFonts w:ascii="Times New Roman" w:hAnsi="Times New Roman" w:cs="Times New Roman"/>
          <w:sz w:val="24"/>
          <w:szCs w:val="24"/>
          <w:lang w:val="de-DE" w:eastAsia="en-ID"/>
        </w:rPr>
      </w:pPr>
    </w:p>
    <w:p w14:paraId="4CCCB919" w14:textId="77777777" w:rsidR="006307F4" w:rsidRPr="00621C21" w:rsidRDefault="006307F4" w:rsidP="00B100DB">
      <w:pPr>
        <w:pStyle w:val="Heading4"/>
        <w:numPr>
          <w:ilvl w:val="0"/>
          <w:numId w:val="22"/>
        </w:numPr>
        <w:spacing w:before="0" w:line="276" w:lineRule="auto"/>
        <w:rPr>
          <w:rFonts w:eastAsia="Times New Roman" w:cs="Times New Roman"/>
          <w:sz w:val="24"/>
          <w:szCs w:val="24"/>
          <w:lang w:val="de-DE" w:eastAsia="en-ID"/>
        </w:rPr>
      </w:pPr>
      <w:r w:rsidRPr="00621C21">
        <w:rPr>
          <w:rFonts w:eastAsia="Times New Roman" w:cs="Times New Roman"/>
          <w:sz w:val="24"/>
          <w:szCs w:val="24"/>
          <w:lang w:val="de-DE" w:eastAsia="en-ID"/>
        </w:rPr>
        <w:t xml:space="preserve">Aspek Perilaku Dalam Penganggaran Sektor Publik </w:t>
      </w:r>
    </w:p>
    <w:p w14:paraId="64E5D317" w14:textId="77777777" w:rsidR="006307F4" w:rsidRPr="00C67BCA" w:rsidRDefault="006307F4" w:rsidP="0057179E">
      <w:pPr>
        <w:spacing w:after="0" w:line="276" w:lineRule="auto"/>
        <w:ind w:left="720" w:firstLine="720"/>
        <w:jc w:val="both"/>
        <w:rPr>
          <w:rFonts w:ascii="Times New Roman" w:eastAsia="Times New Roman" w:hAnsi="Times New Roman" w:cs="Times New Roman"/>
          <w:sz w:val="24"/>
          <w:szCs w:val="24"/>
          <w:lang w:val="id-ID" w:eastAsia="en-ID"/>
        </w:rPr>
      </w:pPr>
      <w:r w:rsidRPr="00C67BCA">
        <w:rPr>
          <w:rFonts w:ascii="Times New Roman" w:eastAsia="Times New Roman" w:hAnsi="Times New Roman" w:cs="Times New Roman"/>
          <w:sz w:val="24"/>
          <w:szCs w:val="24"/>
          <w:lang w:val="id-ID" w:eastAsia="en-ID"/>
        </w:rPr>
        <w:t xml:space="preserve">Aspek perilaku dalam anggaran dapat mempengaruhi kinerja anggaran. Beberapa aspek perilaku dalam penganggaran sektor publik antara lain: </w:t>
      </w:r>
    </w:p>
    <w:p w14:paraId="5FDFFF7B" w14:textId="77777777" w:rsidR="006307F4" w:rsidRPr="00621C21" w:rsidRDefault="006307F4" w:rsidP="00B100DB">
      <w:pPr>
        <w:numPr>
          <w:ilvl w:val="0"/>
          <w:numId w:val="1"/>
        </w:numPr>
        <w:spacing w:after="0" w:line="276" w:lineRule="auto"/>
        <w:ind w:left="2160"/>
        <w:contextualSpacing/>
        <w:jc w:val="both"/>
        <w:rPr>
          <w:rFonts w:ascii="Times New Roman" w:eastAsia="Times New Roman" w:hAnsi="Times New Roman" w:cs="Times New Roman"/>
          <w:sz w:val="24"/>
          <w:szCs w:val="24"/>
          <w:lang w:eastAsia="en-ID"/>
        </w:rPr>
      </w:pPr>
      <w:r w:rsidRPr="00621C21">
        <w:rPr>
          <w:rFonts w:ascii="Times New Roman" w:eastAsia="Times New Roman" w:hAnsi="Times New Roman" w:cs="Times New Roman"/>
          <w:sz w:val="24"/>
          <w:szCs w:val="24"/>
          <w:lang w:eastAsia="en-ID"/>
        </w:rPr>
        <w:t xml:space="preserve">Partisipasi anggaran </w:t>
      </w:r>
    </w:p>
    <w:p w14:paraId="2F5901A1" w14:textId="77777777" w:rsidR="006307F4" w:rsidRPr="00621C21" w:rsidRDefault="006307F4" w:rsidP="00B100DB">
      <w:pPr>
        <w:numPr>
          <w:ilvl w:val="0"/>
          <w:numId w:val="1"/>
        </w:numPr>
        <w:spacing w:after="0" w:line="276" w:lineRule="auto"/>
        <w:ind w:left="2160"/>
        <w:contextualSpacing/>
        <w:jc w:val="both"/>
        <w:rPr>
          <w:rFonts w:ascii="Times New Roman" w:eastAsia="Times New Roman" w:hAnsi="Times New Roman" w:cs="Times New Roman"/>
          <w:sz w:val="24"/>
          <w:szCs w:val="24"/>
          <w:lang w:eastAsia="en-ID"/>
        </w:rPr>
      </w:pPr>
      <w:r w:rsidRPr="00621C21">
        <w:rPr>
          <w:rFonts w:ascii="Times New Roman" w:eastAsia="Times New Roman" w:hAnsi="Times New Roman" w:cs="Times New Roman"/>
          <w:sz w:val="24"/>
          <w:szCs w:val="24"/>
          <w:lang w:eastAsia="en-ID"/>
        </w:rPr>
        <w:t xml:space="preserve">Keterlibatan manajemen senior </w:t>
      </w:r>
    </w:p>
    <w:p w14:paraId="04A03F34" w14:textId="77777777" w:rsidR="006307F4" w:rsidRPr="00621C21" w:rsidRDefault="006307F4" w:rsidP="00B100DB">
      <w:pPr>
        <w:numPr>
          <w:ilvl w:val="0"/>
          <w:numId w:val="1"/>
        </w:numPr>
        <w:spacing w:after="0" w:line="276" w:lineRule="auto"/>
        <w:ind w:left="2160"/>
        <w:contextualSpacing/>
        <w:jc w:val="both"/>
        <w:rPr>
          <w:rFonts w:ascii="Times New Roman" w:eastAsia="Times New Roman" w:hAnsi="Times New Roman" w:cs="Times New Roman"/>
          <w:sz w:val="24"/>
          <w:szCs w:val="24"/>
          <w:lang w:eastAsia="en-ID"/>
        </w:rPr>
      </w:pPr>
      <w:r w:rsidRPr="00621C21">
        <w:rPr>
          <w:rFonts w:ascii="Times New Roman" w:eastAsia="Times New Roman" w:hAnsi="Times New Roman" w:cs="Times New Roman"/>
          <w:sz w:val="24"/>
          <w:szCs w:val="24"/>
          <w:lang w:eastAsia="en-ID"/>
        </w:rPr>
        <w:t>Senjangan anggaran</w:t>
      </w:r>
    </w:p>
    <w:p w14:paraId="5A584079" w14:textId="77777777" w:rsidR="00920DD2" w:rsidRDefault="00920DD2" w:rsidP="006847DB">
      <w:pPr>
        <w:spacing w:after="0" w:line="276" w:lineRule="auto"/>
        <w:jc w:val="both"/>
        <w:rPr>
          <w:rFonts w:ascii="Times New Roman" w:eastAsia="Times New Roman" w:hAnsi="Times New Roman" w:cs="Times New Roman"/>
          <w:i/>
          <w:iCs/>
          <w:sz w:val="24"/>
          <w:szCs w:val="24"/>
          <w:lang w:val="id-ID" w:eastAsia="en-ID"/>
        </w:rPr>
      </w:pPr>
    </w:p>
    <w:p w14:paraId="12A56CD5" w14:textId="00AFCBF7" w:rsidR="006307F4" w:rsidRPr="00920DD2" w:rsidRDefault="00920DD2" w:rsidP="00B100DB">
      <w:pPr>
        <w:pStyle w:val="ListParagraph"/>
        <w:numPr>
          <w:ilvl w:val="0"/>
          <w:numId w:val="21"/>
        </w:numPr>
        <w:spacing w:after="0" w:line="276" w:lineRule="auto"/>
        <w:ind w:left="1080"/>
        <w:jc w:val="both"/>
        <w:rPr>
          <w:rFonts w:ascii="Times New Roman" w:eastAsia="Times New Roman" w:hAnsi="Times New Roman" w:cs="Times New Roman"/>
          <w:sz w:val="24"/>
          <w:szCs w:val="24"/>
          <w:lang w:eastAsia="en-ID"/>
        </w:rPr>
      </w:pPr>
      <w:r w:rsidRPr="00920DD2">
        <w:rPr>
          <w:rFonts w:ascii="Times New Roman" w:eastAsia="Times New Roman" w:hAnsi="Times New Roman" w:cs="Times New Roman"/>
          <w:b/>
          <w:bCs/>
          <w:sz w:val="24"/>
          <w:szCs w:val="24"/>
          <w:lang w:eastAsia="en-ID"/>
        </w:rPr>
        <w:t>Partisipasi Anggaran</w:t>
      </w:r>
      <w:r>
        <w:rPr>
          <w:rFonts w:ascii="Times New Roman" w:eastAsia="Times New Roman" w:hAnsi="Times New Roman" w:cs="Times New Roman"/>
          <w:sz w:val="24"/>
          <w:szCs w:val="24"/>
          <w:lang w:val="id-ID" w:eastAsia="en-ID"/>
        </w:rPr>
        <w:t>.</w:t>
      </w:r>
    </w:p>
    <w:p w14:paraId="6F4CF108" w14:textId="65473222" w:rsidR="006307F4" w:rsidRDefault="006307F4" w:rsidP="0057179E">
      <w:pPr>
        <w:spacing w:after="0" w:line="276" w:lineRule="auto"/>
        <w:ind w:left="1080" w:firstLine="720"/>
        <w:jc w:val="both"/>
        <w:rPr>
          <w:rFonts w:ascii="Times New Roman" w:eastAsia="Times New Roman" w:hAnsi="Times New Roman" w:cs="Times New Roman"/>
          <w:sz w:val="24"/>
          <w:szCs w:val="24"/>
          <w:lang w:val="id-ID" w:eastAsia="en-ID"/>
        </w:rPr>
      </w:pPr>
      <w:r w:rsidRPr="00621C21">
        <w:rPr>
          <w:rFonts w:ascii="Times New Roman" w:eastAsia="Times New Roman" w:hAnsi="Times New Roman" w:cs="Times New Roman"/>
          <w:sz w:val="24"/>
          <w:szCs w:val="24"/>
          <w:lang w:val="es-ES" w:eastAsia="en-ID"/>
        </w:rPr>
        <w:t>Partisipasi anggaran merupakan pelibatan staf dan manajer dalam proses penyusunan anggaran. Partisipasi anggaran dapat meningkatkan motivasi dan tanggung jawab staf dan manajer terha</w:t>
      </w:r>
      <w:r w:rsidR="00920DD2">
        <w:rPr>
          <w:rFonts w:ascii="Times New Roman" w:eastAsia="Times New Roman" w:hAnsi="Times New Roman" w:cs="Times New Roman"/>
          <w:sz w:val="24"/>
          <w:szCs w:val="24"/>
          <w:lang w:val="es-ES" w:eastAsia="en-ID"/>
        </w:rPr>
        <w:t>dap pencapaian target anggaran.</w:t>
      </w:r>
    </w:p>
    <w:p w14:paraId="037BC33C" w14:textId="77777777" w:rsidR="00920DD2" w:rsidRPr="00920DD2" w:rsidRDefault="00920DD2" w:rsidP="00B100DB">
      <w:pPr>
        <w:pStyle w:val="ListParagraph"/>
        <w:numPr>
          <w:ilvl w:val="0"/>
          <w:numId w:val="21"/>
        </w:numPr>
        <w:spacing w:after="0" w:line="276" w:lineRule="auto"/>
        <w:ind w:left="1080"/>
        <w:jc w:val="both"/>
        <w:rPr>
          <w:rFonts w:ascii="Times New Roman" w:eastAsia="Times New Roman" w:hAnsi="Times New Roman" w:cs="Times New Roman"/>
          <w:sz w:val="24"/>
          <w:szCs w:val="24"/>
          <w:lang w:val="es-ES" w:eastAsia="en-ID"/>
        </w:rPr>
      </w:pPr>
      <w:r w:rsidRPr="00920DD2">
        <w:rPr>
          <w:rFonts w:ascii="Times New Roman" w:eastAsia="Times New Roman" w:hAnsi="Times New Roman" w:cs="Times New Roman"/>
          <w:b/>
          <w:bCs/>
          <w:sz w:val="24"/>
          <w:szCs w:val="24"/>
          <w:lang w:val="es-ES" w:eastAsia="en-ID"/>
        </w:rPr>
        <w:t>Keterlibatan Manajemen Senior</w:t>
      </w:r>
      <w:r w:rsidRPr="00920DD2">
        <w:rPr>
          <w:rFonts w:ascii="Times New Roman" w:eastAsia="Times New Roman" w:hAnsi="Times New Roman" w:cs="Times New Roman"/>
          <w:sz w:val="24"/>
          <w:szCs w:val="24"/>
          <w:lang w:val="id-ID" w:eastAsia="en-ID"/>
        </w:rPr>
        <w:t>.</w:t>
      </w:r>
    </w:p>
    <w:p w14:paraId="088F819D" w14:textId="3DFD9144" w:rsidR="006307F4" w:rsidRPr="00920DD2" w:rsidRDefault="006307F4" w:rsidP="0057179E">
      <w:pPr>
        <w:pStyle w:val="ListParagraph"/>
        <w:spacing w:after="0" w:line="276" w:lineRule="auto"/>
        <w:ind w:left="1080"/>
        <w:jc w:val="both"/>
        <w:rPr>
          <w:rFonts w:ascii="Times New Roman" w:eastAsia="Times New Roman" w:hAnsi="Times New Roman" w:cs="Times New Roman"/>
          <w:sz w:val="24"/>
          <w:szCs w:val="24"/>
          <w:lang w:val="es-ES" w:eastAsia="en-ID"/>
        </w:rPr>
      </w:pPr>
      <w:r w:rsidRPr="00920DD2">
        <w:rPr>
          <w:rFonts w:ascii="Times New Roman" w:eastAsia="Times New Roman" w:hAnsi="Times New Roman" w:cs="Times New Roman"/>
          <w:sz w:val="24"/>
          <w:szCs w:val="24"/>
          <w:lang w:val="id-ID" w:eastAsia="en-ID"/>
        </w:rPr>
        <w:lastRenderedPageBreak/>
        <w:t xml:space="preserve">Keterlibatan manajemen senior dalam proses penganggaran penting untuk menghasilkan anggaran yang berkualitas. </w:t>
      </w:r>
      <w:r w:rsidRPr="00920DD2">
        <w:rPr>
          <w:rFonts w:ascii="Times New Roman" w:eastAsia="Times New Roman" w:hAnsi="Times New Roman" w:cs="Times New Roman"/>
          <w:sz w:val="24"/>
          <w:szCs w:val="24"/>
          <w:lang w:val="es-ES" w:eastAsia="en-ID"/>
        </w:rPr>
        <w:t xml:space="preserve">Jika tim anggaran pemerintah terlibat secara aktif dan bekerja secara serius maka kualitas anggaran akan lebih baik. </w:t>
      </w:r>
    </w:p>
    <w:p w14:paraId="046C15B7" w14:textId="459C5A49" w:rsidR="006307F4" w:rsidRPr="00920DD2" w:rsidRDefault="00920DD2" w:rsidP="00B100DB">
      <w:pPr>
        <w:pStyle w:val="ListParagraph"/>
        <w:numPr>
          <w:ilvl w:val="0"/>
          <w:numId w:val="21"/>
        </w:numPr>
        <w:spacing w:after="0" w:line="276" w:lineRule="auto"/>
        <w:ind w:left="1080"/>
        <w:jc w:val="both"/>
        <w:rPr>
          <w:rFonts w:ascii="Times New Roman" w:eastAsia="Times New Roman" w:hAnsi="Times New Roman" w:cs="Times New Roman"/>
          <w:sz w:val="24"/>
          <w:szCs w:val="24"/>
          <w:lang w:val="es-ES" w:eastAsia="en-ID"/>
        </w:rPr>
      </w:pPr>
      <w:r w:rsidRPr="00920DD2">
        <w:rPr>
          <w:rFonts w:ascii="Times New Roman" w:eastAsia="Times New Roman" w:hAnsi="Times New Roman" w:cs="Times New Roman"/>
          <w:b/>
          <w:bCs/>
          <w:sz w:val="24"/>
          <w:szCs w:val="24"/>
          <w:lang w:val="es-ES" w:eastAsia="en-ID"/>
        </w:rPr>
        <w:t>Senjangan Anggaran</w:t>
      </w:r>
      <w:r>
        <w:rPr>
          <w:rFonts w:ascii="Times New Roman" w:eastAsia="Times New Roman" w:hAnsi="Times New Roman" w:cs="Times New Roman"/>
          <w:sz w:val="24"/>
          <w:szCs w:val="24"/>
          <w:lang w:val="id-ID" w:eastAsia="en-ID"/>
        </w:rPr>
        <w:t>.</w:t>
      </w:r>
    </w:p>
    <w:p w14:paraId="0E57895D" w14:textId="77777777" w:rsidR="00C63718" w:rsidRDefault="006307F4" w:rsidP="0057179E">
      <w:pPr>
        <w:spacing w:after="0" w:line="276" w:lineRule="auto"/>
        <w:ind w:left="1080" w:firstLine="720"/>
        <w:jc w:val="both"/>
        <w:rPr>
          <w:rFonts w:ascii="Times New Roman" w:eastAsia="Times New Roman" w:hAnsi="Times New Roman" w:cs="Times New Roman"/>
          <w:sz w:val="24"/>
          <w:szCs w:val="24"/>
          <w:lang w:val="id-ID" w:eastAsia="en-ID"/>
        </w:rPr>
      </w:pPr>
      <w:r w:rsidRPr="00621C21">
        <w:rPr>
          <w:rFonts w:ascii="Times New Roman" w:eastAsia="Times New Roman" w:hAnsi="Times New Roman" w:cs="Times New Roman"/>
          <w:sz w:val="24"/>
          <w:szCs w:val="24"/>
          <w:lang w:val="es-ES" w:eastAsia="en-ID"/>
        </w:rPr>
        <w:t>Senjangan anggaran</w:t>
      </w:r>
      <w:r w:rsidR="00920DD2">
        <w:rPr>
          <w:rFonts w:ascii="Times New Roman" w:eastAsia="Times New Roman" w:hAnsi="Times New Roman" w:cs="Times New Roman"/>
          <w:sz w:val="24"/>
          <w:szCs w:val="24"/>
          <w:lang w:val="es-ES" w:eastAsia="en-ID"/>
        </w:rPr>
        <w:t xml:space="preserve"> </w:t>
      </w:r>
      <w:r w:rsidR="00920DD2" w:rsidRPr="00920DD2">
        <w:rPr>
          <w:rFonts w:ascii="Times New Roman" w:eastAsia="Times New Roman" w:hAnsi="Times New Roman" w:cs="Times New Roman"/>
          <w:i/>
          <w:iCs/>
          <w:sz w:val="24"/>
          <w:szCs w:val="24"/>
          <w:lang w:val="es-ES" w:eastAsia="en-ID"/>
        </w:rPr>
        <w:t>(budget</w:t>
      </w:r>
      <w:r w:rsidR="00920DD2" w:rsidRPr="00920DD2">
        <w:rPr>
          <w:rFonts w:ascii="Times New Roman" w:eastAsia="Times New Roman" w:hAnsi="Times New Roman" w:cs="Times New Roman"/>
          <w:i/>
          <w:iCs/>
          <w:sz w:val="24"/>
          <w:szCs w:val="24"/>
          <w:lang w:val="id-ID" w:eastAsia="en-ID"/>
        </w:rPr>
        <w:t xml:space="preserve">ing </w:t>
      </w:r>
      <w:r w:rsidRPr="00920DD2">
        <w:rPr>
          <w:rFonts w:ascii="Times New Roman" w:eastAsia="Times New Roman" w:hAnsi="Times New Roman" w:cs="Times New Roman"/>
          <w:i/>
          <w:iCs/>
          <w:sz w:val="24"/>
          <w:szCs w:val="24"/>
          <w:lang w:val="es-ES" w:eastAsia="en-ID"/>
        </w:rPr>
        <w:t>slack)</w:t>
      </w:r>
      <w:r w:rsidRPr="00621C21">
        <w:rPr>
          <w:rFonts w:ascii="Times New Roman" w:eastAsia="Times New Roman" w:hAnsi="Times New Roman" w:cs="Times New Roman"/>
          <w:sz w:val="24"/>
          <w:szCs w:val="24"/>
          <w:lang w:val="es-ES" w:eastAsia="en-ID"/>
        </w:rPr>
        <w:t xml:space="preserve"> merupakan selisih antara jumlah yang dianggarkan dengan kemampuan atau kebutuhan riil yang dimiliki pengguna anggaran. Senjangan anggaran bisa positif dan negatif. Senjangan anggaran positif terjadi apabila jumlah anggaran pendapatan lebih kedl daripada kemampuan riil yang dimiliki pengguna anggaran, Senjangan anggaran negatif terjadi apabila jumlah anggaran pendapatan lebih besar daripada kemampuan riil yang dimiliki pengguna anggaran.</w:t>
      </w:r>
    </w:p>
    <w:p w14:paraId="7B7E80DB" w14:textId="4F3D65DD" w:rsidR="00983118" w:rsidRPr="00621C21" w:rsidRDefault="006307F4" w:rsidP="0057179E">
      <w:pPr>
        <w:spacing w:after="0" w:line="276" w:lineRule="auto"/>
        <w:ind w:left="1080" w:firstLine="720"/>
        <w:jc w:val="both"/>
        <w:rPr>
          <w:rFonts w:ascii="Times New Roman" w:hAnsi="Times New Roman" w:cs="Times New Roman"/>
          <w:sz w:val="24"/>
          <w:szCs w:val="24"/>
          <w:lang w:val="es-ES"/>
        </w:rPr>
      </w:pPr>
      <w:r w:rsidRPr="00621C21">
        <w:rPr>
          <w:rFonts w:ascii="Times New Roman" w:eastAsia="Times New Roman" w:hAnsi="Times New Roman" w:cs="Times New Roman"/>
          <w:sz w:val="24"/>
          <w:szCs w:val="24"/>
          <w:lang w:val="es-ES" w:eastAsia="en-ID"/>
        </w:rPr>
        <w:t>Terdapat beberapa motivasi dilakukannya senjangan anggaran. Motivasi  dilakukannya senjangan anggaran positif antara lain untuk mendapatkan penghargaan, bonus, insentif, dan kemudahan dalam mencapai target anggaran. Sedangkan motivasi dilakukannya senjangan anggaran negatif antara lain agar dianggap pahlawan, suka tantangan, dan karena tekanan atasan atau tekanan politik dari dewan</w:t>
      </w:r>
    </w:p>
    <w:p w14:paraId="2171058E" w14:textId="07EEE9A9" w:rsidR="00983118" w:rsidRPr="00621C21" w:rsidRDefault="00983118" w:rsidP="006847DB">
      <w:pPr>
        <w:spacing w:after="0" w:line="276" w:lineRule="auto"/>
        <w:rPr>
          <w:rFonts w:ascii="Times New Roman" w:hAnsi="Times New Roman" w:cs="Times New Roman"/>
          <w:sz w:val="24"/>
          <w:szCs w:val="24"/>
          <w:lang w:val="es-ES"/>
        </w:rPr>
      </w:pPr>
    </w:p>
    <w:p w14:paraId="7386C066" w14:textId="3499677A" w:rsidR="00983118" w:rsidRDefault="00C63718" w:rsidP="006847DB">
      <w:pPr>
        <w:spacing w:after="0" w:line="276" w:lineRule="auto"/>
        <w:rPr>
          <w:rFonts w:ascii="Times New Roman" w:hAnsi="Times New Roman" w:cs="Times New Roman"/>
          <w:sz w:val="24"/>
          <w:szCs w:val="24"/>
          <w:lang w:val="id-ID"/>
        </w:rPr>
      </w:pPr>
      <w:r w:rsidRPr="00621C21">
        <w:rPr>
          <w:rFonts w:ascii="Times New Roman" w:eastAsia="Times New Roman" w:hAnsi="Times New Roman" w:cs="Times New Roman"/>
          <w:noProof/>
          <w:sz w:val="24"/>
          <w:szCs w:val="24"/>
        </w:rPr>
        <w:drawing>
          <wp:anchor distT="0" distB="0" distL="114300" distR="114300" simplePos="0" relativeHeight="251669504" behindDoc="1" locked="0" layoutInCell="1" allowOverlap="1" wp14:anchorId="17F333BC" wp14:editId="7C237A93">
            <wp:simplePos x="0" y="0"/>
            <wp:positionH relativeFrom="margin">
              <wp:posOffset>504190</wp:posOffset>
            </wp:positionH>
            <wp:positionV relativeFrom="paragraph">
              <wp:posOffset>9525</wp:posOffset>
            </wp:positionV>
            <wp:extent cx="5114925" cy="2847975"/>
            <wp:effectExtent l="0" t="0" r="9525" b="9525"/>
            <wp:wrapTight wrapText="bothSides">
              <wp:wrapPolygon edited="0">
                <wp:start x="0" y="0"/>
                <wp:lineTo x="0" y="21528"/>
                <wp:lineTo x="21560" y="21528"/>
                <wp:lineTo x="21560" y="0"/>
                <wp:lineTo x="0" y="0"/>
              </wp:wrapPolygon>
            </wp:wrapTight>
            <wp:docPr id="1711392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392504" name=""/>
                    <pic:cNvPicPr/>
                  </pic:nvPicPr>
                  <pic:blipFill rotWithShape="1">
                    <a:blip r:embed="rId16">
                      <a:extLst>
                        <a:ext uri="{28A0092B-C50C-407E-A947-70E740481C1C}">
                          <a14:useLocalDpi xmlns:a14="http://schemas.microsoft.com/office/drawing/2010/main" val="0"/>
                        </a:ext>
                      </a:extLst>
                    </a:blip>
                    <a:srcRect l="3983" r="2726"/>
                    <a:stretch/>
                  </pic:blipFill>
                  <pic:spPr bwMode="auto">
                    <a:xfrm>
                      <a:off x="0" y="0"/>
                      <a:ext cx="5114925" cy="2847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79A827" w14:textId="0746723E" w:rsidR="00C63718" w:rsidRDefault="00C63718" w:rsidP="006847DB">
      <w:pPr>
        <w:spacing w:after="0" w:line="276" w:lineRule="auto"/>
        <w:rPr>
          <w:rFonts w:ascii="Times New Roman" w:hAnsi="Times New Roman" w:cs="Times New Roman"/>
          <w:sz w:val="24"/>
          <w:szCs w:val="24"/>
          <w:lang w:val="id-ID"/>
        </w:rPr>
      </w:pPr>
    </w:p>
    <w:p w14:paraId="3334A3FB" w14:textId="77777777" w:rsidR="00C63718" w:rsidRDefault="00C63718" w:rsidP="006847DB">
      <w:pPr>
        <w:spacing w:after="0" w:line="276" w:lineRule="auto"/>
        <w:rPr>
          <w:rFonts w:ascii="Times New Roman" w:hAnsi="Times New Roman" w:cs="Times New Roman"/>
          <w:sz w:val="24"/>
          <w:szCs w:val="24"/>
          <w:lang w:val="id-ID"/>
        </w:rPr>
      </w:pPr>
    </w:p>
    <w:p w14:paraId="0583966D" w14:textId="77777777" w:rsidR="00C63718" w:rsidRDefault="00C63718" w:rsidP="006847DB">
      <w:pPr>
        <w:spacing w:after="0" w:line="276" w:lineRule="auto"/>
        <w:rPr>
          <w:rFonts w:ascii="Times New Roman" w:hAnsi="Times New Roman" w:cs="Times New Roman"/>
          <w:sz w:val="24"/>
          <w:szCs w:val="24"/>
          <w:lang w:val="id-ID"/>
        </w:rPr>
      </w:pPr>
    </w:p>
    <w:p w14:paraId="242E8218" w14:textId="77777777" w:rsidR="00C63718" w:rsidRDefault="00C63718" w:rsidP="006847DB">
      <w:pPr>
        <w:spacing w:after="0" w:line="276" w:lineRule="auto"/>
        <w:rPr>
          <w:rFonts w:ascii="Times New Roman" w:hAnsi="Times New Roman" w:cs="Times New Roman"/>
          <w:sz w:val="24"/>
          <w:szCs w:val="24"/>
          <w:lang w:val="id-ID"/>
        </w:rPr>
      </w:pPr>
    </w:p>
    <w:p w14:paraId="27418E2D" w14:textId="77777777" w:rsidR="00C63718" w:rsidRDefault="00C63718" w:rsidP="006847DB">
      <w:pPr>
        <w:spacing w:after="0" w:line="276" w:lineRule="auto"/>
        <w:rPr>
          <w:rFonts w:ascii="Times New Roman" w:hAnsi="Times New Roman" w:cs="Times New Roman"/>
          <w:sz w:val="24"/>
          <w:szCs w:val="24"/>
          <w:lang w:val="id-ID"/>
        </w:rPr>
      </w:pPr>
    </w:p>
    <w:p w14:paraId="18F82011" w14:textId="77777777" w:rsidR="00C63718" w:rsidRDefault="00C63718" w:rsidP="006847DB">
      <w:pPr>
        <w:spacing w:after="0" w:line="276" w:lineRule="auto"/>
        <w:rPr>
          <w:rFonts w:ascii="Times New Roman" w:hAnsi="Times New Roman" w:cs="Times New Roman"/>
          <w:sz w:val="24"/>
          <w:szCs w:val="24"/>
          <w:lang w:val="id-ID"/>
        </w:rPr>
      </w:pPr>
    </w:p>
    <w:p w14:paraId="01F2E17E" w14:textId="77777777" w:rsidR="00C63718" w:rsidRDefault="00C63718" w:rsidP="006847DB">
      <w:pPr>
        <w:spacing w:after="0" w:line="276" w:lineRule="auto"/>
        <w:rPr>
          <w:rFonts w:ascii="Times New Roman" w:hAnsi="Times New Roman" w:cs="Times New Roman"/>
          <w:sz w:val="24"/>
          <w:szCs w:val="24"/>
          <w:lang w:val="id-ID"/>
        </w:rPr>
      </w:pPr>
    </w:p>
    <w:p w14:paraId="5DC1482B" w14:textId="572D64B3" w:rsidR="00C63718" w:rsidRDefault="00C63718" w:rsidP="006847DB">
      <w:pPr>
        <w:spacing w:after="0" w:line="276" w:lineRule="auto"/>
        <w:rPr>
          <w:rFonts w:ascii="Times New Roman" w:hAnsi="Times New Roman" w:cs="Times New Roman"/>
          <w:sz w:val="24"/>
          <w:szCs w:val="24"/>
          <w:lang w:val="id-ID"/>
        </w:rPr>
      </w:pPr>
    </w:p>
    <w:p w14:paraId="5AFA9451" w14:textId="77777777" w:rsidR="00C63718" w:rsidRDefault="00C63718" w:rsidP="006847DB">
      <w:pPr>
        <w:spacing w:after="0" w:line="276" w:lineRule="auto"/>
        <w:rPr>
          <w:rFonts w:ascii="Times New Roman" w:hAnsi="Times New Roman" w:cs="Times New Roman"/>
          <w:sz w:val="24"/>
          <w:szCs w:val="24"/>
          <w:lang w:val="id-ID"/>
        </w:rPr>
      </w:pPr>
    </w:p>
    <w:p w14:paraId="5A18D5CB" w14:textId="77777777" w:rsidR="00C63718" w:rsidRDefault="00C63718" w:rsidP="006847DB">
      <w:pPr>
        <w:spacing w:after="0" w:line="276" w:lineRule="auto"/>
        <w:rPr>
          <w:rFonts w:ascii="Times New Roman" w:hAnsi="Times New Roman" w:cs="Times New Roman"/>
          <w:sz w:val="24"/>
          <w:szCs w:val="24"/>
          <w:lang w:val="id-ID"/>
        </w:rPr>
      </w:pPr>
    </w:p>
    <w:p w14:paraId="05CEBBF2" w14:textId="77777777" w:rsidR="00C63718" w:rsidRDefault="00C63718" w:rsidP="006847DB">
      <w:pPr>
        <w:spacing w:after="0" w:line="276" w:lineRule="auto"/>
        <w:rPr>
          <w:rFonts w:ascii="Times New Roman" w:hAnsi="Times New Roman" w:cs="Times New Roman"/>
          <w:sz w:val="24"/>
          <w:szCs w:val="24"/>
          <w:lang w:val="id-ID"/>
        </w:rPr>
      </w:pPr>
    </w:p>
    <w:p w14:paraId="670CD54E" w14:textId="77777777" w:rsidR="00C63718" w:rsidRPr="00C63718" w:rsidRDefault="00C63718" w:rsidP="006847DB">
      <w:pPr>
        <w:spacing w:after="0" w:line="276" w:lineRule="auto"/>
        <w:rPr>
          <w:rFonts w:ascii="Times New Roman" w:hAnsi="Times New Roman" w:cs="Times New Roman"/>
          <w:sz w:val="24"/>
          <w:szCs w:val="24"/>
          <w:lang w:val="id-ID"/>
        </w:rPr>
      </w:pPr>
    </w:p>
    <w:p w14:paraId="15337802" w14:textId="728FA683" w:rsidR="00983118" w:rsidRPr="00621C21" w:rsidRDefault="00983118" w:rsidP="006847DB">
      <w:pPr>
        <w:spacing w:after="0" w:line="276" w:lineRule="auto"/>
        <w:rPr>
          <w:rFonts w:ascii="Times New Roman" w:hAnsi="Times New Roman" w:cs="Times New Roman"/>
          <w:sz w:val="24"/>
          <w:szCs w:val="24"/>
          <w:lang w:val="es-ES"/>
        </w:rPr>
      </w:pPr>
    </w:p>
    <w:p w14:paraId="0BF3DBDD" w14:textId="7E0BF4FF" w:rsidR="00983118" w:rsidRPr="00621C21" w:rsidRDefault="00983118" w:rsidP="006847DB">
      <w:pPr>
        <w:spacing w:after="0" w:line="276" w:lineRule="auto"/>
        <w:rPr>
          <w:rFonts w:ascii="Times New Roman" w:hAnsi="Times New Roman" w:cs="Times New Roman"/>
          <w:sz w:val="24"/>
          <w:szCs w:val="24"/>
          <w:lang w:val="es-ES"/>
        </w:rPr>
      </w:pPr>
    </w:p>
    <w:p w14:paraId="1AB28B38" w14:textId="4E939685" w:rsidR="00983118" w:rsidRPr="00621C21" w:rsidRDefault="00983118" w:rsidP="006847DB">
      <w:pPr>
        <w:spacing w:after="0" w:line="276" w:lineRule="auto"/>
        <w:rPr>
          <w:rFonts w:ascii="Times New Roman" w:hAnsi="Times New Roman" w:cs="Times New Roman"/>
          <w:sz w:val="24"/>
          <w:szCs w:val="24"/>
          <w:lang w:val="es-ES"/>
        </w:rPr>
      </w:pPr>
    </w:p>
    <w:p w14:paraId="559FA992" w14:textId="77777777" w:rsidR="00661051" w:rsidRPr="00621C21" w:rsidRDefault="00661051" w:rsidP="0057179E">
      <w:pPr>
        <w:pStyle w:val="Heading4"/>
        <w:spacing w:before="0" w:line="276" w:lineRule="auto"/>
        <w:ind w:left="1080"/>
        <w:rPr>
          <w:rStyle w:val="Heading4Char"/>
          <w:rFonts w:cs="Times New Roman"/>
          <w:b/>
          <w:iCs/>
          <w:sz w:val="24"/>
          <w:szCs w:val="24"/>
          <w:lang w:val="es-ES"/>
        </w:rPr>
      </w:pPr>
      <w:r w:rsidRPr="00621C21">
        <w:rPr>
          <w:rStyle w:val="Heading4Char"/>
          <w:rFonts w:cs="Times New Roman"/>
          <w:b/>
          <w:iCs/>
          <w:sz w:val="24"/>
          <w:szCs w:val="24"/>
          <w:lang w:val="es-ES"/>
        </w:rPr>
        <w:t>Senjangan Anggaran</w:t>
      </w:r>
    </w:p>
    <w:p w14:paraId="50F6FF17" w14:textId="693931B5" w:rsidR="00661051" w:rsidRDefault="00661051" w:rsidP="0057179E">
      <w:pPr>
        <w:spacing w:after="0" w:line="276" w:lineRule="auto"/>
        <w:ind w:left="1080" w:firstLine="720"/>
        <w:jc w:val="both"/>
        <w:rPr>
          <w:rFonts w:ascii="Times New Roman" w:eastAsia="Times New Roman" w:hAnsi="Times New Roman" w:cs="Times New Roman"/>
          <w:sz w:val="24"/>
          <w:szCs w:val="24"/>
          <w:lang w:val="id-ID" w:eastAsia="en-ID"/>
        </w:rPr>
      </w:pPr>
      <w:r w:rsidRPr="00621C21">
        <w:rPr>
          <w:rFonts w:ascii="Times New Roman" w:eastAsia="Times New Roman" w:hAnsi="Times New Roman" w:cs="Times New Roman"/>
          <w:sz w:val="24"/>
          <w:szCs w:val="24"/>
          <w:lang w:val="es-ES" w:eastAsia="en-ID"/>
        </w:rPr>
        <w:t xml:space="preserve">Senjangan anggaran merupakan salah satu perilaku yang sangat umum dan pasti ada atau hampir tidak mungkin dihilangkan sama sekali dalam proses penganggaran. Cara mengurangi senjangan anggaran antara lain dengan menerapkan </w:t>
      </w:r>
      <w:r w:rsidRPr="00621C21">
        <w:rPr>
          <w:rFonts w:ascii="Times New Roman" w:eastAsia="Times New Roman" w:hAnsi="Times New Roman" w:cs="Times New Roman"/>
          <w:i/>
          <w:iCs/>
          <w:sz w:val="24"/>
          <w:szCs w:val="24"/>
          <w:lang w:val="es-ES" w:eastAsia="en-ID"/>
        </w:rPr>
        <w:t>anggaran partisipasi</w:t>
      </w:r>
      <w:r w:rsidRPr="00621C21">
        <w:rPr>
          <w:rFonts w:ascii="Times New Roman" w:eastAsia="Times New Roman" w:hAnsi="Times New Roman" w:cs="Times New Roman"/>
          <w:sz w:val="24"/>
          <w:szCs w:val="24"/>
          <w:lang w:val="es-ES" w:eastAsia="en-ID"/>
        </w:rPr>
        <w:t xml:space="preserve">, meningkatkan peran aktif manajer senior dalam perencanaan anggaran, pengawasan perencanaan anggaran oleh dewan, penetapan </w:t>
      </w:r>
      <w:r w:rsidRPr="00621C21">
        <w:rPr>
          <w:rFonts w:ascii="Times New Roman" w:eastAsia="Times New Roman" w:hAnsi="Times New Roman" w:cs="Times New Roman"/>
          <w:i/>
          <w:iCs/>
          <w:sz w:val="24"/>
          <w:szCs w:val="24"/>
          <w:lang w:val="es-ES" w:eastAsia="en-ID"/>
        </w:rPr>
        <w:t>analisis standar belanja</w:t>
      </w:r>
      <w:r w:rsidRPr="00621C21">
        <w:rPr>
          <w:rFonts w:ascii="Times New Roman" w:eastAsia="Times New Roman" w:hAnsi="Times New Roman" w:cs="Times New Roman"/>
          <w:sz w:val="24"/>
          <w:szCs w:val="24"/>
          <w:lang w:val="es-ES" w:eastAsia="en-ID"/>
        </w:rPr>
        <w:t xml:space="preserve">, studi potensi pendapatan, dan transparansi </w:t>
      </w:r>
      <w:r w:rsidRPr="00621C21">
        <w:rPr>
          <w:rFonts w:ascii="Times New Roman" w:eastAsia="Times New Roman" w:hAnsi="Times New Roman" w:cs="Times New Roman"/>
          <w:i/>
          <w:iCs/>
          <w:sz w:val="24"/>
          <w:szCs w:val="24"/>
          <w:lang w:val="es-ES" w:eastAsia="en-ID"/>
        </w:rPr>
        <w:t>anggaran publik</w:t>
      </w:r>
      <w:r w:rsidRPr="00621C21">
        <w:rPr>
          <w:rFonts w:ascii="Times New Roman" w:eastAsia="Times New Roman" w:hAnsi="Times New Roman" w:cs="Times New Roman"/>
          <w:sz w:val="24"/>
          <w:szCs w:val="24"/>
          <w:lang w:val="es-ES" w:eastAsia="en-ID"/>
        </w:rPr>
        <w:t>.</w:t>
      </w:r>
    </w:p>
    <w:p w14:paraId="78224FA3" w14:textId="77777777" w:rsidR="00C63718" w:rsidRPr="00C63718" w:rsidRDefault="00C63718" w:rsidP="006847DB">
      <w:pPr>
        <w:spacing w:after="0" w:line="276" w:lineRule="auto"/>
        <w:ind w:firstLine="720"/>
        <w:jc w:val="both"/>
        <w:rPr>
          <w:rFonts w:ascii="Times New Roman" w:eastAsia="Times New Roman" w:hAnsi="Times New Roman" w:cs="Times New Roman"/>
          <w:sz w:val="24"/>
          <w:szCs w:val="24"/>
          <w:lang w:val="id-ID" w:eastAsia="en-ID"/>
        </w:rPr>
      </w:pPr>
    </w:p>
    <w:p w14:paraId="55A7E80A" w14:textId="77777777" w:rsidR="00661051" w:rsidRPr="00621C21" w:rsidRDefault="00661051" w:rsidP="00B100DB">
      <w:pPr>
        <w:pStyle w:val="Heading4"/>
        <w:numPr>
          <w:ilvl w:val="0"/>
          <w:numId w:val="23"/>
        </w:numPr>
        <w:spacing w:before="0" w:line="276" w:lineRule="auto"/>
        <w:rPr>
          <w:rFonts w:eastAsia="Times New Roman" w:cs="Times New Roman"/>
          <w:sz w:val="24"/>
          <w:szCs w:val="24"/>
          <w:lang w:val="de-DE" w:eastAsia="en-ID"/>
        </w:rPr>
      </w:pPr>
      <w:r w:rsidRPr="00621C21">
        <w:rPr>
          <w:rFonts w:eastAsia="Times New Roman" w:cs="Times New Roman"/>
          <w:sz w:val="24"/>
          <w:szCs w:val="24"/>
          <w:lang w:val="de-DE" w:eastAsia="en-ID"/>
        </w:rPr>
        <w:t>Aspek Politik Dalam Penganggaran Sektor Publik</w:t>
      </w:r>
    </w:p>
    <w:p w14:paraId="2EA506E0" w14:textId="257D99FB" w:rsidR="00661051" w:rsidRPr="00621C21" w:rsidRDefault="00661051" w:rsidP="0057179E">
      <w:pPr>
        <w:spacing w:after="0" w:line="276" w:lineRule="auto"/>
        <w:ind w:left="720" w:firstLine="720"/>
        <w:jc w:val="both"/>
        <w:rPr>
          <w:rFonts w:ascii="Times New Roman" w:eastAsia="Times New Roman" w:hAnsi="Times New Roman" w:cs="Times New Roman"/>
          <w:sz w:val="24"/>
          <w:szCs w:val="24"/>
          <w:lang w:val="es-ES" w:eastAsia="en-ID"/>
        </w:rPr>
      </w:pPr>
      <w:r w:rsidRPr="00621C21">
        <w:rPr>
          <w:rFonts w:ascii="Times New Roman" w:eastAsia="Times New Roman" w:hAnsi="Times New Roman" w:cs="Times New Roman"/>
          <w:sz w:val="24"/>
          <w:szCs w:val="24"/>
          <w:lang w:val="es-ES" w:eastAsia="en-ID"/>
        </w:rPr>
        <w:t xml:space="preserve">Penganggaran sektor publik merupakan suatu proses politik, bukan semata-mata permasalahan teknis </w:t>
      </w:r>
      <w:r w:rsidRPr="00621C21">
        <w:rPr>
          <w:rFonts w:ascii="Times New Roman" w:eastAsia="Times New Roman" w:hAnsi="Times New Roman" w:cs="Times New Roman"/>
          <w:i/>
          <w:iCs/>
          <w:sz w:val="24"/>
          <w:szCs w:val="24"/>
          <w:lang w:val="es-ES" w:eastAsia="en-ID"/>
        </w:rPr>
        <w:t>akuntansi</w:t>
      </w:r>
      <w:r w:rsidRPr="00621C21">
        <w:rPr>
          <w:rFonts w:ascii="Times New Roman" w:eastAsia="Times New Roman" w:hAnsi="Times New Roman" w:cs="Times New Roman"/>
          <w:sz w:val="24"/>
          <w:szCs w:val="24"/>
          <w:lang w:val="es-ES" w:eastAsia="en-ID"/>
        </w:rPr>
        <w:t xml:space="preserve">, </w:t>
      </w:r>
      <w:r w:rsidRPr="00621C21">
        <w:rPr>
          <w:rFonts w:ascii="Times New Roman" w:eastAsia="Times New Roman" w:hAnsi="Times New Roman" w:cs="Times New Roman"/>
          <w:i/>
          <w:iCs/>
          <w:sz w:val="24"/>
          <w:szCs w:val="24"/>
          <w:lang w:val="es-ES" w:eastAsia="en-ID"/>
        </w:rPr>
        <w:t>keuangan</w:t>
      </w:r>
      <w:r w:rsidRPr="00621C21">
        <w:rPr>
          <w:rFonts w:ascii="Times New Roman" w:eastAsia="Times New Roman" w:hAnsi="Times New Roman" w:cs="Times New Roman"/>
          <w:sz w:val="24"/>
          <w:szCs w:val="24"/>
          <w:lang w:val="es-ES" w:eastAsia="en-ID"/>
        </w:rPr>
        <w:t xml:space="preserve">, dan manajerial saja. Anggaran sektor publik </w:t>
      </w:r>
      <w:r w:rsidRPr="00621C21">
        <w:rPr>
          <w:rFonts w:ascii="Times New Roman" w:eastAsia="Times New Roman" w:hAnsi="Times New Roman" w:cs="Times New Roman"/>
          <w:sz w:val="24"/>
          <w:szCs w:val="24"/>
          <w:lang w:val="es-ES" w:eastAsia="en-ID"/>
        </w:rPr>
        <w:lastRenderedPageBreak/>
        <w:t>merefleksikan pilihan tentang apa yang akan dilakukan pemerintah dan apa yang tidak dilakukan. Anggaran merefleksikan prioritas program dan kegiatan yang harus didahulukan dilakukan dan dianggarkan dengan program yang bisa ditunda atau dikesampingkan. Anggaran harus melalui proses politik baik di legislatif maupun di tingkat eksekutif sendiri. Semua hal-hal tersebut menunjukkan bahwa anggaran sektor publik merupakan instrumen politik.</w:t>
      </w:r>
    </w:p>
    <w:p w14:paraId="0C0579F9" w14:textId="77777777" w:rsidR="00661051" w:rsidRPr="00621C21" w:rsidRDefault="00661051" w:rsidP="00163458">
      <w:pPr>
        <w:spacing w:after="0" w:line="276" w:lineRule="auto"/>
        <w:ind w:left="720"/>
        <w:jc w:val="both"/>
        <w:rPr>
          <w:rFonts w:ascii="Times New Roman" w:eastAsia="Times New Roman" w:hAnsi="Times New Roman" w:cs="Times New Roman"/>
          <w:sz w:val="24"/>
          <w:szCs w:val="24"/>
          <w:lang w:val="en-ID" w:eastAsia="en-ID"/>
        </w:rPr>
      </w:pPr>
      <w:r w:rsidRPr="00621C21">
        <w:rPr>
          <w:rFonts w:ascii="Times New Roman" w:eastAsia="Times New Roman" w:hAnsi="Times New Roman" w:cs="Times New Roman"/>
          <w:sz w:val="24"/>
          <w:szCs w:val="24"/>
          <w:lang w:val="en-ID" w:eastAsia="en-ID"/>
        </w:rPr>
        <w:t>Terdapat beberapa area atau tahapan dalam siklus anggaran yang melibatkan terjadinya proses politik anggaran, antara lain pada saat:</w:t>
      </w:r>
    </w:p>
    <w:p w14:paraId="4924FA95" w14:textId="77777777" w:rsidR="00661051" w:rsidRPr="00621C21" w:rsidRDefault="00661051" w:rsidP="00B100DB">
      <w:pPr>
        <w:numPr>
          <w:ilvl w:val="0"/>
          <w:numId w:val="24"/>
        </w:numPr>
        <w:tabs>
          <w:tab w:val="clear" w:pos="720"/>
        </w:tabs>
        <w:spacing w:after="0" w:line="276" w:lineRule="auto"/>
        <w:ind w:left="2790"/>
        <w:rPr>
          <w:rFonts w:ascii="Times New Roman" w:eastAsia="Times New Roman" w:hAnsi="Times New Roman" w:cs="Times New Roman"/>
          <w:sz w:val="24"/>
          <w:szCs w:val="24"/>
          <w:lang w:val="en-ID" w:eastAsia="en-ID"/>
        </w:rPr>
      </w:pPr>
      <w:r w:rsidRPr="00621C21">
        <w:rPr>
          <w:rFonts w:ascii="Times New Roman" w:eastAsia="Times New Roman" w:hAnsi="Times New Roman" w:cs="Times New Roman"/>
          <w:sz w:val="24"/>
          <w:szCs w:val="24"/>
          <w:lang w:val="en-ID" w:eastAsia="en-ID"/>
        </w:rPr>
        <w:t>Penentuan kebijakan anggaran (</w:t>
      </w:r>
      <w:r w:rsidRPr="00621C21">
        <w:rPr>
          <w:rFonts w:ascii="Times New Roman" w:eastAsia="Times New Roman" w:hAnsi="Times New Roman" w:cs="Times New Roman"/>
          <w:i/>
          <w:iCs/>
          <w:sz w:val="24"/>
          <w:szCs w:val="24"/>
          <w:lang w:val="en-ID" w:eastAsia="en-ID"/>
        </w:rPr>
        <w:t>budget policy</w:t>
      </w:r>
      <w:r w:rsidRPr="00621C21">
        <w:rPr>
          <w:rFonts w:ascii="Times New Roman" w:eastAsia="Times New Roman" w:hAnsi="Times New Roman" w:cs="Times New Roman"/>
          <w:sz w:val="24"/>
          <w:szCs w:val="24"/>
          <w:lang w:val="en-ID" w:eastAsia="en-ID"/>
        </w:rPr>
        <w:t>)</w:t>
      </w:r>
    </w:p>
    <w:p w14:paraId="2AADF7A7" w14:textId="77777777" w:rsidR="00661051" w:rsidRPr="00621C21" w:rsidRDefault="00661051" w:rsidP="00B100DB">
      <w:pPr>
        <w:numPr>
          <w:ilvl w:val="0"/>
          <w:numId w:val="24"/>
        </w:numPr>
        <w:tabs>
          <w:tab w:val="clear" w:pos="720"/>
        </w:tabs>
        <w:spacing w:after="0" w:line="276" w:lineRule="auto"/>
        <w:ind w:left="2790"/>
        <w:rPr>
          <w:rFonts w:ascii="Times New Roman" w:eastAsia="Times New Roman" w:hAnsi="Times New Roman" w:cs="Times New Roman"/>
          <w:sz w:val="24"/>
          <w:szCs w:val="24"/>
          <w:lang w:val="es-ES" w:eastAsia="en-ID"/>
        </w:rPr>
      </w:pPr>
      <w:r w:rsidRPr="00621C21">
        <w:rPr>
          <w:rFonts w:ascii="Times New Roman" w:eastAsia="Times New Roman" w:hAnsi="Times New Roman" w:cs="Times New Roman"/>
          <w:sz w:val="24"/>
          <w:szCs w:val="24"/>
          <w:lang w:val="es-ES" w:eastAsia="en-ID"/>
        </w:rPr>
        <w:t>Penentuan prioritas program dan plafon anggaran</w:t>
      </w:r>
    </w:p>
    <w:p w14:paraId="6F028D1E" w14:textId="77777777" w:rsidR="00661051" w:rsidRPr="00621C21" w:rsidRDefault="00661051" w:rsidP="00B100DB">
      <w:pPr>
        <w:numPr>
          <w:ilvl w:val="0"/>
          <w:numId w:val="24"/>
        </w:numPr>
        <w:tabs>
          <w:tab w:val="clear" w:pos="720"/>
        </w:tabs>
        <w:spacing w:after="0" w:line="276" w:lineRule="auto"/>
        <w:ind w:left="2790"/>
        <w:rPr>
          <w:rFonts w:ascii="Times New Roman" w:eastAsia="Times New Roman" w:hAnsi="Times New Roman" w:cs="Times New Roman"/>
          <w:sz w:val="24"/>
          <w:szCs w:val="24"/>
          <w:lang w:val="en-ID" w:eastAsia="en-ID"/>
        </w:rPr>
      </w:pPr>
      <w:r w:rsidRPr="00621C21">
        <w:rPr>
          <w:rFonts w:ascii="Times New Roman" w:eastAsia="Times New Roman" w:hAnsi="Times New Roman" w:cs="Times New Roman"/>
          <w:sz w:val="24"/>
          <w:szCs w:val="24"/>
          <w:lang w:val="en-ID" w:eastAsia="en-ID"/>
        </w:rPr>
        <w:t>Penentuan alokasi anggaran</w:t>
      </w:r>
    </w:p>
    <w:p w14:paraId="4FECB4BA" w14:textId="77777777" w:rsidR="00661051" w:rsidRPr="00621C21" w:rsidRDefault="00661051" w:rsidP="00B100DB">
      <w:pPr>
        <w:numPr>
          <w:ilvl w:val="0"/>
          <w:numId w:val="24"/>
        </w:numPr>
        <w:tabs>
          <w:tab w:val="clear" w:pos="720"/>
        </w:tabs>
        <w:spacing w:after="0" w:line="276" w:lineRule="auto"/>
        <w:ind w:left="2790"/>
        <w:rPr>
          <w:rFonts w:ascii="Times New Roman" w:eastAsia="Times New Roman" w:hAnsi="Times New Roman" w:cs="Times New Roman"/>
          <w:sz w:val="24"/>
          <w:szCs w:val="24"/>
          <w:lang w:val="en-ID" w:eastAsia="en-ID"/>
        </w:rPr>
      </w:pPr>
      <w:r w:rsidRPr="00621C21">
        <w:rPr>
          <w:rFonts w:ascii="Times New Roman" w:eastAsia="Times New Roman" w:hAnsi="Times New Roman" w:cs="Times New Roman"/>
          <w:sz w:val="24"/>
          <w:szCs w:val="24"/>
          <w:lang w:val="en-ID" w:eastAsia="en-ID"/>
        </w:rPr>
        <w:t>Pembahasan anggaran</w:t>
      </w:r>
    </w:p>
    <w:p w14:paraId="46DE3516" w14:textId="77777777" w:rsidR="00661051" w:rsidRPr="00621C21" w:rsidRDefault="00661051" w:rsidP="00B100DB">
      <w:pPr>
        <w:numPr>
          <w:ilvl w:val="0"/>
          <w:numId w:val="24"/>
        </w:numPr>
        <w:tabs>
          <w:tab w:val="clear" w:pos="720"/>
        </w:tabs>
        <w:spacing w:after="0" w:line="276" w:lineRule="auto"/>
        <w:ind w:left="2790"/>
        <w:rPr>
          <w:rFonts w:ascii="Times New Roman" w:eastAsia="Times New Roman" w:hAnsi="Times New Roman" w:cs="Times New Roman"/>
          <w:sz w:val="24"/>
          <w:szCs w:val="24"/>
          <w:lang w:val="en-ID" w:eastAsia="en-ID"/>
        </w:rPr>
      </w:pPr>
      <w:r w:rsidRPr="00621C21">
        <w:rPr>
          <w:rFonts w:ascii="Times New Roman" w:eastAsia="Times New Roman" w:hAnsi="Times New Roman" w:cs="Times New Roman"/>
          <w:sz w:val="24"/>
          <w:szCs w:val="24"/>
          <w:lang w:val="en-ID" w:eastAsia="en-ID"/>
        </w:rPr>
        <w:t>Perubahan anggaran</w:t>
      </w:r>
    </w:p>
    <w:p w14:paraId="55A76DF3" w14:textId="77777777" w:rsidR="00661051" w:rsidRPr="00621C21" w:rsidRDefault="00661051" w:rsidP="00B100DB">
      <w:pPr>
        <w:numPr>
          <w:ilvl w:val="0"/>
          <w:numId w:val="24"/>
        </w:numPr>
        <w:tabs>
          <w:tab w:val="clear" w:pos="720"/>
        </w:tabs>
        <w:spacing w:after="0" w:line="276" w:lineRule="auto"/>
        <w:ind w:left="2790"/>
        <w:rPr>
          <w:rFonts w:ascii="Times New Roman" w:eastAsia="Times New Roman" w:hAnsi="Times New Roman" w:cs="Times New Roman"/>
          <w:sz w:val="24"/>
          <w:szCs w:val="24"/>
          <w:lang w:val="en-ID" w:eastAsia="en-ID"/>
        </w:rPr>
      </w:pPr>
      <w:r w:rsidRPr="00621C21">
        <w:rPr>
          <w:rFonts w:ascii="Times New Roman" w:eastAsia="Times New Roman" w:hAnsi="Times New Roman" w:cs="Times New Roman"/>
          <w:sz w:val="24"/>
          <w:szCs w:val="24"/>
          <w:lang w:val="en-ID" w:eastAsia="en-ID"/>
        </w:rPr>
        <w:t>Pertanggungjawaban anggaran</w:t>
      </w:r>
    </w:p>
    <w:p w14:paraId="48744CD0" w14:textId="77777777" w:rsidR="00661051" w:rsidRPr="00621C21" w:rsidRDefault="00661051" w:rsidP="00B100DB">
      <w:pPr>
        <w:pStyle w:val="Heading4"/>
        <w:numPr>
          <w:ilvl w:val="0"/>
          <w:numId w:val="25"/>
        </w:numPr>
        <w:spacing w:before="0" w:line="276" w:lineRule="auto"/>
        <w:ind w:left="1170"/>
        <w:rPr>
          <w:rFonts w:eastAsia="Times New Roman" w:cs="Times New Roman"/>
          <w:sz w:val="24"/>
          <w:szCs w:val="24"/>
          <w:lang w:val="en-ID" w:eastAsia="en-ID"/>
        </w:rPr>
      </w:pPr>
      <w:r w:rsidRPr="00621C21">
        <w:rPr>
          <w:rFonts w:eastAsia="Times New Roman" w:cs="Times New Roman"/>
          <w:sz w:val="24"/>
          <w:szCs w:val="24"/>
          <w:lang w:val="en-ID" w:eastAsia="en-ID"/>
        </w:rPr>
        <w:t>Penentuan Kebijakan Anggaran</w:t>
      </w:r>
    </w:p>
    <w:p w14:paraId="1331DEC5" w14:textId="242C9DA7" w:rsidR="00661051" w:rsidRPr="00621C21" w:rsidRDefault="00661051" w:rsidP="00163458">
      <w:pPr>
        <w:spacing w:after="0" w:line="276" w:lineRule="auto"/>
        <w:ind w:left="1170" w:firstLine="720"/>
        <w:jc w:val="both"/>
        <w:rPr>
          <w:rFonts w:ascii="Times New Roman" w:eastAsia="Times New Roman" w:hAnsi="Times New Roman" w:cs="Times New Roman"/>
          <w:sz w:val="24"/>
          <w:szCs w:val="24"/>
          <w:lang w:val="en-ID" w:eastAsia="en-ID"/>
        </w:rPr>
      </w:pPr>
      <w:r w:rsidRPr="00621C21">
        <w:rPr>
          <w:rFonts w:ascii="Times New Roman" w:eastAsia="Times New Roman" w:hAnsi="Times New Roman" w:cs="Times New Roman"/>
          <w:sz w:val="24"/>
          <w:szCs w:val="24"/>
          <w:lang w:val="en-ID" w:eastAsia="en-ID"/>
        </w:rPr>
        <w:t xml:space="preserve">Penentuan kebijakan anggaran yang dituangkan dalam </w:t>
      </w:r>
      <w:r w:rsidRPr="00621C21">
        <w:rPr>
          <w:rFonts w:ascii="Times New Roman" w:eastAsia="Times New Roman" w:hAnsi="Times New Roman" w:cs="Times New Roman"/>
          <w:i/>
          <w:iCs/>
          <w:sz w:val="24"/>
          <w:szCs w:val="24"/>
          <w:lang w:val="en-ID" w:eastAsia="en-ID"/>
        </w:rPr>
        <w:t xml:space="preserve">Kebijakan Umum Anggaran </w:t>
      </w:r>
      <w:r w:rsidRPr="00163458">
        <w:rPr>
          <w:rFonts w:ascii="Times New Roman" w:eastAsia="Times New Roman" w:hAnsi="Times New Roman" w:cs="Times New Roman"/>
          <w:sz w:val="24"/>
          <w:szCs w:val="24"/>
          <w:lang w:val="en-ID" w:eastAsia="en-ID"/>
        </w:rPr>
        <w:t>(KUA)</w:t>
      </w:r>
      <w:r w:rsidRPr="00621C21">
        <w:rPr>
          <w:rFonts w:ascii="Times New Roman" w:eastAsia="Times New Roman" w:hAnsi="Times New Roman" w:cs="Times New Roman"/>
          <w:sz w:val="24"/>
          <w:szCs w:val="24"/>
          <w:lang w:val="en-ID" w:eastAsia="en-ID"/>
        </w:rPr>
        <w:t xml:space="preserve"> merupakan proses politik, sebab kebijakan anggaran merupakan komitmen dan kesepakatan bersama antara eksekutif dengan legislatif. Kebijakan anggaran berisi target pencapaian kinerja yang terukur dari program-program yang </w:t>
      </w:r>
      <w:proofErr w:type="gramStart"/>
      <w:r w:rsidRPr="00621C21">
        <w:rPr>
          <w:rFonts w:ascii="Times New Roman" w:eastAsia="Times New Roman" w:hAnsi="Times New Roman" w:cs="Times New Roman"/>
          <w:sz w:val="24"/>
          <w:szCs w:val="24"/>
          <w:lang w:val="en-ID" w:eastAsia="en-ID"/>
        </w:rPr>
        <w:t>akan</w:t>
      </w:r>
      <w:proofErr w:type="gramEnd"/>
      <w:r w:rsidRPr="00621C21">
        <w:rPr>
          <w:rFonts w:ascii="Times New Roman" w:eastAsia="Times New Roman" w:hAnsi="Times New Roman" w:cs="Times New Roman"/>
          <w:sz w:val="24"/>
          <w:szCs w:val="24"/>
          <w:lang w:val="en-ID" w:eastAsia="en-ID"/>
        </w:rPr>
        <w:t xml:space="preserve"> dilaksanakan oleh pemerintah yang disertai dengan proyeksi pendapatan, alokasi belanja, sumber dan penggunaan pembiayaan yang disertai d</w:t>
      </w:r>
      <w:r w:rsidR="00FE6276">
        <w:rPr>
          <w:rFonts w:ascii="Times New Roman" w:eastAsia="Times New Roman" w:hAnsi="Times New Roman" w:cs="Times New Roman"/>
          <w:sz w:val="24"/>
          <w:szCs w:val="24"/>
          <w:lang w:val="en-ID" w:eastAsia="en-ID"/>
        </w:rPr>
        <w:t>engan asumsi yang mendasarinya</w:t>
      </w:r>
      <w:r w:rsidR="00FE6276">
        <w:rPr>
          <w:rFonts w:ascii="Times New Roman" w:eastAsia="Times New Roman" w:hAnsi="Times New Roman" w:cs="Times New Roman"/>
          <w:sz w:val="24"/>
          <w:szCs w:val="24"/>
          <w:lang w:val="id-ID" w:eastAsia="en-ID"/>
        </w:rPr>
        <w:t xml:space="preserve">. </w:t>
      </w:r>
      <w:r w:rsidRPr="00FE6276">
        <w:rPr>
          <w:rFonts w:ascii="Times New Roman" w:eastAsia="Times New Roman" w:hAnsi="Times New Roman" w:cs="Times New Roman"/>
          <w:sz w:val="24"/>
          <w:szCs w:val="24"/>
          <w:lang w:val="id-ID" w:eastAsia="en-ID"/>
        </w:rPr>
        <w:t>Rancangan kebijakan anggaran diajukan oleh eksekutif dan dib</w:t>
      </w:r>
      <w:r w:rsidR="00FE6276" w:rsidRPr="00FE6276">
        <w:rPr>
          <w:rFonts w:ascii="Times New Roman" w:eastAsia="Times New Roman" w:hAnsi="Times New Roman" w:cs="Times New Roman"/>
          <w:sz w:val="24"/>
          <w:szCs w:val="24"/>
          <w:lang w:val="id-ID" w:eastAsia="en-ID"/>
        </w:rPr>
        <w:t>ahas bersama dengan legislatif</w:t>
      </w:r>
      <w:r w:rsidR="00FE6276">
        <w:rPr>
          <w:rFonts w:ascii="Times New Roman" w:eastAsia="Times New Roman" w:hAnsi="Times New Roman" w:cs="Times New Roman"/>
          <w:sz w:val="24"/>
          <w:szCs w:val="24"/>
          <w:lang w:val="id-ID" w:eastAsia="en-ID"/>
        </w:rPr>
        <w:t xml:space="preserve">. </w:t>
      </w:r>
      <w:r w:rsidRPr="00FE6276">
        <w:rPr>
          <w:rFonts w:ascii="Times New Roman" w:eastAsia="Times New Roman" w:hAnsi="Times New Roman" w:cs="Times New Roman"/>
          <w:sz w:val="24"/>
          <w:szCs w:val="24"/>
          <w:lang w:val="id-ID" w:eastAsia="en-ID"/>
        </w:rPr>
        <w:t xml:space="preserve">Untuk mencapai kesepakatan bersama diperlukan negosiasi politik, komunikasi politik, koalisi, kerjasama atau kesepakatan politik tertentu. </w:t>
      </w:r>
      <w:r w:rsidRPr="00621C21">
        <w:rPr>
          <w:rFonts w:ascii="Times New Roman" w:eastAsia="Times New Roman" w:hAnsi="Times New Roman" w:cs="Times New Roman"/>
          <w:sz w:val="24"/>
          <w:szCs w:val="24"/>
          <w:lang w:val="en-ID" w:eastAsia="en-ID"/>
        </w:rPr>
        <w:t>Namun meskipun terdapat proses politik di dalamnya tidak berarti harus terjadi kebuntuan.</w:t>
      </w:r>
    </w:p>
    <w:p w14:paraId="068B2B62" w14:textId="77777777" w:rsidR="00661051" w:rsidRPr="00621C21" w:rsidRDefault="00661051" w:rsidP="00B100DB">
      <w:pPr>
        <w:pStyle w:val="Heading4"/>
        <w:numPr>
          <w:ilvl w:val="0"/>
          <w:numId w:val="25"/>
        </w:numPr>
        <w:spacing w:before="0" w:line="276" w:lineRule="auto"/>
        <w:ind w:left="1170"/>
        <w:rPr>
          <w:rFonts w:eastAsia="Times New Roman" w:cs="Times New Roman"/>
          <w:sz w:val="24"/>
          <w:szCs w:val="24"/>
          <w:lang w:val="es-ES" w:eastAsia="en-ID"/>
        </w:rPr>
      </w:pPr>
      <w:r w:rsidRPr="00621C21">
        <w:rPr>
          <w:rFonts w:eastAsia="Times New Roman" w:cs="Times New Roman"/>
          <w:sz w:val="24"/>
          <w:szCs w:val="24"/>
          <w:lang w:val="es-ES" w:eastAsia="en-ID"/>
        </w:rPr>
        <w:t>Penentuan Prioritas Program dan Plafon Anggaran</w:t>
      </w:r>
    </w:p>
    <w:p w14:paraId="7B3BD6B9" w14:textId="240C0DC5" w:rsidR="00661051" w:rsidRPr="00621C21" w:rsidRDefault="00661051" w:rsidP="00163458">
      <w:pPr>
        <w:spacing w:after="0" w:line="276" w:lineRule="auto"/>
        <w:ind w:left="1170" w:firstLine="720"/>
        <w:jc w:val="both"/>
        <w:rPr>
          <w:rFonts w:ascii="Times New Roman" w:eastAsia="Times New Roman" w:hAnsi="Times New Roman" w:cs="Times New Roman"/>
          <w:sz w:val="24"/>
          <w:szCs w:val="24"/>
          <w:lang w:val="es-ES" w:eastAsia="en-ID"/>
        </w:rPr>
      </w:pPr>
      <w:r w:rsidRPr="00621C21">
        <w:rPr>
          <w:rFonts w:ascii="Times New Roman" w:eastAsia="Times New Roman" w:hAnsi="Times New Roman" w:cs="Times New Roman"/>
          <w:sz w:val="24"/>
          <w:szCs w:val="24"/>
          <w:lang w:val="es-ES" w:eastAsia="en-ID"/>
        </w:rPr>
        <w:t>Politik anggaran juga dapat terjadi dalam proses penentuan prioritas program dan plafon anggaran. Hal ini dimungkinkan terjadi karena program yang dianggap prioritas atau penting oleh legislatif belum tentu sama dengan yang diajukan oleh eksekutif. Legislatif berdasarkan hasil menyerap aspirasi masyarakat mungkin memiliki pandangan tentang program-program penting dan mendesak yang harus dilaksanakan, sementara itu program tersebut tidak diusulkan dalam rencana anggaran. Plafon anggaran merupakan batas maksimal anggaran yang boleh dibelanjakan oleh unit kerja untuk pelaksanaan program, kegiatan, atau fungsi. Namun untuk penentuan plafon anggaran tidak semata bersifat politis tetapi juga terdapat pertimbangan teknis karena harus terdapat perhitungan yang wajar dan rasional.</w:t>
      </w:r>
    </w:p>
    <w:p w14:paraId="249F7986" w14:textId="77777777" w:rsidR="00661051" w:rsidRPr="00621C21" w:rsidRDefault="00661051" w:rsidP="00B100DB">
      <w:pPr>
        <w:pStyle w:val="Heading4"/>
        <w:numPr>
          <w:ilvl w:val="0"/>
          <w:numId w:val="25"/>
        </w:numPr>
        <w:spacing w:before="0" w:line="276" w:lineRule="auto"/>
        <w:ind w:left="1170"/>
        <w:rPr>
          <w:rFonts w:eastAsia="Times New Roman" w:cs="Times New Roman"/>
          <w:sz w:val="24"/>
          <w:szCs w:val="24"/>
          <w:lang w:val="es-ES" w:eastAsia="en-ID"/>
        </w:rPr>
      </w:pPr>
      <w:r w:rsidRPr="00621C21">
        <w:rPr>
          <w:rFonts w:eastAsia="Times New Roman" w:cs="Times New Roman"/>
          <w:sz w:val="24"/>
          <w:szCs w:val="24"/>
          <w:lang w:val="es-ES" w:eastAsia="en-ID"/>
        </w:rPr>
        <w:t>Penentuan Alokasi Anggaran</w:t>
      </w:r>
    </w:p>
    <w:p w14:paraId="41A96906" w14:textId="32CC9691" w:rsidR="00661051" w:rsidRDefault="00661051" w:rsidP="00163458">
      <w:pPr>
        <w:spacing w:after="0" w:line="276" w:lineRule="auto"/>
        <w:ind w:left="1170" w:firstLine="720"/>
        <w:jc w:val="both"/>
        <w:rPr>
          <w:rFonts w:ascii="Times New Roman" w:eastAsia="Times New Roman" w:hAnsi="Times New Roman" w:cs="Times New Roman"/>
          <w:sz w:val="24"/>
          <w:szCs w:val="24"/>
          <w:lang w:val="id-ID" w:eastAsia="en-ID"/>
        </w:rPr>
      </w:pPr>
      <w:r w:rsidRPr="00621C21">
        <w:rPr>
          <w:rFonts w:ascii="Times New Roman" w:eastAsia="Times New Roman" w:hAnsi="Times New Roman" w:cs="Times New Roman"/>
          <w:sz w:val="24"/>
          <w:szCs w:val="24"/>
          <w:lang w:val="es-ES" w:eastAsia="en-ID"/>
        </w:rPr>
        <w:t xml:space="preserve">Plafon anggaran masih bersifat global. Adapun rincian anggaran terdapat dalam penentuan alokasi anggaran untuk masing-masing urusan, fungsi, unit kerja, program, dan kegiatan. Penentuan alokasi anggaran lebih banyak terjadi di wilayah eksekutif. Politik anggaran dalam penentuan alokasi anggaran terjadi antara pengguna anggaran dengan tim anggaran eksekutif. Seringkali terdapat permasalahan politik dalam alokasi anggaran terkait dengan kedekatan pimpinan. Misalnya, pengguna anggaran yang </w:t>
      </w:r>
      <w:r w:rsidRPr="00621C21">
        <w:rPr>
          <w:rFonts w:ascii="Times New Roman" w:eastAsia="Times New Roman" w:hAnsi="Times New Roman" w:cs="Times New Roman"/>
          <w:sz w:val="24"/>
          <w:szCs w:val="24"/>
          <w:lang w:val="es-ES" w:eastAsia="en-ID"/>
        </w:rPr>
        <w:lastRenderedPageBreak/>
        <w:t>memiliki kedekatan dengan pimpinan mendapat alokasi anggaran yang lebih banyak dibandingkan yang tidak memiliki kedekatan.</w:t>
      </w:r>
    </w:p>
    <w:p w14:paraId="2E33AB91" w14:textId="7F14D675" w:rsidR="00627FCB" w:rsidRPr="00621C21" w:rsidRDefault="00627FCB" w:rsidP="00B100DB">
      <w:pPr>
        <w:pStyle w:val="Heading4"/>
        <w:numPr>
          <w:ilvl w:val="0"/>
          <w:numId w:val="25"/>
        </w:numPr>
        <w:spacing w:before="0" w:line="276" w:lineRule="auto"/>
        <w:ind w:left="1170"/>
        <w:rPr>
          <w:rFonts w:eastAsia="Times New Roman" w:cs="Times New Roman"/>
          <w:sz w:val="24"/>
          <w:szCs w:val="24"/>
          <w:lang w:val="es-ES" w:eastAsia="en-ID"/>
        </w:rPr>
      </w:pPr>
      <w:r w:rsidRPr="00621C21">
        <w:rPr>
          <w:rFonts w:eastAsia="Times New Roman" w:cs="Times New Roman"/>
          <w:sz w:val="24"/>
          <w:szCs w:val="24"/>
          <w:lang w:val="es-ES" w:eastAsia="en-ID"/>
        </w:rPr>
        <w:t>Pe</w:t>
      </w:r>
      <w:r>
        <w:rPr>
          <w:rFonts w:eastAsia="Times New Roman" w:cs="Times New Roman"/>
          <w:sz w:val="24"/>
          <w:szCs w:val="24"/>
          <w:lang w:val="id-ID" w:eastAsia="en-ID"/>
        </w:rPr>
        <w:t>mbahasan</w:t>
      </w:r>
      <w:r w:rsidRPr="00621C21">
        <w:rPr>
          <w:rFonts w:eastAsia="Times New Roman" w:cs="Times New Roman"/>
          <w:sz w:val="24"/>
          <w:szCs w:val="24"/>
          <w:lang w:val="es-ES" w:eastAsia="en-ID"/>
        </w:rPr>
        <w:t xml:space="preserve"> Anggaran</w:t>
      </w:r>
    </w:p>
    <w:p w14:paraId="51269BC0" w14:textId="03B2303D" w:rsidR="00627FCB" w:rsidRPr="00627FCB" w:rsidRDefault="00627FCB" w:rsidP="00627FCB">
      <w:pPr>
        <w:spacing w:after="0" w:line="276" w:lineRule="auto"/>
        <w:ind w:left="1170" w:firstLine="720"/>
        <w:jc w:val="both"/>
        <w:rPr>
          <w:rFonts w:ascii="Times New Roman" w:eastAsia="Times New Roman" w:hAnsi="Times New Roman" w:cs="Times New Roman"/>
          <w:sz w:val="24"/>
          <w:szCs w:val="24"/>
          <w:lang w:val="id-ID" w:eastAsia="en-ID"/>
        </w:rPr>
      </w:pPr>
      <w:r w:rsidRPr="00627FCB">
        <w:rPr>
          <w:rFonts w:ascii="Times New Roman" w:eastAsia="Times New Roman" w:hAnsi="Times New Roman" w:cs="Times New Roman"/>
          <w:sz w:val="24"/>
          <w:szCs w:val="24"/>
          <w:lang w:val="id-ID" w:eastAsia="en-ID"/>
        </w:rPr>
        <w:t>Politik anggaran juga terjadi pada tahap pembahasan anggaran antara eksekutif</w:t>
      </w:r>
      <w:r>
        <w:rPr>
          <w:rFonts w:ascii="Times New Roman" w:eastAsia="Times New Roman" w:hAnsi="Times New Roman" w:cs="Times New Roman"/>
          <w:sz w:val="24"/>
          <w:szCs w:val="24"/>
          <w:lang w:val="id-ID" w:eastAsia="en-ID"/>
        </w:rPr>
        <w:t xml:space="preserve"> </w:t>
      </w:r>
      <w:r w:rsidRPr="00627FCB">
        <w:rPr>
          <w:rFonts w:ascii="Times New Roman" w:eastAsia="Times New Roman" w:hAnsi="Times New Roman" w:cs="Times New Roman"/>
          <w:sz w:val="24"/>
          <w:szCs w:val="24"/>
          <w:lang w:val="id-ID" w:eastAsia="en-ID"/>
        </w:rPr>
        <w:t>dengan legislatif. Bahkan pada tahap pembahasan anggaran ini nuansa politiknya lebih</w:t>
      </w:r>
      <w:r>
        <w:rPr>
          <w:rFonts w:ascii="Times New Roman" w:eastAsia="Times New Roman" w:hAnsi="Times New Roman" w:cs="Times New Roman"/>
          <w:sz w:val="24"/>
          <w:szCs w:val="24"/>
          <w:lang w:val="id-ID" w:eastAsia="en-ID"/>
        </w:rPr>
        <w:t xml:space="preserve"> </w:t>
      </w:r>
      <w:r w:rsidRPr="00627FCB">
        <w:rPr>
          <w:rFonts w:ascii="Times New Roman" w:eastAsia="Times New Roman" w:hAnsi="Times New Roman" w:cs="Times New Roman"/>
          <w:sz w:val="24"/>
          <w:szCs w:val="24"/>
          <w:lang w:val="id-ID" w:eastAsia="en-ID"/>
        </w:rPr>
        <w:t>tinggi dibandingkan tahap-tahap sebelumnya. Pembahasan anggaran di tingkat legislatif</w:t>
      </w:r>
      <w:r>
        <w:rPr>
          <w:rFonts w:ascii="Times New Roman" w:eastAsia="Times New Roman" w:hAnsi="Times New Roman" w:cs="Times New Roman"/>
          <w:sz w:val="24"/>
          <w:szCs w:val="24"/>
          <w:lang w:val="id-ID" w:eastAsia="en-ID"/>
        </w:rPr>
        <w:t xml:space="preserve"> </w:t>
      </w:r>
      <w:r w:rsidRPr="00627FCB">
        <w:rPr>
          <w:rFonts w:ascii="Times New Roman" w:eastAsia="Times New Roman" w:hAnsi="Times New Roman" w:cs="Times New Roman"/>
          <w:sz w:val="24"/>
          <w:szCs w:val="24"/>
          <w:lang w:val="id-ID" w:eastAsia="en-ID"/>
        </w:rPr>
        <w:t>dilakukan dalam dua tahap, yaitu pada tingkat komisi atau badan anggaran legislatif</w:t>
      </w:r>
      <w:r>
        <w:rPr>
          <w:rFonts w:ascii="Times New Roman" w:eastAsia="Times New Roman" w:hAnsi="Times New Roman" w:cs="Times New Roman"/>
          <w:sz w:val="24"/>
          <w:szCs w:val="24"/>
          <w:lang w:val="id-ID" w:eastAsia="en-ID"/>
        </w:rPr>
        <w:t xml:space="preserve"> </w:t>
      </w:r>
      <w:r w:rsidRPr="00627FCB">
        <w:rPr>
          <w:rFonts w:ascii="Times New Roman" w:eastAsia="Times New Roman" w:hAnsi="Times New Roman" w:cs="Times New Roman"/>
          <w:sz w:val="24"/>
          <w:szCs w:val="24"/>
          <w:lang w:val="id-ID" w:eastAsia="en-ID"/>
        </w:rPr>
        <w:t>dan pada sidang paripurna dewan. Pembahasan anggaran di tingkat komisi atau</w:t>
      </w:r>
      <w:r>
        <w:rPr>
          <w:rFonts w:ascii="Times New Roman" w:eastAsia="Times New Roman" w:hAnsi="Times New Roman" w:cs="Times New Roman"/>
          <w:sz w:val="24"/>
          <w:szCs w:val="24"/>
          <w:lang w:val="id-ID" w:eastAsia="en-ID"/>
        </w:rPr>
        <w:t xml:space="preserve"> </w:t>
      </w:r>
      <w:r w:rsidRPr="00627FCB">
        <w:rPr>
          <w:rFonts w:ascii="Times New Roman" w:eastAsia="Times New Roman" w:hAnsi="Times New Roman" w:cs="Times New Roman"/>
          <w:sz w:val="24"/>
          <w:szCs w:val="24"/>
          <w:lang w:val="id-ID" w:eastAsia="en-ID"/>
        </w:rPr>
        <w:t>badan anggaran legislatif sudah sangat rinci hingga ke obyek belanja per kegiatan yang</w:t>
      </w:r>
      <w:r>
        <w:rPr>
          <w:rFonts w:ascii="Times New Roman" w:eastAsia="Times New Roman" w:hAnsi="Times New Roman" w:cs="Times New Roman"/>
          <w:sz w:val="24"/>
          <w:szCs w:val="24"/>
          <w:lang w:val="id-ID" w:eastAsia="en-ID"/>
        </w:rPr>
        <w:t xml:space="preserve"> </w:t>
      </w:r>
      <w:r w:rsidRPr="00627FCB">
        <w:rPr>
          <w:rFonts w:ascii="Times New Roman" w:eastAsia="Times New Roman" w:hAnsi="Times New Roman" w:cs="Times New Roman"/>
          <w:sz w:val="24"/>
          <w:szCs w:val="24"/>
          <w:lang w:val="id-ID" w:eastAsia="en-ID"/>
        </w:rPr>
        <w:t>dituangkan dalam rencana kerja dan anggaran (RKA). Bisa jadi suatu usulan anggaran</w:t>
      </w:r>
      <w:r>
        <w:rPr>
          <w:rFonts w:ascii="Times New Roman" w:eastAsia="Times New Roman" w:hAnsi="Times New Roman" w:cs="Times New Roman"/>
          <w:sz w:val="24"/>
          <w:szCs w:val="24"/>
          <w:lang w:val="id-ID" w:eastAsia="en-ID"/>
        </w:rPr>
        <w:t xml:space="preserve"> </w:t>
      </w:r>
      <w:r w:rsidRPr="00627FCB">
        <w:rPr>
          <w:rFonts w:ascii="Times New Roman" w:eastAsia="Times New Roman" w:hAnsi="Times New Roman" w:cs="Times New Roman"/>
          <w:sz w:val="24"/>
          <w:szCs w:val="24"/>
          <w:lang w:val="id-ID" w:eastAsia="en-ID"/>
        </w:rPr>
        <w:t>yang diajukan oleh pengguna anggaran yang awalnya tidak lolos di level tim anggaran</w:t>
      </w:r>
      <w:r>
        <w:rPr>
          <w:rFonts w:ascii="Times New Roman" w:eastAsia="Times New Roman" w:hAnsi="Times New Roman" w:cs="Times New Roman"/>
          <w:sz w:val="24"/>
          <w:szCs w:val="24"/>
          <w:lang w:val="id-ID" w:eastAsia="en-ID"/>
        </w:rPr>
        <w:t xml:space="preserve"> </w:t>
      </w:r>
      <w:r w:rsidRPr="00627FCB">
        <w:rPr>
          <w:rFonts w:ascii="Times New Roman" w:eastAsia="Times New Roman" w:hAnsi="Times New Roman" w:cs="Times New Roman"/>
          <w:sz w:val="24"/>
          <w:szCs w:val="24"/>
          <w:lang w:val="id-ID" w:eastAsia="en-ID"/>
        </w:rPr>
        <w:t>pemerintah akan dimunculkan dalam pembahasan dengan dewan. Hal ini dimungkinkan</w:t>
      </w:r>
      <w:r>
        <w:rPr>
          <w:rFonts w:ascii="Times New Roman" w:eastAsia="Times New Roman" w:hAnsi="Times New Roman" w:cs="Times New Roman"/>
          <w:sz w:val="24"/>
          <w:szCs w:val="24"/>
          <w:lang w:val="id-ID" w:eastAsia="en-ID"/>
        </w:rPr>
        <w:t xml:space="preserve"> </w:t>
      </w:r>
      <w:r w:rsidRPr="00627FCB">
        <w:rPr>
          <w:rFonts w:ascii="Times New Roman" w:eastAsia="Times New Roman" w:hAnsi="Times New Roman" w:cs="Times New Roman"/>
          <w:sz w:val="24"/>
          <w:szCs w:val="24"/>
          <w:lang w:val="id-ID" w:eastAsia="en-ID"/>
        </w:rPr>
        <w:t>jika pengguna anggaran melakukan lobi politik dengan anggota dewan untuk mengusulkan</w:t>
      </w:r>
      <w:r>
        <w:rPr>
          <w:rFonts w:ascii="Times New Roman" w:eastAsia="Times New Roman" w:hAnsi="Times New Roman" w:cs="Times New Roman"/>
          <w:sz w:val="24"/>
          <w:szCs w:val="24"/>
          <w:lang w:val="id-ID" w:eastAsia="en-ID"/>
        </w:rPr>
        <w:t xml:space="preserve"> </w:t>
      </w:r>
      <w:r w:rsidRPr="00627FCB">
        <w:rPr>
          <w:rFonts w:ascii="Times New Roman" w:eastAsia="Times New Roman" w:hAnsi="Times New Roman" w:cs="Times New Roman"/>
          <w:sz w:val="24"/>
          <w:szCs w:val="24"/>
          <w:lang w:val="id-ID" w:eastAsia="en-ID"/>
        </w:rPr>
        <w:t>kembali usulan anggaran yang ditolak. Pada tahap pembahasan anggaran mungkin juga</w:t>
      </w:r>
      <w:r>
        <w:rPr>
          <w:rFonts w:ascii="Times New Roman" w:eastAsia="Times New Roman" w:hAnsi="Times New Roman" w:cs="Times New Roman"/>
          <w:sz w:val="24"/>
          <w:szCs w:val="24"/>
          <w:lang w:val="id-ID" w:eastAsia="en-ID"/>
        </w:rPr>
        <w:t xml:space="preserve"> </w:t>
      </w:r>
      <w:r w:rsidRPr="00627FCB">
        <w:rPr>
          <w:rFonts w:ascii="Times New Roman" w:eastAsia="Times New Roman" w:hAnsi="Times New Roman" w:cs="Times New Roman"/>
          <w:sz w:val="24"/>
          <w:szCs w:val="24"/>
          <w:lang w:val="id-ID" w:eastAsia="en-ID"/>
        </w:rPr>
        <w:t>rencana anggaran yang diusulkan pemerintah tidak disetujui dewan, atau pemerintah</w:t>
      </w:r>
      <w:r>
        <w:rPr>
          <w:rFonts w:ascii="Times New Roman" w:eastAsia="Times New Roman" w:hAnsi="Times New Roman" w:cs="Times New Roman"/>
          <w:sz w:val="24"/>
          <w:szCs w:val="24"/>
          <w:lang w:val="id-ID" w:eastAsia="en-ID"/>
        </w:rPr>
        <w:t xml:space="preserve"> </w:t>
      </w:r>
      <w:r w:rsidRPr="00627FCB">
        <w:rPr>
          <w:rFonts w:ascii="Times New Roman" w:eastAsia="Times New Roman" w:hAnsi="Times New Roman" w:cs="Times New Roman"/>
          <w:sz w:val="24"/>
          <w:szCs w:val="24"/>
          <w:lang w:val="id-ID" w:eastAsia="en-ID"/>
        </w:rPr>
        <w:t>harus mengakomodasi kepentingan dewan dengan membuat usulan anggaran baru atau</w:t>
      </w:r>
      <w:r>
        <w:rPr>
          <w:rFonts w:ascii="Times New Roman" w:eastAsia="Times New Roman" w:hAnsi="Times New Roman" w:cs="Times New Roman"/>
          <w:sz w:val="24"/>
          <w:szCs w:val="24"/>
          <w:lang w:val="id-ID" w:eastAsia="en-ID"/>
        </w:rPr>
        <w:t xml:space="preserve"> </w:t>
      </w:r>
      <w:r w:rsidRPr="00627FCB">
        <w:rPr>
          <w:rFonts w:ascii="Times New Roman" w:eastAsia="Times New Roman" w:hAnsi="Times New Roman" w:cs="Times New Roman"/>
          <w:sz w:val="24"/>
          <w:szCs w:val="24"/>
          <w:lang w:val="id-ID" w:eastAsia="en-ID"/>
        </w:rPr>
        <w:t>merevisi rencana anggaran yang diusulkan. Pembahasan anggaran pada sidang paripurna</w:t>
      </w:r>
      <w:r>
        <w:rPr>
          <w:rFonts w:ascii="Times New Roman" w:eastAsia="Times New Roman" w:hAnsi="Times New Roman" w:cs="Times New Roman"/>
          <w:sz w:val="24"/>
          <w:szCs w:val="24"/>
          <w:lang w:val="id-ID" w:eastAsia="en-ID"/>
        </w:rPr>
        <w:t xml:space="preserve"> </w:t>
      </w:r>
      <w:r w:rsidRPr="00627FCB">
        <w:rPr>
          <w:rFonts w:ascii="Times New Roman" w:eastAsia="Times New Roman" w:hAnsi="Times New Roman" w:cs="Times New Roman"/>
          <w:sz w:val="24"/>
          <w:szCs w:val="24"/>
          <w:lang w:val="id-ID" w:eastAsia="en-ID"/>
        </w:rPr>
        <w:t>dewan juga masih menyisakan unsur politis jika tiba-tiba terdapat permasalahan tertentu,</w:t>
      </w:r>
      <w:r>
        <w:rPr>
          <w:rFonts w:ascii="Times New Roman" w:eastAsia="Times New Roman" w:hAnsi="Times New Roman" w:cs="Times New Roman"/>
          <w:sz w:val="24"/>
          <w:szCs w:val="24"/>
          <w:lang w:val="id-ID" w:eastAsia="en-ID"/>
        </w:rPr>
        <w:t xml:space="preserve"> </w:t>
      </w:r>
      <w:r w:rsidRPr="00627FCB">
        <w:rPr>
          <w:rFonts w:ascii="Times New Roman" w:eastAsia="Times New Roman" w:hAnsi="Times New Roman" w:cs="Times New Roman"/>
          <w:sz w:val="24"/>
          <w:szCs w:val="24"/>
          <w:lang w:val="id-ID" w:eastAsia="en-ID"/>
        </w:rPr>
        <w:t>misalnya terjadi perubahan arah koalisi partai politik yang menyebabkan mundurnya</w:t>
      </w:r>
      <w:r>
        <w:rPr>
          <w:rFonts w:ascii="Times New Roman" w:eastAsia="Times New Roman" w:hAnsi="Times New Roman" w:cs="Times New Roman"/>
          <w:sz w:val="24"/>
          <w:szCs w:val="24"/>
          <w:lang w:val="id-ID" w:eastAsia="en-ID"/>
        </w:rPr>
        <w:t xml:space="preserve"> </w:t>
      </w:r>
      <w:r w:rsidRPr="00627FCB">
        <w:rPr>
          <w:rFonts w:ascii="Times New Roman" w:eastAsia="Times New Roman" w:hAnsi="Times New Roman" w:cs="Times New Roman"/>
          <w:sz w:val="24"/>
          <w:szCs w:val="24"/>
          <w:lang w:val="id-ID" w:eastAsia="en-ID"/>
        </w:rPr>
        <w:t>jadwal pembahasan dan persetujuan anggaran.</w:t>
      </w:r>
    </w:p>
    <w:p w14:paraId="182FC0D2" w14:textId="77777777" w:rsidR="00661051" w:rsidRPr="00621C21" w:rsidRDefault="00661051" w:rsidP="00B100DB">
      <w:pPr>
        <w:pStyle w:val="Heading4"/>
        <w:numPr>
          <w:ilvl w:val="0"/>
          <w:numId w:val="25"/>
        </w:numPr>
        <w:spacing w:before="0" w:line="276" w:lineRule="auto"/>
        <w:ind w:left="1170"/>
        <w:rPr>
          <w:rFonts w:eastAsia="Times New Roman" w:cs="Times New Roman"/>
          <w:sz w:val="24"/>
          <w:szCs w:val="24"/>
          <w:lang w:val="es-ES" w:eastAsia="en-ID"/>
        </w:rPr>
      </w:pPr>
      <w:r w:rsidRPr="00621C21">
        <w:rPr>
          <w:rFonts w:eastAsia="Times New Roman" w:cs="Times New Roman"/>
          <w:sz w:val="24"/>
          <w:szCs w:val="24"/>
          <w:lang w:val="es-ES" w:eastAsia="en-ID"/>
        </w:rPr>
        <w:t>Perubahan Anggaran</w:t>
      </w:r>
    </w:p>
    <w:p w14:paraId="680B9D84" w14:textId="77777777" w:rsidR="00661051" w:rsidRPr="00621C21" w:rsidRDefault="00661051" w:rsidP="00EE2E6D">
      <w:pPr>
        <w:spacing w:after="0" w:line="276" w:lineRule="auto"/>
        <w:ind w:left="1170" w:firstLine="720"/>
        <w:jc w:val="both"/>
        <w:rPr>
          <w:rFonts w:ascii="Times New Roman" w:eastAsia="Times New Roman" w:hAnsi="Times New Roman" w:cs="Times New Roman"/>
          <w:sz w:val="24"/>
          <w:szCs w:val="24"/>
          <w:lang w:val="en-ID" w:eastAsia="en-ID"/>
        </w:rPr>
      </w:pPr>
      <w:r w:rsidRPr="00621C21">
        <w:rPr>
          <w:rFonts w:ascii="Times New Roman" w:eastAsia="Times New Roman" w:hAnsi="Times New Roman" w:cs="Times New Roman"/>
          <w:sz w:val="24"/>
          <w:szCs w:val="24"/>
          <w:lang w:val="es-ES" w:eastAsia="en-ID"/>
        </w:rPr>
        <w:t xml:space="preserve">Perubahan atau revisi anggaran biasanya dilakukan pemerintah dalam pertengahan tahun anggaran berjalan. </w:t>
      </w:r>
      <w:r w:rsidRPr="00621C21">
        <w:rPr>
          <w:rFonts w:ascii="Times New Roman" w:eastAsia="Times New Roman" w:hAnsi="Times New Roman" w:cs="Times New Roman"/>
          <w:sz w:val="24"/>
          <w:szCs w:val="24"/>
          <w:lang w:val="en-ID" w:eastAsia="en-ID"/>
        </w:rPr>
        <w:t>Revisi anggaran dapat dilakukan jika terdapat hal-hal berikut:</w:t>
      </w:r>
    </w:p>
    <w:p w14:paraId="1146E0C4" w14:textId="09BE1792" w:rsidR="008172E1" w:rsidRPr="00621C21" w:rsidRDefault="00EE2E6D" w:rsidP="00B100DB">
      <w:pPr>
        <w:pStyle w:val="ListParagraph"/>
        <w:numPr>
          <w:ilvl w:val="1"/>
          <w:numId w:val="26"/>
        </w:numPr>
        <w:spacing w:after="0" w:line="276" w:lineRule="auto"/>
        <w:ind w:left="2160"/>
        <w:rPr>
          <w:rFonts w:ascii="Times New Roman" w:eastAsia="Times New Roman" w:hAnsi="Times New Roman" w:cs="Times New Roman"/>
          <w:sz w:val="24"/>
          <w:szCs w:val="24"/>
          <w:lang w:val="en-ID" w:eastAsia="en-ID"/>
        </w:rPr>
      </w:pPr>
      <w:r>
        <w:rPr>
          <w:rFonts w:ascii="Times New Roman" w:eastAsia="Times New Roman" w:hAnsi="Times New Roman" w:cs="Times New Roman"/>
          <w:sz w:val="24"/>
          <w:szCs w:val="24"/>
          <w:lang w:val="id-ID" w:eastAsia="en-ID"/>
        </w:rPr>
        <w:t>P</w:t>
      </w:r>
      <w:r w:rsidR="00661051" w:rsidRPr="00621C21">
        <w:rPr>
          <w:rFonts w:ascii="Times New Roman" w:eastAsia="Times New Roman" w:hAnsi="Times New Roman" w:cs="Times New Roman"/>
          <w:sz w:val="24"/>
          <w:szCs w:val="24"/>
          <w:lang w:val="en-ID" w:eastAsia="en-ID"/>
        </w:rPr>
        <w:t>erkembangan yang tidak sesuai dengan asumsi kebijakan umum anggaran</w:t>
      </w:r>
    </w:p>
    <w:p w14:paraId="10CFF3CB" w14:textId="420288AC" w:rsidR="008172E1" w:rsidRPr="00621C21" w:rsidRDefault="00EE2E6D" w:rsidP="00B100DB">
      <w:pPr>
        <w:pStyle w:val="ListParagraph"/>
        <w:numPr>
          <w:ilvl w:val="1"/>
          <w:numId w:val="26"/>
        </w:numPr>
        <w:spacing w:after="0" w:line="276" w:lineRule="auto"/>
        <w:ind w:left="2160"/>
        <w:rPr>
          <w:rFonts w:ascii="Times New Roman" w:eastAsia="Times New Roman" w:hAnsi="Times New Roman" w:cs="Times New Roman"/>
          <w:sz w:val="24"/>
          <w:szCs w:val="24"/>
          <w:lang w:val="en-ID" w:eastAsia="en-ID"/>
        </w:rPr>
      </w:pPr>
      <w:r>
        <w:rPr>
          <w:rFonts w:ascii="Times New Roman" w:eastAsia="Times New Roman" w:hAnsi="Times New Roman" w:cs="Times New Roman"/>
          <w:sz w:val="24"/>
          <w:szCs w:val="24"/>
          <w:lang w:val="id-ID" w:eastAsia="en-ID"/>
        </w:rPr>
        <w:t>K</w:t>
      </w:r>
      <w:r w:rsidR="00661051" w:rsidRPr="00621C21">
        <w:rPr>
          <w:rFonts w:ascii="Times New Roman" w:eastAsia="Times New Roman" w:hAnsi="Times New Roman" w:cs="Times New Roman"/>
          <w:sz w:val="24"/>
          <w:szCs w:val="24"/>
          <w:lang w:val="en-ID" w:eastAsia="en-ID"/>
        </w:rPr>
        <w:t>eadaan yang menyebabkan harus dilakukan pergeseran anggaran (</w:t>
      </w:r>
      <w:r w:rsidR="00661051" w:rsidRPr="00621C21">
        <w:rPr>
          <w:rFonts w:ascii="Times New Roman" w:eastAsia="Times New Roman" w:hAnsi="Times New Roman" w:cs="Times New Roman"/>
          <w:i/>
          <w:iCs/>
          <w:sz w:val="24"/>
          <w:szCs w:val="24"/>
          <w:lang w:val="en-ID" w:eastAsia="en-ID"/>
        </w:rPr>
        <w:t>virement</w:t>
      </w:r>
      <w:r w:rsidR="00661051" w:rsidRPr="00621C21">
        <w:rPr>
          <w:rFonts w:ascii="Times New Roman" w:eastAsia="Times New Roman" w:hAnsi="Times New Roman" w:cs="Times New Roman"/>
          <w:sz w:val="24"/>
          <w:szCs w:val="24"/>
          <w:lang w:val="en-ID" w:eastAsia="en-ID"/>
        </w:rPr>
        <w:t>) antar unit organisasi, antar kegiatan, dan antar jenis belanja</w:t>
      </w:r>
    </w:p>
    <w:p w14:paraId="64577612" w14:textId="5EFE218C" w:rsidR="008172E1" w:rsidRPr="00621C21" w:rsidRDefault="00EE2E6D" w:rsidP="00B100DB">
      <w:pPr>
        <w:pStyle w:val="ListParagraph"/>
        <w:numPr>
          <w:ilvl w:val="1"/>
          <w:numId w:val="26"/>
        </w:numPr>
        <w:spacing w:after="0" w:line="276" w:lineRule="auto"/>
        <w:ind w:left="2160"/>
        <w:rPr>
          <w:rFonts w:ascii="Times New Roman" w:eastAsia="Times New Roman" w:hAnsi="Times New Roman" w:cs="Times New Roman"/>
          <w:sz w:val="24"/>
          <w:szCs w:val="24"/>
          <w:lang w:val="en-ID" w:eastAsia="en-ID"/>
        </w:rPr>
      </w:pPr>
      <w:r>
        <w:rPr>
          <w:rFonts w:ascii="Times New Roman" w:eastAsia="Times New Roman" w:hAnsi="Times New Roman" w:cs="Times New Roman"/>
          <w:sz w:val="24"/>
          <w:szCs w:val="24"/>
          <w:lang w:val="id-ID" w:eastAsia="en-ID"/>
        </w:rPr>
        <w:t>K</w:t>
      </w:r>
      <w:r w:rsidR="00661051" w:rsidRPr="00621C21">
        <w:rPr>
          <w:rFonts w:ascii="Times New Roman" w:eastAsia="Times New Roman" w:hAnsi="Times New Roman" w:cs="Times New Roman"/>
          <w:sz w:val="24"/>
          <w:szCs w:val="24"/>
          <w:lang w:val="en-ID" w:eastAsia="en-ID"/>
        </w:rPr>
        <w:t>eadaan yang menyebabkan saldo anggaran lebih tahun sebelumnya harus digunakan untuk tahun berjalan</w:t>
      </w:r>
    </w:p>
    <w:p w14:paraId="35D5AEF4" w14:textId="4F754A33" w:rsidR="008172E1" w:rsidRPr="00621C21" w:rsidRDefault="00EE2E6D" w:rsidP="00B100DB">
      <w:pPr>
        <w:pStyle w:val="ListParagraph"/>
        <w:numPr>
          <w:ilvl w:val="1"/>
          <w:numId w:val="26"/>
        </w:numPr>
        <w:spacing w:after="0" w:line="276" w:lineRule="auto"/>
        <w:ind w:left="2160"/>
        <w:rPr>
          <w:rFonts w:ascii="Times New Roman" w:eastAsia="Times New Roman" w:hAnsi="Times New Roman" w:cs="Times New Roman"/>
          <w:sz w:val="24"/>
          <w:szCs w:val="24"/>
          <w:lang w:val="en-ID" w:eastAsia="en-ID"/>
        </w:rPr>
      </w:pPr>
      <w:r>
        <w:rPr>
          <w:rFonts w:ascii="Times New Roman" w:eastAsia="Times New Roman" w:hAnsi="Times New Roman" w:cs="Times New Roman"/>
          <w:sz w:val="24"/>
          <w:szCs w:val="24"/>
          <w:lang w:val="id-ID" w:eastAsia="en-ID"/>
        </w:rPr>
        <w:t>K</w:t>
      </w:r>
      <w:r w:rsidR="00661051" w:rsidRPr="00621C21">
        <w:rPr>
          <w:rFonts w:ascii="Times New Roman" w:eastAsia="Times New Roman" w:hAnsi="Times New Roman" w:cs="Times New Roman"/>
          <w:sz w:val="24"/>
          <w:szCs w:val="24"/>
          <w:lang w:val="en-ID" w:eastAsia="en-ID"/>
        </w:rPr>
        <w:t>eadaan darurat, seperti bencana alam</w:t>
      </w:r>
    </w:p>
    <w:p w14:paraId="1B2EE1B9" w14:textId="2B9557DC" w:rsidR="00661051" w:rsidRPr="00621C21" w:rsidRDefault="00EE2E6D" w:rsidP="00B100DB">
      <w:pPr>
        <w:pStyle w:val="ListParagraph"/>
        <w:numPr>
          <w:ilvl w:val="1"/>
          <w:numId w:val="26"/>
        </w:numPr>
        <w:spacing w:after="0" w:line="276" w:lineRule="auto"/>
        <w:ind w:left="2160"/>
        <w:rPr>
          <w:rFonts w:ascii="Times New Roman" w:eastAsia="Times New Roman" w:hAnsi="Times New Roman" w:cs="Times New Roman"/>
          <w:sz w:val="24"/>
          <w:szCs w:val="24"/>
          <w:lang w:val="en-ID" w:eastAsia="en-ID"/>
        </w:rPr>
      </w:pPr>
      <w:r>
        <w:rPr>
          <w:rFonts w:ascii="Times New Roman" w:eastAsia="Times New Roman" w:hAnsi="Times New Roman" w:cs="Times New Roman"/>
          <w:sz w:val="24"/>
          <w:szCs w:val="24"/>
          <w:lang w:val="id-ID" w:eastAsia="en-ID"/>
        </w:rPr>
        <w:t>K</w:t>
      </w:r>
      <w:r w:rsidR="00661051" w:rsidRPr="00621C21">
        <w:rPr>
          <w:rFonts w:ascii="Times New Roman" w:eastAsia="Times New Roman" w:hAnsi="Times New Roman" w:cs="Times New Roman"/>
          <w:sz w:val="24"/>
          <w:szCs w:val="24"/>
          <w:lang w:val="en-ID" w:eastAsia="en-ID"/>
        </w:rPr>
        <w:t>eadaan luar biasa, yaitu keadaan yang menyebabkan estimasi penerimaan dan/atau pengeluaran dalam anggaran mengalami kenaikan atau penurunan lebih besar dari 50% (lima puluh persen).</w:t>
      </w:r>
    </w:p>
    <w:p w14:paraId="014F3E73" w14:textId="4FDACF4E" w:rsidR="00661051" w:rsidRPr="00621C21" w:rsidRDefault="00661051" w:rsidP="00B100DB">
      <w:pPr>
        <w:pStyle w:val="Heading4"/>
        <w:numPr>
          <w:ilvl w:val="0"/>
          <w:numId w:val="27"/>
        </w:numPr>
        <w:spacing w:before="0" w:line="276" w:lineRule="auto"/>
        <w:ind w:left="1170"/>
        <w:rPr>
          <w:rFonts w:eastAsia="Times New Roman" w:cs="Times New Roman"/>
          <w:sz w:val="24"/>
          <w:szCs w:val="24"/>
          <w:lang w:val="en-ID" w:eastAsia="en-ID"/>
        </w:rPr>
      </w:pPr>
      <w:r w:rsidRPr="00621C21">
        <w:rPr>
          <w:rFonts w:eastAsia="Times New Roman" w:cs="Times New Roman"/>
          <w:sz w:val="24"/>
          <w:szCs w:val="24"/>
          <w:lang w:val="en-ID" w:eastAsia="en-ID"/>
        </w:rPr>
        <w:t>Pertanggung</w:t>
      </w:r>
      <w:r w:rsidR="008172E1" w:rsidRPr="00621C21">
        <w:rPr>
          <w:rFonts w:eastAsia="Times New Roman" w:cs="Times New Roman"/>
          <w:sz w:val="24"/>
          <w:szCs w:val="24"/>
          <w:lang w:val="en-ID" w:eastAsia="en-ID"/>
        </w:rPr>
        <w:t xml:space="preserve"> J</w:t>
      </w:r>
      <w:r w:rsidRPr="00621C21">
        <w:rPr>
          <w:rFonts w:eastAsia="Times New Roman" w:cs="Times New Roman"/>
          <w:sz w:val="24"/>
          <w:szCs w:val="24"/>
          <w:lang w:val="en-ID" w:eastAsia="en-ID"/>
        </w:rPr>
        <w:t>awaban Anggaran</w:t>
      </w:r>
    </w:p>
    <w:p w14:paraId="7096482D" w14:textId="4168E450" w:rsidR="00661051" w:rsidRPr="00621C21" w:rsidRDefault="00661051" w:rsidP="00121A14">
      <w:pPr>
        <w:spacing w:after="0" w:line="276" w:lineRule="auto"/>
        <w:ind w:left="1170" w:firstLine="720"/>
        <w:jc w:val="both"/>
        <w:rPr>
          <w:rFonts w:ascii="Times New Roman" w:eastAsia="Times New Roman" w:hAnsi="Times New Roman" w:cs="Times New Roman"/>
          <w:sz w:val="24"/>
          <w:szCs w:val="24"/>
          <w:lang w:val="en-ID" w:eastAsia="en-ID"/>
        </w:rPr>
      </w:pPr>
      <w:proofErr w:type="gramStart"/>
      <w:r w:rsidRPr="00621C21">
        <w:rPr>
          <w:rFonts w:ascii="Times New Roman" w:eastAsia="Times New Roman" w:hAnsi="Times New Roman" w:cs="Times New Roman"/>
          <w:sz w:val="24"/>
          <w:szCs w:val="24"/>
          <w:lang w:val="en-ID" w:eastAsia="en-ID"/>
        </w:rPr>
        <w:t>Tahap pertanggungjawaban anggaran juga diliputi oleh suasana politik yang kental.</w:t>
      </w:r>
      <w:proofErr w:type="gramEnd"/>
      <w:r w:rsidRPr="00621C21">
        <w:rPr>
          <w:rFonts w:ascii="Times New Roman" w:eastAsia="Times New Roman" w:hAnsi="Times New Roman" w:cs="Times New Roman"/>
          <w:sz w:val="24"/>
          <w:szCs w:val="24"/>
          <w:lang w:val="en-ID" w:eastAsia="en-ID"/>
        </w:rPr>
        <w:t xml:space="preserve"> Pada tahap pertanggungjawaban anggaran, legislatif </w:t>
      </w:r>
      <w:proofErr w:type="gramStart"/>
      <w:r w:rsidRPr="00621C21">
        <w:rPr>
          <w:rFonts w:ascii="Times New Roman" w:eastAsia="Times New Roman" w:hAnsi="Times New Roman" w:cs="Times New Roman"/>
          <w:sz w:val="24"/>
          <w:szCs w:val="24"/>
          <w:lang w:val="en-ID" w:eastAsia="en-ID"/>
        </w:rPr>
        <w:t>akan</w:t>
      </w:r>
      <w:proofErr w:type="gramEnd"/>
      <w:r w:rsidRPr="00621C21">
        <w:rPr>
          <w:rFonts w:ascii="Times New Roman" w:eastAsia="Times New Roman" w:hAnsi="Times New Roman" w:cs="Times New Roman"/>
          <w:sz w:val="24"/>
          <w:szCs w:val="24"/>
          <w:lang w:val="en-ID" w:eastAsia="en-ID"/>
        </w:rPr>
        <w:t xml:space="preserve"> meminta pertanggungjawaban eksekuti</w:t>
      </w:r>
      <w:r w:rsidR="00270D65">
        <w:rPr>
          <w:rFonts w:ascii="Times New Roman" w:eastAsia="Times New Roman" w:hAnsi="Times New Roman" w:cs="Times New Roman"/>
          <w:sz w:val="24"/>
          <w:szCs w:val="24"/>
          <w:lang w:val="en-ID" w:eastAsia="en-ID"/>
        </w:rPr>
        <w:t>f dan menilai kinerja anggaran</w:t>
      </w:r>
      <w:r w:rsidR="00270D65">
        <w:rPr>
          <w:rFonts w:ascii="Times New Roman" w:eastAsia="Times New Roman" w:hAnsi="Times New Roman" w:cs="Times New Roman"/>
          <w:sz w:val="24"/>
          <w:szCs w:val="24"/>
          <w:lang w:val="id-ID" w:eastAsia="en-ID"/>
        </w:rPr>
        <w:t xml:space="preserve">. </w:t>
      </w:r>
      <w:r w:rsidRPr="00FE6276">
        <w:rPr>
          <w:rFonts w:ascii="Times New Roman" w:eastAsia="Times New Roman" w:hAnsi="Times New Roman" w:cs="Times New Roman"/>
          <w:sz w:val="24"/>
          <w:szCs w:val="24"/>
          <w:lang w:val="id-ID" w:eastAsia="en-ID"/>
        </w:rPr>
        <w:t>Legislatif dapat menggunakan perannya sebagai pemegang hak anggaran (</w:t>
      </w:r>
      <w:r w:rsidRPr="00FE6276">
        <w:rPr>
          <w:rFonts w:ascii="Times New Roman" w:eastAsia="Times New Roman" w:hAnsi="Times New Roman" w:cs="Times New Roman"/>
          <w:i/>
          <w:iCs/>
          <w:sz w:val="24"/>
          <w:szCs w:val="24"/>
          <w:lang w:val="id-ID" w:eastAsia="en-ID"/>
        </w:rPr>
        <w:t>budget</w:t>
      </w:r>
      <w:r w:rsidRPr="00FE6276">
        <w:rPr>
          <w:rFonts w:ascii="Times New Roman" w:eastAsia="Times New Roman" w:hAnsi="Times New Roman" w:cs="Times New Roman"/>
          <w:sz w:val="24"/>
          <w:szCs w:val="24"/>
          <w:lang w:val="id-ID" w:eastAsia="en-ID"/>
        </w:rPr>
        <w:t xml:space="preserve">), hak legislasi, dan hak pengawasan untuk menekan eksekutif dalam pertanggungjawaban anggaran dengan memberikan penilaian negatif atau menolak pertanggungjawaban eksekutif tersebut. </w:t>
      </w:r>
      <w:proofErr w:type="gramStart"/>
      <w:r w:rsidRPr="00621C21">
        <w:rPr>
          <w:rFonts w:ascii="Times New Roman" w:eastAsia="Times New Roman" w:hAnsi="Times New Roman" w:cs="Times New Roman"/>
          <w:sz w:val="24"/>
          <w:szCs w:val="24"/>
          <w:lang w:val="en-ID" w:eastAsia="en-ID"/>
        </w:rPr>
        <w:t>Oleh karena itu, dukungan politik, koalisi, dan komunikasi politik antara eksekutif dengan legislatif sangat penting dalam setiap tahapan penganggaran.</w:t>
      </w:r>
      <w:proofErr w:type="gramEnd"/>
    </w:p>
    <w:p w14:paraId="0F02487B" w14:textId="65A35A31" w:rsidR="00983118" w:rsidRPr="00621C21" w:rsidRDefault="00983118" w:rsidP="00621C21">
      <w:pPr>
        <w:spacing w:line="276" w:lineRule="auto"/>
        <w:rPr>
          <w:rFonts w:ascii="Times New Roman" w:hAnsi="Times New Roman" w:cs="Times New Roman"/>
          <w:sz w:val="24"/>
          <w:szCs w:val="24"/>
        </w:rPr>
      </w:pPr>
    </w:p>
    <w:sectPr w:rsidR="00983118" w:rsidRPr="00621C21" w:rsidSect="00621C21">
      <w:headerReference w:type="default" r:id="rId17"/>
      <w:footerReference w:type="default" r:id="rId18"/>
      <w:headerReference w:type="first" r:id="rId19"/>
      <w:pgSz w:w="11907" w:h="16839" w:code="9"/>
      <w:pgMar w:top="1440" w:right="835"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C510A0" w14:textId="77777777" w:rsidR="0050379E" w:rsidRDefault="0050379E" w:rsidP="002F0001">
      <w:pPr>
        <w:spacing w:after="0" w:line="240" w:lineRule="auto"/>
      </w:pPr>
      <w:r>
        <w:separator/>
      </w:r>
    </w:p>
  </w:endnote>
  <w:endnote w:type="continuationSeparator" w:id="0">
    <w:p w14:paraId="5AD8679E" w14:textId="77777777" w:rsidR="0050379E" w:rsidRDefault="0050379E" w:rsidP="002F00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93D33" w14:textId="076B6B9F" w:rsidR="00E0232C" w:rsidRDefault="00E0232C">
    <w:pPr>
      <w:pStyle w:val="Footer"/>
    </w:pPr>
  </w:p>
  <w:p w14:paraId="530607E5" w14:textId="0439F322" w:rsidR="00347003" w:rsidRDefault="00347003" w:rsidP="00621C21">
    <w:pPr>
      <w:pStyle w:val="Footer"/>
      <w:jc w:val="right"/>
    </w:pPr>
  </w:p>
  <w:p w14:paraId="7DCCFC23" w14:textId="77777777" w:rsidR="002F0001" w:rsidRDefault="002F0001" w:rsidP="00347003">
    <w:pPr>
      <w:pStyle w:val="Footer"/>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D6DD38" w14:textId="77777777" w:rsidR="0050379E" w:rsidRDefault="0050379E" w:rsidP="002F0001">
      <w:pPr>
        <w:spacing w:after="0" w:line="240" w:lineRule="auto"/>
      </w:pPr>
      <w:r>
        <w:separator/>
      </w:r>
    </w:p>
  </w:footnote>
  <w:footnote w:type="continuationSeparator" w:id="0">
    <w:p w14:paraId="72236D7D" w14:textId="77777777" w:rsidR="0050379E" w:rsidRDefault="0050379E" w:rsidP="002F00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7B0F4F" w14:textId="01B490BF" w:rsidR="0041460C" w:rsidRDefault="0041460C" w:rsidP="0041460C">
    <w:pPr>
      <w:pStyle w:val="Header"/>
    </w:pPr>
    <w:r w:rsidRPr="00BF6DF8">
      <w:rPr>
        <w:rFonts w:ascii="Arial Rounded MT Bold" w:hAnsi="Arial Rounded MT Bold"/>
        <w:color w:val="00B0F0"/>
      </w:rPr>
      <w:t xml:space="preserve">Dosen FEB-UJ: </w:t>
    </w:r>
    <w:r w:rsidR="000525C8">
      <w:rPr>
        <w:rFonts w:ascii="Arial Rounded MT Bold" w:hAnsi="Arial Rounded MT Bold"/>
        <w:color w:val="00B0F0"/>
        <w:lang w:val="id-ID"/>
      </w:rPr>
      <w:t xml:space="preserve">Dr. </w:t>
    </w:r>
    <w:r w:rsidRPr="00BF6DF8">
      <w:rPr>
        <w:rFonts w:ascii="Arial Rounded MT Bold" w:hAnsi="Arial Rounded MT Bold"/>
        <w:color w:val="00B0F0"/>
      </w:rPr>
      <w:t>Asnedi, S</w:t>
    </w:r>
    <w:r w:rsidR="000525C8">
      <w:rPr>
        <w:rFonts w:ascii="Arial Rounded MT Bold" w:hAnsi="Arial Rounded MT Bold"/>
        <w:color w:val="00B0F0"/>
        <w:lang w:val="id-ID"/>
      </w:rPr>
      <w:t>.</w:t>
    </w:r>
    <w:r w:rsidRPr="00BF6DF8">
      <w:rPr>
        <w:rFonts w:ascii="Arial Rounded MT Bold" w:hAnsi="Arial Rounded MT Bold"/>
        <w:color w:val="00B0F0"/>
      </w:rPr>
      <w:t>E., M</w:t>
    </w:r>
    <w:r w:rsidR="000525C8">
      <w:rPr>
        <w:rFonts w:ascii="Arial Rounded MT Bold" w:hAnsi="Arial Rounded MT Bold"/>
        <w:color w:val="00B0F0"/>
        <w:lang w:val="id-ID"/>
      </w:rPr>
      <w:t>.</w:t>
    </w:r>
    <w:r w:rsidRPr="00BF6DF8">
      <w:rPr>
        <w:rFonts w:ascii="Arial Rounded MT Bold" w:hAnsi="Arial Rounded MT Bold"/>
        <w:color w:val="00B0F0"/>
      </w:rPr>
      <w:t>M., Ak., CA.</w:t>
    </w:r>
  </w:p>
  <w:p w14:paraId="208F7D6F" w14:textId="77777777" w:rsidR="0041460C" w:rsidRDefault="004146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FF13E" w14:textId="74066DD5" w:rsidR="00621C21" w:rsidRDefault="00621C21" w:rsidP="00621C21">
    <w:pPr>
      <w:pStyle w:val="Header"/>
    </w:pPr>
    <w:r w:rsidRPr="00BF6DF8">
      <w:rPr>
        <w:rFonts w:ascii="Arial Rounded MT Bold" w:hAnsi="Arial Rounded MT Bold"/>
        <w:color w:val="00B0F0"/>
      </w:rPr>
      <w:t xml:space="preserve">Dosen FEB-UJ: </w:t>
    </w:r>
    <w:r w:rsidR="000525C8">
      <w:rPr>
        <w:rFonts w:ascii="Arial Rounded MT Bold" w:hAnsi="Arial Rounded MT Bold"/>
        <w:color w:val="00B0F0"/>
        <w:lang w:val="id-ID"/>
      </w:rPr>
      <w:t xml:space="preserve">Dr. </w:t>
    </w:r>
    <w:r w:rsidRPr="00BF6DF8">
      <w:rPr>
        <w:rFonts w:ascii="Arial Rounded MT Bold" w:hAnsi="Arial Rounded MT Bold"/>
        <w:color w:val="00B0F0"/>
      </w:rPr>
      <w:t>Asnedi, S</w:t>
    </w:r>
    <w:r w:rsidR="000525C8">
      <w:rPr>
        <w:rFonts w:ascii="Arial Rounded MT Bold" w:hAnsi="Arial Rounded MT Bold"/>
        <w:color w:val="00B0F0"/>
        <w:lang w:val="id-ID"/>
      </w:rPr>
      <w:t>.</w:t>
    </w:r>
    <w:r w:rsidRPr="00BF6DF8">
      <w:rPr>
        <w:rFonts w:ascii="Arial Rounded MT Bold" w:hAnsi="Arial Rounded MT Bold"/>
        <w:color w:val="00B0F0"/>
      </w:rPr>
      <w:t>E., M</w:t>
    </w:r>
    <w:r w:rsidR="000525C8">
      <w:rPr>
        <w:rFonts w:ascii="Arial Rounded MT Bold" w:hAnsi="Arial Rounded MT Bold"/>
        <w:color w:val="00B0F0"/>
        <w:lang w:val="id-ID"/>
      </w:rPr>
      <w:t>.</w:t>
    </w:r>
    <w:r w:rsidRPr="00BF6DF8">
      <w:rPr>
        <w:rFonts w:ascii="Arial Rounded MT Bold" w:hAnsi="Arial Rounded MT Bold"/>
        <w:color w:val="00B0F0"/>
      </w:rPr>
      <w:t>M., Ak., CA.</w:t>
    </w:r>
  </w:p>
  <w:p w14:paraId="1DFAD9DA" w14:textId="77777777" w:rsidR="00C94475" w:rsidRDefault="00C944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B7891"/>
    <w:multiLevelType w:val="hybridMultilevel"/>
    <w:tmpl w:val="3392E4E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4E5C05"/>
    <w:multiLevelType w:val="multilevel"/>
    <w:tmpl w:val="E080476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2F3B84"/>
    <w:multiLevelType w:val="hybridMultilevel"/>
    <w:tmpl w:val="CF28B3EE"/>
    <w:lvl w:ilvl="0" w:tplc="7D34A06E">
      <w:start w:val="1"/>
      <w:numFmt w:val="lowerLetter"/>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432847"/>
    <w:multiLevelType w:val="hybridMultilevel"/>
    <w:tmpl w:val="FB046058"/>
    <w:lvl w:ilvl="0" w:tplc="04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E4D43AF"/>
    <w:multiLevelType w:val="hybridMultilevel"/>
    <w:tmpl w:val="BC163C66"/>
    <w:lvl w:ilvl="0" w:tplc="04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24B57496"/>
    <w:multiLevelType w:val="multilevel"/>
    <w:tmpl w:val="F49CA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7BA5518"/>
    <w:multiLevelType w:val="multilevel"/>
    <w:tmpl w:val="9864D1D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5221049"/>
    <w:multiLevelType w:val="hybridMultilevel"/>
    <w:tmpl w:val="E15C137C"/>
    <w:lvl w:ilvl="0" w:tplc="B91E43C0">
      <w:start w:val="4"/>
      <w:numFmt w:val="lowerLetter"/>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0E732B"/>
    <w:multiLevelType w:val="hybridMultilevel"/>
    <w:tmpl w:val="4282FC44"/>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
    <w:nsid w:val="42CC55CA"/>
    <w:multiLevelType w:val="multilevel"/>
    <w:tmpl w:val="FF343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3F97C02"/>
    <w:multiLevelType w:val="hybridMultilevel"/>
    <w:tmpl w:val="5E2A0506"/>
    <w:lvl w:ilvl="0" w:tplc="0F7ECE20">
      <w:start w:val="2"/>
      <w:numFmt w:val="upperLetter"/>
      <w:pStyle w:val="Heading2"/>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464F7B54"/>
    <w:multiLevelType w:val="hybridMultilevel"/>
    <w:tmpl w:val="B040FF9A"/>
    <w:lvl w:ilvl="0" w:tplc="62583E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E891270"/>
    <w:multiLevelType w:val="multilevel"/>
    <w:tmpl w:val="14485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0D77FF8"/>
    <w:multiLevelType w:val="hybridMultilevel"/>
    <w:tmpl w:val="BF300842"/>
    <w:lvl w:ilvl="0" w:tplc="B9FEE142">
      <w:start w:val="1"/>
      <w:numFmt w:val="upperLetter"/>
      <w:lvlText w:val="%1."/>
      <w:lvlJc w:val="left"/>
      <w:pPr>
        <w:ind w:left="360" w:hanging="360"/>
      </w:pPr>
      <w:rPr>
        <w:b/>
        <w:bCs/>
        <w:color w:val="auto"/>
      </w:rPr>
    </w:lvl>
    <w:lvl w:ilvl="1" w:tplc="7EBC55DA">
      <w:start w:val="1"/>
      <w:numFmt w:val="lowerLetter"/>
      <w:lvlText w:val="%2."/>
      <w:lvlJc w:val="left"/>
      <w:pPr>
        <w:ind w:left="1080" w:hanging="360"/>
      </w:pPr>
      <w:rPr>
        <w:rFonts w:hint="default"/>
      </w:rPr>
    </w:lvl>
    <w:lvl w:ilvl="2" w:tplc="33CA2630">
      <w:start w:val="15"/>
      <w:numFmt w:val="bullet"/>
      <w:lvlText w:val="%3."/>
      <w:lvlJc w:val="left"/>
      <w:pPr>
        <w:ind w:left="1980" w:hanging="360"/>
      </w:pPr>
      <w:rPr>
        <w:rFonts w:ascii="Symbol" w:eastAsia="Times New Roman" w:hAnsi="Symbol" w:cs="Times New Roman"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5502046A"/>
    <w:multiLevelType w:val="hybridMultilevel"/>
    <w:tmpl w:val="E7AC3386"/>
    <w:lvl w:ilvl="0" w:tplc="BB704B0E">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7551C04"/>
    <w:multiLevelType w:val="hybridMultilevel"/>
    <w:tmpl w:val="D9EE1806"/>
    <w:lvl w:ilvl="0" w:tplc="301E54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DB377F8"/>
    <w:multiLevelType w:val="hybridMultilevel"/>
    <w:tmpl w:val="3F5873C6"/>
    <w:lvl w:ilvl="0" w:tplc="FC5054AC">
      <w:start w:val="1"/>
      <w:numFmt w:val="decimal"/>
      <w:pStyle w:val="Heading3"/>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7">
    <w:nsid w:val="60F260A4"/>
    <w:multiLevelType w:val="hybridMultilevel"/>
    <w:tmpl w:val="652E270C"/>
    <w:lvl w:ilvl="0" w:tplc="9D96FB5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2175557"/>
    <w:multiLevelType w:val="hybridMultilevel"/>
    <w:tmpl w:val="81808C6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65930953"/>
    <w:multiLevelType w:val="hybridMultilevel"/>
    <w:tmpl w:val="893AE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98D07EE"/>
    <w:multiLevelType w:val="hybridMultilevel"/>
    <w:tmpl w:val="5276F12A"/>
    <w:lvl w:ilvl="0" w:tplc="5A80701A">
      <w:start w:val="1"/>
      <w:numFmt w:val="decimal"/>
      <w:pStyle w:val="Cnya"/>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6C067336"/>
    <w:multiLevelType w:val="multilevel"/>
    <w:tmpl w:val="7D686CB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CCB7771"/>
    <w:multiLevelType w:val="hybridMultilevel"/>
    <w:tmpl w:val="8EE0B4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3A67300"/>
    <w:multiLevelType w:val="multilevel"/>
    <w:tmpl w:val="3C86439E"/>
    <w:lvl w:ilvl="0">
      <w:start w:val="1"/>
      <w:numFmt w:val="decimal"/>
      <w:lvlText w:val="%1."/>
      <w:lvlJc w:val="left"/>
      <w:pPr>
        <w:tabs>
          <w:tab w:val="num" w:pos="720"/>
        </w:tabs>
        <w:ind w:left="720" w:hanging="360"/>
      </w:pPr>
    </w:lvl>
    <w:lvl w:ilvl="1">
      <w:start w:val="1"/>
      <w:numFmt w:val="decimal"/>
      <w:lvlText w:val="%2)"/>
      <w:lvlJc w:val="lef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62711C8"/>
    <w:multiLevelType w:val="hybridMultilevel"/>
    <w:tmpl w:val="B0A07A1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7D0A3519"/>
    <w:multiLevelType w:val="hybridMultilevel"/>
    <w:tmpl w:val="E32EE12C"/>
    <w:lvl w:ilvl="0" w:tplc="48A4366A">
      <w:start w:val="2"/>
      <w:numFmt w:val="lowerLetter"/>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E0B3FED"/>
    <w:multiLevelType w:val="multilevel"/>
    <w:tmpl w:val="D242AEF0"/>
    <w:lvl w:ilvl="0">
      <w:start w:val="1"/>
      <w:numFmt w:val="decimal"/>
      <w:lvlText w:val="%1."/>
      <w:lvlJc w:val="left"/>
      <w:pPr>
        <w:tabs>
          <w:tab w:val="num" w:pos="720"/>
        </w:tabs>
        <w:ind w:left="720" w:hanging="360"/>
      </w:pPr>
    </w:lvl>
    <w:lvl w:ilvl="1">
      <w:start w:val="1"/>
      <w:numFmt w:val="lowerLetter"/>
      <w:lvlText w:val="%2."/>
      <w:lvlJc w:val="lef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0"/>
  </w:num>
  <w:num w:numId="3">
    <w:abstractNumId w:val="12"/>
  </w:num>
  <w:num w:numId="4">
    <w:abstractNumId w:val="26"/>
  </w:num>
  <w:num w:numId="5">
    <w:abstractNumId w:val="20"/>
  </w:num>
  <w:num w:numId="6">
    <w:abstractNumId w:val="13"/>
  </w:num>
  <w:num w:numId="7">
    <w:abstractNumId w:val="0"/>
  </w:num>
  <w:num w:numId="8">
    <w:abstractNumId w:val="18"/>
  </w:num>
  <w:num w:numId="9">
    <w:abstractNumId w:val="24"/>
  </w:num>
  <w:num w:numId="10">
    <w:abstractNumId w:val="16"/>
  </w:num>
  <w:num w:numId="11">
    <w:abstractNumId w:val="8"/>
  </w:num>
  <w:num w:numId="12">
    <w:abstractNumId w:val="2"/>
  </w:num>
  <w:num w:numId="13">
    <w:abstractNumId w:val="25"/>
  </w:num>
  <w:num w:numId="14">
    <w:abstractNumId w:val="9"/>
  </w:num>
  <w:num w:numId="15">
    <w:abstractNumId w:val="7"/>
  </w:num>
  <w:num w:numId="16">
    <w:abstractNumId w:val="5"/>
  </w:num>
  <w:num w:numId="17">
    <w:abstractNumId w:val="4"/>
  </w:num>
  <w:num w:numId="18">
    <w:abstractNumId w:val="19"/>
  </w:num>
  <w:num w:numId="19">
    <w:abstractNumId w:val="6"/>
  </w:num>
  <w:num w:numId="20">
    <w:abstractNumId w:val="21"/>
  </w:num>
  <w:num w:numId="21">
    <w:abstractNumId w:val="22"/>
  </w:num>
  <w:num w:numId="22">
    <w:abstractNumId w:val="15"/>
  </w:num>
  <w:num w:numId="23">
    <w:abstractNumId w:val="17"/>
  </w:num>
  <w:num w:numId="24">
    <w:abstractNumId w:val="1"/>
  </w:num>
  <w:num w:numId="25">
    <w:abstractNumId w:val="11"/>
  </w:num>
  <w:num w:numId="26">
    <w:abstractNumId w:val="23"/>
  </w:num>
  <w:num w:numId="27">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CC5"/>
    <w:rsid w:val="00015036"/>
    <w:rsid w:val="000317D5"/>
    <w:rsid w:val="000402B5"/>
    <w:rsid w:val="000525C8"/>
    <w:rsid w:val="00055B0E"/>
    <w:rsid w:val="000658DA"/>
    <w:rsid w:val="00086FD6"/>
    <w:rsid w:val="000D388C"/>
    <w:rsid w:val="000F567A"/>
    <w:rsid w:val="000F7384"/>
    <w:rsid w:val="00114181"/>
    <w:rsid w:val="00121A14"/>
    <w:rsid w:val="0012498B"/>
    <w:rsid w:val="00163458"/>
    <w:rsid w:val="00195BB6"/>
    <w:rsid w:val="001A502E"/>
    <w:rsid w:val="001A584D"/>
    <w:rsid w:val="001C387A"/>
    <w:rsid w:val="001D3EC4"/>
    <w:rsid w:val="001F0A21"/>
    <w:rsid w:val="00211432"/>
    <w:rsid w:val="002155A9"/>
    <w:rsid w:val="00217110"/>
    <w:rsid w:val="00236F7C"/>
    <w:rsid w:val="00266E3D"/>
    <w:rsid w:val="00270D65"/>
    <w:rsid w:val="00272A02"/>
    <w:rsid w:val="00274832"/>
    <w:rsid w:val="002860B4"/>
    <w:rsid w:val="00291351"/>
    <w:rsid w:val="002952F4"/>
    <w:rsid w:val="00296CFD"/>
    <w:rsid w:val="002A1FB3"/>
    <w:rsid w:val="002C3620"/>
    <w:rsid w:val="002D0CFD"/>
    <w:rsid w:val="002D402B"/>
    <w:rsid w:val="002F0001"/>
    <w:rsid w:val="002F03F8"/>
    <w:rsid w:val="00310F8E"/>
    <w:rsid w:val="00312C23"/>
    <w:rsid w:val="00313A9D"/>
    <w:rsid w:val="00315E5B"/>
    <w:rsid w:val="0032576E"/>
    <w:rsid w:val="00343D40"/>
    <w:rsid w:val="00347003"/>
    <w:rsid w:val="00350CA4"/>
    <w:rsid w:val="00395486"/>
    <w:rsid w:val="003A2239"/>
    <w:rsid w:val="003A51ED"/>
    <w:rsid w:val="003B6383"/>
    <w:rsid w:val="003C284E"/>
    <w:rsid w:val="003C3CD2"/>
    <w:rsid w:val="003C5DA1"/>
    <w:rsid w:val="003E38B7"/>
    <w:rsid w:val="003E55FB"/>
    <w:rsid w:val="003F0208"/>
    <w:rsid w:val="0041460C"/>
    <w:rsid w:val="0041573A"/>
    <w:rsid w:val="00442578"/>
    <w:rsid w:val="00445236"/>
    <w:rsid w:val="00462571"/>
    <w:rsid w:val="00462920"/>
    <w:rsid w:val="00464757"/>
    <w:rsid w:val="00472E66"/>
    <w:rsid w:val="00490102"/>
    <w:rsid w:val="004B0C5E"/>
    <w:rsid w:val="004B5756"/>
    <w:rsid w:val="004D230A"/>
    <w:rsid w:val="004D5051"/>
    <w:rsid w:val="0050379E"/>
    <w:rsid w:val="00505F5F"/>
    <w:rsid w:val="0057179E"/>
    <w:rsid w:val="00585CC9"/>
    <w:rsid w:val="005A20AB"/>
    <w:rsid w:val="005C519A"/>
    <w:rsid w:val="005C57E8"/>
    <w:rsid w:val="005D10E5"/>
    <w:rsid w:val="005E1057"/>
    <w:rsid w:val="005F0D06"/>
    <w:rsid w:val="00603618"/>
    <w:rsid w:val="0061106D"/>
    <w:rsid w:val="00621C21"/>
    <w:rsid w:val="00627FCB"/>
    <w:rsid w:val="006307F4"/>
    <w:rsid w:val="006358C9"/>
    <w:rsid w:val="00661051"/>
    <w:rsid w:val="00673901"/>
    <w:rsid w:val="00683116"/>
    <w:rsid w:val="006847DB"/>
    <w:rsid w:val="00687080"/>
    <w:rsid w:val="006A38D7"/>
    <w:rsid w:val="006A7208"/>
    <w:rsid w:val="006B4113"/>
    <w:rsid w:val="006C71FE"/>
    <w:rsid w:val="006C7E7D"/>
    <w:rsid w:val="006D46BF"/>
    <w:rsid w:val="00706616"/>
    <w:rsid w:val="007102FC"/>
    <w:rsid w:val="00710B99"/>
    <w:rsid w:val="007134E8"/>
    <w:rsid w:val="00721AB3"/>
    <w:rsid w:val="00722B83"/>
    <w:rsid w:val="00722BAF"/>
    <w:rsid w:val="007355D3"/>
    <w:rsid w:val="00762A22"/>
    <w:rsid w:val="00764CC5"/>
    <w:rsid w:val="00774BCD"/>
    <w:rsid w:val="00774F52"/>
    <w:rsid w:val="00781CFA"/>
    <w:rsid w:val="00782CB5"/>
    <w:rsid w:val="00784DB5"/>
    <w:rsid w:val="007A39D9"/>
    <w:rsid w:val="007C44C1"/>
    <w:rsid w:val="007C69C3"/>
    <w:rsid w:val="007E4134"/>
    <w:rsid w:val="008042C8"/>
    <w:rsid w:val="008172E1"/>
    <w:rsid w:val="00844043"/>
    <w:rsid w:val="00872BC0"/>
    <w:rsid w:val="008867D9"/>
    <w:rsid w:val="008B2B6E"/>
    <w:rsid w:val="008C625C"/>
    <w:rsid w:val="008D273E"/>
    <w:rsid w:val="008D6442"/>
    <w:rsid w:val="008D7FFA"/>
    <w:rsid w:val="00904248"/>
    <w:rsid w:val="00906152"/>
    <w:rsid w:val="00920DD2"/>
    <w:rsid w:val="00923698"/>
    <w:rsid w:val="00923B84"/>
    <w:rsid w:val="00946153"/>
    <w:rsid w:val="00964830"/>
    <w:rsid w:val="00972640"/>
    <w:rsid w:val="00983118"/>
    <w:rsid w:val="00985228"/>
    <w:rsid w:val="00986BA0"/>
    <w:rsid w:val="009929BD"/>
    <w:rsid w:val="009A1C7A"/>
    <w:rsid w:val="009A5BF6"/>
    <w:rsid w:val="009C23DE"/>
    <w:rsid w:val="009C527B"/>
    <w:rsid w:val="00A2252C"/>
    <w:rsid w:val="00A27ABE"/>
    <w:rsid w:val="00A32816"/>
    <w:rsid w:val="00A32B2F"/>
    <w:rsid w:val="00A347FF"/>
    <w:rsid w:val="00A404E6"/>
    <w:rsid w:val="00A44EF5"/>
    <w:rsid w:val="00A45911"/>
    <w:rsid w:val="00A54C99"/>
    <w:rsid w:val="00A55B57"/>
    <w:rsid w:val="00A55E7E"/>
    <w:rsid w:val="00A6012D"/>
    <w:rsid w:val="00A615C9"/>
    <w:rsid w:val="00A709F8"/>
    <w:rsid w:val="00A73855"/>
    <w:rsid w:val="00A9483D"/>
    <w:rsid w:val="00AA0602"/>
    <w:rsid w:val="00AA6211"/>
    <w:rsid w:val="00AB738B"/>
    <w:rsid w:val="00AC21BF"/>
    <w:rsid w:val="00AC72A4"/>
    <w:rsid w:val="00AE0BE8"/>
    <w:rsid w:val="00AE4E8A"/>
    <w:rsid w:val="00AF04E6"/>
    <w:rsid w:val="00B100DB"/>
    <w:rsid w:val="00B77C9F"/>
    <w:rsid w:val="00B86664"/>
    <w:rsid w:val="00B97923"/>
    <w:rsid w:val="00BC00C3"/>
    <w:rsid w:val="00BC171A"/>
    <w:rsid w:val="00BC2B67"/>
    <w:rsid w:val="00BC6244"/>
    <w:rsid w:val="00BC67DD"/>
    <w:rsid w:val="00BE2542"/>
    <w:rsid w:val="00BE6ABF"/>
    <w:rsid w:val="00BF479E"/>
    <w:rsid w:val="00C046ED"/>
    <w:rsid w:val="00C1605E"/>
    <w:rsid w:val="00C3682A"/>
    <w:rsid w:val="00C46F27"/>
    <w:rsid w:val="00C60B70"/>
    <w:rsid w:val="00C610B1"/>
    <w:rsid w:val="00C63718"/>
    <w:rsid w:val="00C67BCA"/>
    <w:rsid w:val="00C73695"/>
    <w:rsid w:val="00C81C54"/>
    <w:rsid w:val="00C94475"/>
    <w:rsid w:val="00C95A0B"/>
    <w:rsid w:val="00CB078B"/>
    <w:rsid w:val="00CC03D2"/>
    <w:rsid w:val="00CE4B18"/>
    <w:rsid w:val="00CF5E02"/>
    <w:rsid w:val="00D0261E"/>
    <w:rsid w:val="00D12542"/>
    <w:rsid w:val="00D376A3"/>
    <w:rsid w:val="00D43885"/>
    <w:rsid w:val="00D47553"/>
    <w:rsid w:val="00D53F4C"/>
    <w:rsid w:val="00D729CB"/>
    <w:rsid w:val="00D8193E"/>
    <w:rsid w:val="00D84C48"/>
    <w:rsid w:val="00D86C24"/>
    <w:rsid w:val="00DB1E82"/>
    <w:rsid w:val="00E0232C"/>
    <w:rsid w:val="00E21468"/>
    <w:rsid w:val="00E27E56"/>
    <w:rsid w:val="00E54EF2"/>
    <w:rsid w:val="00E67748"/>
    <w:rsid w:val="00E70D51"/>
    <w:rsid w:val="00E93F4B"/>
    <w:rsid w:val="00EC4A17"/>
    <w:rsid w:val="00ED67D3"/>
    <w:rsid w:val="00EE2E6D"/>
    <w:rsid w:val="00EE3008"/>
    <w:rsid w:val="00EF12AA"/>
    <w:rsid w:val="00F04FE9"/>
    <w:rsid w:val="00F051CB"/>
    <w:rsid w:val="00F20EC6"/>
    <w:rsid w:val="00F26018"/>
    <w:rsid w:val="00F317DB"/>
    <w:rsid w:val="00F34413"/>
    <w:rsid w:val="00F448D7"/>
    <w:rsid w:val="00F456BA"/>
    <w:rsid w:val="00F510EB"/>
    <w:rsid w:val="00F757BB"/>
    <w:rsid w:val="00F7763C"/>
    <w:rsid w:val="00F81E98"/>
    <w:rsid w:val="00F83F9C"/>
    <w:rsid w:val="00F87FAE"/>
    <w:rsid w:val="00FC63E4"/>
    <w:rsid w:val="00FE627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2BD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Web"/>
    <w:next w:val="Normal"/>
    <w:link w:val="Heading1Char"/>
    <w:uiPriority w:val="9"/>
    <w:qFormat/>
    <w:rsid w:val="005C519A"/>
    <w:pPr>
      <w:jc w:val="center"/>
      <w:outlineLvl w:val="0"/>
    </w:pPr>
  </w:style>
  <w:style w:type="paragraph" w:styleId="Heading2">
    <w:name w:val="heading 2"/>
    <w:aliases w:val="no 2"/>
    <w:basedOn w:val="Normal"/>
    <w:next w:val="Normal"/>
    <w:link w:val="Heading2Char"/>
    <w:uiPriority w:val="9"/>
    <w:unhideWhenUsed/>
    <w:qFormat/>
    <w:rsid w:val="006307F4"/>
    <w:pPr>
      <w:keepNext/>
      <w:keepLines/>
      <w:numPr>
        <w:numId w:val="2"/>
      </w:numPr>
      <w:spacing w:before="40" w:after="0" w:line="240" w:lineRule="auto"/>
      <w:outlineLvl w:val="1"/>
    </w:pPr>
    <w:rPr>
      <w:rFonts w:ascii="Times New Roman" w:eastAsia="Times New Roman" w:hAnsi="Times New Roman" w:cstheme="majorBidi"/>
      <w:b/>
      <w:color w:val="000000" w:themeColor="text1"/>
      <w:sz w:val="28"/>
      <w:szCs w:val="26"/>
      <w:lang w:val="en-ID" w:eastAsia="en-ID"/>
    </w:rPr>
  </w:style>
  <w:style w:type="paragraph" w:styleId="Heading3">
    <w:name w:val="heading 3"/>
    <w:aliases w:val="no 3"/>
    <w:basedOn w:val="NoSpacinge87e21b8-eb04-4a3e-b821-17d2a25fbadf"/>
    <w:next w:val="Normal"/>
    <w:link w:val="Heading3Char"/>
    <w:autoRedefine/>
    <w:uiPriority w:val="9"/>
    <w:unhideWhenUsed/>
    <w:qFormat/>
    <w:rsid w:val="00272A02"/>
    <w:pPr>
      <w:numPr>
        <w:numId w:val="10"/>
      </w:numPr>
      <w:spacing w:line="276" w:lineRule="auto"/>
      <w:ind w:left="630"/>
      <w:jc w:val="both"/>
      <w:outlineLvl w:val="2"/>
    </w:pPr>
    <w:rPr>
      <w:rFonts w:ascii="Times New Roman" w:hAnsi="Times New Roman" w:cs="Times New Roman"/>
      <w:b/>
      <w:bCs/>
      <w:iCs/>
      <w:color w:val="000000" w:themeColor="text1"/>
      <w:sz w:val="24"/>
      <w:szCs w:val="24"/>
      <w:lang w:eastAsia="en-ID"/>
    </w:rPr>
  </w:style>
  <w:style w:type="paragraph" w:styleId="Heading4">
    <w:name w:val="heading 4"/>
    <w:aliases w:val="4"/>
    <w:basedOn w:val="Normal"/>
    <w:next w:val="Normal"/>
    <w:link w:val="Heading4Char"/>
    <w:uiPriority w:val="9"/>
    <w:unhideWhenUsed/>
    <w:qFormat/>
    <w:rsid w:val="00D43885"/>
    <w:pPr>
      <w:keepNext/>
      <w:keepLines/>
      <w:spacing w:before="40" w:after="0"/>
      <w:outlineLvl w:val="3"/>
    </w:pPr>
    <w:rPr>
      <w:rFonts w:ascii="Times New Roman" w:eastAsiaTheme="majorEastAsia" w:hAnsi="Times New Roman" w:cstheme="majorBidi"/>
      <w:b/>
      <w:iCs/>
      <w:color w:val="000000" w:themeColor="text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519A"/>
    <w:rPr>
      <w:rFonts w:ascii="Times New Roman" w:eastAsia="Times New Roman" w:hAnsi="Times New Roman" w:cs="Times New Roman"/>
      <w:sz w:val="24"/>
      <w:szCs w:val="24"/>
    </w:rPr>
  </w:style>
  <w:style w:type="paragraph" w:customStyle="1" w:styleId="NoSpacinge87e21b8-eb04-4a3e-b821-17d2a25fbadf">
    <w:name w:val="No Spacing_e87e21b8-eb04-4a3e-b821-17d2a25fbadf"/>
    <w:uiPriority w:val="1"/>
    <w:qFormat/>
    <w:rsid w:val="00445236"/>
    <w:pPr>
      <w:spacing w:after="0" w:line="240" w:lineRule="auto"/>
    </w:pPr>
    <w:rPr>
      <w:rFonts w:ascii="Calibri" w:eastAsia="Calibri" w:hAnsi="Calibri" w:cs="SimSun"/>
      <w:kern w:val="2"/>
      <w:lang w:val="zh-CN"/>
    </w:rPr>
  </w:style>
  <w:style w:type="table" w:styleId="TableGrid">
    <w:name w:val="Table Grid"/>
    <w:basedOn w:val="TableNormal"/>
    <w:uiPriority w:val="39"/>
    <w:rsid w:val="00F04F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aliases w:val="no 2 Char"/>
    <w:basedOn w:val="DefaultParagraphFont"/>
    <w:link w:val="Heading2"/>
    <w:uiPriority w:val="9"/>
    <w:rsid w:val="006307F4"/>
    <w:rPr>
      <w:rFonts w:ascii="Times New Roman" w:eastAsia="Times New Roman" w:hAnsi="Times New Roman" w:cstheme="majorBidi"/>
      <w:b/>
      <w:color w:val="000000" w:themeColor="text1"/>
      <w:sz w:val="28"/>
      <w:szCs w:val="26"/>
      <w:lang w:val="en-ID" w:eastAsia="en-ID"/>
    </w:rPr>
  </w:style>
  <w:style w:type="paragraph" w:styleId="Header">
    <w:name w:val="header"/>
    <w:basedOn w:val="Normal"/>
    <w:link w:val="HeaderChar"/>
    <w:uiPriority w:val="99"/>
    <w:unhideWhenUsed/>
    <w:rsid w:val="002F00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0001"/>
  </w:style>
  <w:style w:type="paragraph" w:styleId="Footer">
    <w:name w:val="footer"/>
    <w:basedOn w:val="Normal"/>
    <w:link w:val="FooterChar"/>
    <w:uiPriority w:val="99"/>
    <w:unhideWhenUsed/>
    <w:rsid w:val="002F00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0001"/>
  </w:style>
  <w:style w:type="paragraph" w:styleId="NormalWeb">
    <w:name w:val="Normal (Web)"/>
    <w:basedOn w:val="Normal"/>
    <w:uiPriority w:val="99"/>
    <w:semiHidden/>
    <w:unhideWhenUsed/>
    <w:rsid w:val="0061106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1106D"/>
    <w:rPr>
      <w:i/>
      <w:iCs/>
    </w:rPr>
  </w:style>
  <w:style w:type="paragraph" w:styleId="TOCHeading">
    <w:name w:val="TOC Heading"/>
    <w:basedOn w:val="Heading1"/>
    <w:next w:val="Normal"/>
    <w:uiPriority w:val="39"/>
    <w:unhideWhenUsed/>
    <w:qFormat/>
    <w:rsid w:val="006D46BF"/>
    <w:pPr>
      <w:jc w:val="left"/>
      <w:outlineLvl w:val="9"/>
    </w:pPr>
    <w:rPr>
      <w:rFonts w:asciiTheme="majorHAnsi" w:eastAsiaTheme="majorEastAsia" w:hAnsiTheme="majorHAnsi" w:cstheme="majorBidi"/>
      <w:b/>
      <w:color w:val="2E74B5" w:themeColor="accent1" w:themeShade="BF"/>
      <w:sz w:val="32"/>
    </w:rPr>
  </w:style>
  <w:style w:type="paragraph" w:styleId="TOC1">
    <w:name w:val="toc 1"/>
    <w:basedOn w:val="Normal"/>
    <w:next w:val="Normal"/>
    <w:autoRedefine/>
    <w:uiPriority w:val="39"/>
    <w:unhideWhenUsed/>
    <w:rsid w:val="00F757BB"/>
    <w:pPr>
      <w:tabs>
        <w:tab w:val="right" w:leader="dot" w:pos="7928"/>
      </w:tabs>
      <w:spacing w:after="100"/>
    </w:pPr>
    <w:rPr>
      <w:rFonts w:ascii="Times New Roman" w:hAnsi="Times New Roman" w:cs="Times New Roman"/>
      <w:b/>
      <w:bCs/>
      <w:sz w:val="24"/>
      <w:szCs w:val="24"/>
    </w:rPr>
  </w:style>
  <w:style w:type="paragraph" w:styleId="TOC2">
    <w:name w:val="toc 2"/>
    <w:basedOn w:val="Normal"/>
    <w:next w:val="Normal"/>
    <w:autoRedefine/>
    <w:uiPriority w:val="39"/>
    <w:unhideWhenUsed/>
    <w:rsid w:val="006D46BF"/>
    <w:pPr>
      <w:spacing w:after="100"/>
      <w:ind w:left="220"/>
    </w:pPr>
  </w:style>
  <w:style w:type="character" w:styleId="Hyperlink">
    <w:name w:val="Hyperlink"/>
    <w:basedOn w:val="DefaultParagraphFont"/>
    <w:uiPriority w:val="99"/>
    <w:unhideWhenUsed/>
    <w:rsid w:val="006D46BF"/>
    <w:rPr>
      <w:color w:val="0563C1" w:themeColor="hyperlink"/>
      <w:u w:val="single"/>
    </w:rPr>
  </w:style>
  <w:style w:type="paragraph" w:styleId="ListParagraph">
    <w:name w:val="List Paragraph"/>
    <w:basedOn w:val="Normal"/>
    <w:uiPriority w:val="34"/>
    <w:qFormat/>
    <w:rsid w:val="00585CC9"/>
    <w:pPr>
      <w:ind w:left="720"/>
      <w:contextualSpacing/>
    </w:pPr>
  </w:style>
  <w:style w:type="character" w:customStyle="1" w:styleId="Heading3Char">
    <w:name w:val="Heading 3 Char"/>
    <w:aliases w:val="no 3 Char"/>
    <w:basedOn w:val="DefaultParagraphFont"/>
    <w:link w:val="Heading3"/>
    <w:uiPriority w:val="9"/>
    <w:rsid w:val="00272A02"/>
    <w:rPr>
      <w:rFonts w:ascii="Times New Roman" w:eastAsia="Calibri" w:hAnsi="Times New Roman" w:cs="Times New Roman"/>
      <w:b/>
      <w:bCs/>
      <w:iCs/>
      <w:color w:val="000000" w:themeColor="text1"/>
      <w:kern w:val="2"/>
      <w:sz w:val="24"/>
      <w:szCs w:val="24"/>
      <w:lang w:val="zh-CN" w:eastAsia="en-ID"/>
    </w:rPr>
  </w:style>
  <w:style w:type="character" w:customStyle="1" w:styleId="Heading4Char">
    <w:name w:val="Heading 4 Char"/>
    <w:aliases w:val="4 Char"/>
    <w:basedOn w:val="DefaultParagraphFont"/>
    <w:link w:val="Heading4"/>
    <w:uiPriority w:val="9"/>
    <w:rsid w:val="00D43885"/>
    <w:rPr>
      <w:rFonts w:ascii="Times New Roman" w:eastAsiaTheme="majorEastAsia" w:hAnsi="Times New Roman" w:cstheme="majorBidi"/>
      <w:b/>
      <w:iCs/>
      <w:color w:val="000000" w:themeColor="text1"/>
      <w:sz w:val="26"/>
    </w:rPr>
  </w:style>
  <w:style w:type="paragraph" w:styleId="TOC3">
    <w:name w:val="toc 3"/>
    <w:basedOn w:val="Normal"/>
    <w:next w:val="Normal"/>
    <w:autoRedefine/>
    <w:uiPriority w:val="39"/>
    <w:unhideWhenUsed/>
    <w:rsid w:val="00E70D51"/>
    <w:pPr>
      <w:spacing w:after="100"/>
      <w:ind w:left="440"/>
    </w:pPr>
  </w:style>
  <w:style w:type="character" w:styleId="Strong">
    <w:name w:val="Strong"/>
    <w:basedOn w:val="DefaultParagraphFont"/>
    <w:uiPriority w:val="22"/>
    <w:qFormat/>
    <w:rsid w:val="004D230A"/>
    <w:rPr>
      <w:b/>
      <w:bCs/>
    </w:rPr>
  </w:style>
  <w:style w:type="paragraph" w:styleId="Title">
    <w:name w:val="Title"/>
    <w:basedOn w:val="Normal"/>
    <w:next w:val="Normal"/>
    <w:link w:val="TitleChar"/>
    <w:uiPriority w:val="10"/>
    <w:qFormat/>
    <w:rsid w:val="00A55E7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5E7E"/>
    <w:rPr>
      <w:rFonts w:asciiTheme="majorHAnsi" w:eastAsiaTheme="majorEastAsia" w:hAnsiTheme="majorHAnsi" w:cstheme="majorBidi"/>
      <w:spacing w:val="-10"/>
      <w:kern w:val="28"/>
      <w:sz w:val="56"/>
      <w:szCs w:val="56"/>
    </w:rPr>
  </w:style>
  <w:style w:type="paragraph" w:customStyle="1" w:styleId="Cnya">
    <w:name w:val="C nya"/>
    <w:basedOn w:val="Heading3"/>
    <w:link w:val="CnyaChar"/>
    <w:qFormat/>
    <w:rsid w:val="00A73855"/>
    <w:pPr>
      <w:numPr>
        <w:numId w:val="5"/>
      </w:numPr>
    </w:pPr>
    <w:rPr>
      <w:sz w:val="28"/>
    </w:rPr>
  </w:style>
  <w:style w:type="character" w:customStyle="1" w:styleId="CnyaChar">
    <w:name w:val="C nya Char"/>
    <w:basedOn w:val="Heading3Char"/>
    <w:link w:val="Cnya"/>
    <w:rsid w:val="00A73855"/>
    <w:rPr>
      <w:rFonts w:ascii="Times New Roman" w:eastAsia="Calibri" w:hAnsi="Times New Roman" w:cs="Times New Roman"/>
      <w:b/>
      <w:bCs/>
      <w:iCs/>
      <w:color w:val="000000" w:themeColor="text1"/>
      <w:kern w:val="2"/>
      <w:sz w:val="28"/>
      <w:szCs w:val="24"/>
      <w:lang w:val="zh-CN" w:eastAsia="en-ID"/>
    </w:rPr>
  </w:style>
  <w:style w:type="paragraph" w:styleId="BalloonText">
    <w:name w:val="Balloon Text"/>
    <w:basedOn w:val="Normal"/>
    <w:link w:val="BalloonTextChar"/>
    <w:uiPriority w:val="99"/>
    <w:semiHidden/>
    <w:unhideWhenUsed/>
    <w:rsid w:val="00621C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C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Web"/>
    <w:next w:val="Normal"/>
    <w:link w:val="Heading1Char"/>
    <w:uiPriority w:val="9"/>
    <w:qFormat/>
    <w:rsid w:val="005C519A"/>
    <w:pPr>
      <w:jc w:val="center"/>
      <w:outlineLvl w:val="0"/>
    </w:pPr>
  </w:style>
  <w:style w:type="paragraph" w:styleId="Heading2">
    <w:name w:val="heading 2"/>
    <w:aliases w:val="no 2"/>
    <w:basedOn w:val="Normal"/>
    <w:next w:val="Normal"/>
    <w:link w:val="Heading2Char"/>
    <w:uiPriority w:val="9"/>
    <w:unhideWhenUsed/>
    <w:qFormat/>
    <w:rsid w:val="006307F4"/>
    <w:pPr>
      <w:keepNext/>
      <w:keepLines/>
      <w:numPr>
        <w:numId w:val="2"/>
      </w:numPr>
      <w:spacing w:before="40" w:after="0" w:line="240" w:lineRule="auto"/>
      <w:outlineLvl w:val="1"/>
    </w:pPr>
    <w:rPr>
      <w:rFonts w:ascii="Times New Roman" w:eastAsia="Times New Roman" w:hAnsi="Times New Roman" w:cstheme="majorBidi"/>
      <w:b/>
      <w:color w:val="000000" w:themeColor="text1"/>
      <w:sz w:val="28"/>
      <w:szCs w:val="26"/>
      <w:lang w:val="en-ID" w:eastAsia="en-ID"/>
    </w:rPr>
  </w:style>
  <w:style w:type="paragraph" w:styleId="Heading3">
    <w:name w:val="heading 3"/>
    <w:aliases w:val="no 3"/>
    <w:basedOn w:val="NoSpacinge87e21b8-eb04-4a3e-b821-17d2a25fbadf"/>
    <w:next w:val="Normal"/>
    <w:link w:val="Heading3Char"/>
    <w:autoRedefine/>
    <w:uiPriority w:val="9"/>
    <w:unhideWhenUsed/>
    <w:qFormat/>
    <w:rsid w:val="00272A02"/>
    <w:pPr>
      <w:numPr>
        <w:numId w:val="10"/>
      </w:numPr>
      <w:spacing w:line="276" w:lineRule="auto"/>
      <w:ind w:left="630"/>
      <w:jc w:val="both"/>
      <w:outlineLvl w:val="2"/>
    </w:pPr>
    <w:rPr>
      <w:rFonts w:ascii="Times New Roman" w:hAnsi="Times New Roman" w:cs="Times New Roman"/>
      <w:b/>
      <w:bCs/>
      <w:iCs/>
      <w:color w:val="000000" w:themeColor="text1"/>
      <w:sz w:val="24"/>
      <w:szCs w:val="24"/>
      <w:lang w:eastAsia="en-ID"/>
    </w:rPr>
  </w:style>
  <w:style w:type="paragraph" w:styleId="Heading4">
    <w:name w:val="heading 4"/>
    <w:aliases w:val="4"/>
    <w:basedOn w:val="Normal"/>
    <w:next w:val="Normal"/>
    <w:link w:val="Heading4Char"/>
    <w:uiPriority w:val="9"/>
    <w:unhideWhenUsed/>
    <w:qFormat/>
    <w:rsid w:val="00D43885"/>
    <w:pPr>
      <w:keepNext/>
      <w:keepLines/>
      <w:spacing w:before="40" w:after="0"/>
      <w:outlineLvl w:val="3"/>
    </w:pPr>
    <w:rPr>
      <w:rFonts w:ascii="Times New Roman" w:eastAsiaTheme="majorEastAsia" w:hAnsi="Times New Roman" w:cstheme="majorBidi"/>
      <w:b/>
      <w:iCs/>
      <w:color w:val="000000" w:themeColor="text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519A"/>
    <w:rPr>
      <w:rFonts w:ascii="Times New Roman" w:eastAsia="Times New Roman" w:hAnsi="Times New Roman" w:cs="Times New Roman"/>
      <w:sz w:val="24"/>
      <w:szCs w:val="24"/>
    </w:rPr>
  </w:style>
  <w:style w:type="paragraph" w:customStyle="1" w:styleId="NoSpacinge87e21b8-eb04-4a3e-b821-17d2a25fbadf">
    <w:name w:val="No Spacing_e87e21b8-eb04-4a3e-b821-17d2a25fbadf"/>
    <w:uiPriority w:val="1"/>
    <w:qFormat/>
    <w:rsid w:val="00445236"/>
    <w:pPr>
      <w:spacing w:after="0" w:line="240" w:lineRule="auto"/>
    </w:pPr>
    <w:rPr>
      <w:rFonts w:ascii="Calibri" w:eastAsia="Calibri" w:hAnsi="Calibri" w:cs="SimSun"/>
      <w:kern w:val="2"/>
      <w:lang w:val="zh-CN"/>
    </w:rPr>
  </w:style>
  <w:style w:type="table" w:styleId="TableGrid">
    <w:name w:val="Table Grid"/>
    <w:basedOn w:val="TableNormal"/>
    <w:uiPriority w:val="39"/>
    <w:rsid w:val="00F04F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aliases w:val="no 2 Char"/>
    <w:basedOn w:val="DefaultParagraphFont"/>
    <w:link w:val="Heading2"/>
    <w:uiPriority w:val="9"/>
    <w:rsid w:val="006307F4"/>
    <w:rPr>
      <w:rFonts w:ascii="Times New Roman" w:eastAsia="Times New Roman" w:hAnsi="Times New Roman" w:cstheme="majorBidi"/>
      <w:b/>
      <w:color w:val="000000" w:themeColor="text1"/>
      <w:sz w:val="28"/>
      <w:szCs w:val="26"/>
      <w:lang w:val="en-ID" w:eastAsia="en-ID"/>
    </w:rPr>
  </w:style>
  <w:style w:type="paragraph" w:styleId="Header">
    <w:name w:val="header"/>
    <w:basedOn w:val="Normal"/>
    <w:link w:val="HeaderChar"/>
    <w:uiPriority w:val="99"/>
    <w:unhideWhenUsed/>
    <w:rsid w:val="002F00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0001"/>
  </w:style>
  <w:style w:type="paragraph" w:styleId="Footer">
    <w:name w:val="footer"/>
    <w:basedOn w:val="Normal"/>
    <w:link w:val="FooterChar"/>
    <w:uiPriority w:val="99"/>
    <w:unhideWhenUsed/>
    <w:rsid w:val="002F00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0001"/>
  </w:style>
  <w:style w:type="paragraph" w:styleId="NormalWeb">
    <w:name w:val="Normal (Web)"/>
    <w:basedOn w:val="Normal"/>
    <w:uiPriority w:val="99"/>
    <w:semiHidden/>
    <w:unhideWhenUsed/>
    <w:rsid w:val="0061106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1106D"/>
    <w:rPr>
      <w:i/>
      <w:iCs/>
    </w:rPr>
  </w:style>
  <w:style w:type="paragraph" w:styleId="TOCHeading">
    <w:name w:val="TOC Heading"/>
    <w:basedOn w:val="Heading1"/>
    <w:next w:val="Normal"/>
    <w:uiPriority w:val="39"/>
    <w:unhideWhenUsed/>
    <w:qFormat/>
    <w:rsid w:val="006D46BF"/>
    <w:pPr>
      <w:jc w:val="left"/>
      <w:outlineLvl w:val="9"/>
    </w:pPr>
    <w:rPr>
      <w:rFonts w:asciiTheme="majorHAnsi" w:eastAsiaTheme="majorEastAsia" w:hAnsiTheme="majorHAnsi" w:cstheme="majorBidi"/>
      <w:b/>
      <w:color w:val="2E74B5" w:themeColor="accent1" w:themeShade="BF"/>
      <w:sz w:val="32"/>
    </w:rPr>
  </w:style>
  <w:style w:type="paragraph" w:styleId="TOC1">
    <w:name w:val="toc 1"/>
    <w:basedOn w:val="Normal"/>
    <w:next w:val="Normal"/>
    <w:autoRedefine/>
    <w:uiPriority w:val="39"/>
    <w:unhideWhenUsed/>
    <w:rsid w:val="00F757BB"/>
    <w:pPr>
      <w:tabs>
        <w:tab w:val="right" w:leader="dot" w:pos="7928"/>
      </w:tabs>
      <w:spacing w:after="100"/>
    </w:pPr>
    <w:rPr>
      <w:rFonts w:ascii="Times New Roman" w:hAnsi="Times New Roman" w:cs="Times New Roman"/>
      <w:b/>
      <w:bCs/>
      <w:sz w:val="24"/>
      <w:szCs w:val="24"/>
    </w:rPr>
  </w:style>
  <w:style w:type="paragraph" w:styleId="TOC2">
    <w:name w:val="toc 2"/>
    <w:basedOn w:val="Normal"/>
    <w:next w:val="Normal"/>
    <w:autoRedefine/>
    <w:uiPriority w:val="39"/>
    <w:unhideWhenUsed/>
    <w:rsid w:val="006D46BF"/>
    <w:pPr>
      <w:spacing w:after="100"/>
      <w:ind w:left="220"/>
    </w:pPr>
  </w:style>
  <w:style w:type="character" w:styleId="Hyperlink">
    <w:name w:val="Hyperlink"/>
    <w:basedOn w:val="DefaultParagraphFont"/>
    <w:uiPriority w:val="99"/>
    <w:unhideWhenUsed/>
    <w:rsid w:val="006D46BF"/>
    <w:rPr>
      <w:color w:val="0563C1" w:themeColor="hyperlink"/>
      <w:u w:val="single"/>
    </w:rPr>
  </w:style>
  <w:style w:type="paragraph" w:styleId="ListParagraph">
    <w:name w:val="List Paragraph"/>
    <w:basedOn w:val="Normal"/>
    <w:uiPriority w:val="34"/>
    <w:qFormat/>
    <w:rsid w:val="00585CC9"/>
    <w:pPr>
      <w:ind w:left="720"/>
      <w:contextualSpacing/>
    </w:pPr>
  </w:style>
  <w:style w:type="character" w:customStyle="1" w:styleId="Heading3Char">
    <w:name w:val="Heading 3 Char"/>
    <w:aliases w:val="no 3 Char"/>
    <w:basedOn w:val="DefaultParagraphFont"/>
    <w:link w:val="Heading3"/>
    <w:uiPriority w:val="9"/>
    <w:rsid w:val="00272A02"/>
    <w:rPr>
      <w:rFonts w:ascii="Times New Roman" w:eastAsia="Calibri" w:hAnsi="Times New Roman" w:cs="Times New Roman"/>
      <w:b/>
      <w:bCs/>
      <w:iCs/>
      <w:color w:val="000000" w:themeColor="text1"/>
      <w:kern w:val="2"/>
      <w:sz w:val="24"/>
      <w:szCs w:val="24"/>
      <w:lang w:val="zh-CN" w:eastAsia="en-ID"/>
    </w:rPr>
  </w:style>
  <w:style w:type="character" w:customStyle="1" w:styleId="Heading4Char">
    <w:name w:val="Heading 4 Char"/>
    <w:aliases w:val="4 Char"/>
    <w:basedOn w:val="DefaultParagraphFont"/>
    <w:link w:val="Heading4"/>
    <w:uiPriority w:val="9"/>
    <w:rsid w:val="00D43885"/>
    <w:rPr>
      <w:rFonts w:ascii="Times New Roman" w:eastAsiaTheme="majorEastAsia" w:hAnsi="Times New Roman" w:cstheme="majorBidi"/>
      <w:b/>
      <w:iCs/>
      <w:color w:val="000000" w:themeColor="text1"/>
      <w:sz w:val="26"/>
    </w:rPr>
  </w:style>
  <w:style w:type="paragraph" w:styleId="TOC3">
    <w:name w:val="toc 3"/>
    <w:basedOn w:val="Normal"/>
    <w:next w:val="Normal"/>
    <w:autoRedefine/>
    <w:uiPriority w:val="39"/>
    <w:unhideWhenUsed/>
    <w:rsid w:val="00E70D51"/>
    <w:pPr>
      <w:spacing w:after="100"/>
      <w:ind w:left="440"/>
    </w:pPr>
  </w:style>
  <w:style w:type="character" w:styleId="Strong">
    <w:name w:val="Strong"/>
    <w:basedOn w:val="DefaultParagraphFont"/>
    <w:uiPriority w:val="22"/>
    <w:qFormat/>
    <w:rsid w:val="004D230A"/>
    <w:rPr>
      <w:b/>
      <w:bCs/>
    </w:rPr>
  </w:style>
  <w:style w:type="paragraph" w:styleId="Title">
    <w:name w:val="Title"/>
    <w:basedOn w:val="Normal"/>
    <w:next w:val="Normal"/>
    <w:link w:val="TitleChar"/>
    <w:uiPriority w:val="10"/>
    <w:qFormat/>
    <w:rsid w:val="00A55E7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5E7E"/>
    <w:rPr>
      <w:rFonts w:asciiTheme="majorHAnsi" w:eastAsiaTheme="majorEastAsia" w:hAnsiTheme="majorHAnsi" w:cstheme="majorBidi"/>
      <w:spacing w:val="-10"/>
      <w:kern w:val="28"/>
      <w:sz w:val="56"/>
      <w:szCs w:val="56"/>
    </w:rPr>
  </w:style>
  <w:style w:type="paragraph" w:customStyle="1" w:styleId="Cnya">
    <w:name w:val="C nya"/>
    <w:basedOn w:val="Heading3"/>
    <w:link w:val="CnyaChar"/>
    <w:qFormat/>
    <w:rsid w:val="00A73855"/>
    <w:pPr>
      <w:numPr>
        <w:numId w:val="5"/>
      </w:numPr>
    </w:pPr>
    <w:rPr>
      <w:sz w:val="28"/>
    </w:rPr>
  </w:style>
  <w:style w:type="character" w:customStyle="1" w:styleId="CnyaChar">
    <w:name w:val="C nya Char"/>
    <w:basedOn w:val="Heading3Char"/>
    <w:link w:val="Cnya"/>
    <w:rsid w:val="00A73855"/>
    <w:rPr>
      <w:rFonts w:ascii="Times New Roman" w:eastAsia="Calibri" w:hAnsi="Times New Roman" w:cs="Times New Roman"/>
      <w:b/>
      <w:bCs/>
      <w:iCs/>
      <w:color w:val="000000" w:themeColor="text1"/>
      <w:kern w:val="2"/>
      <w:sz w:val="28"/>
      <w:szCs w:val="24"/>
      <w:lang w:val="zh-CN" w:eastAsia="en-ID"/>
    </w:rPr>
  </w:style>
  <w:style w:type="paragraph" w:styleId="BalloonText">
    <w:name w:val="Balloon Text"/>
    <w:basedOn w:val="Normal"/>
    <w:link w:val="BalloonTextChar"/>
    <w:uiPriority w:val="99"/>
    <w:semiHidden/>
    <w:unhideWhenUsed/>
    <w:rsid w:val="00621C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C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26954">
      <w:bodyDiv w:val="1"/>
      <w:marLeft w:val="0"/>
      <w:marRight w:val="0"/>
      <w:marTop w:val="0"/>
      <w:marBottom w:val="0"/>
      <w:divBdr>
        <w:top w:val="none" w:sz="0" w:space="0" w:color="auto"/>
        <w:left w:val="none" w:sz="0" w:space="0" w:color="auto"/>
        <w:bottom w:val="none" w:sz="0" w:space="0" w:color="auto"/>
        <w:right w:val="none" w:sz="0" w:space="0" w:color="auto"/>
      </w:divBdr>
    </w:div>
    <w:div w:id="62610778">
      <w:bodyDiv w:val="1"/>
      <w:marLeft w:val="0"/>
      <w:marRight w:val="0"/>
      <w:marTop w:val="0"/>
      <w:marBottom w:val="0"/>
      <w:divBdr>
        <w:top w:val="none" w:sz="0" w:space="0" w:color="auto"/>
        <w:left w:val="none" w:sz="0" w:space="0" w:color="auto"/>
        <w:bottom w:val="none" w:sz="0" w:space="0" w:color="auto"/>
        <w:right w:val="none" w:sz="0" w:space="0" w:color="auto"/>
      </w:divBdr>
    </w:div>
    <w:div w:id="133497206">
      <w:bodyDiv w:val="1"/>
      <w:marLeft w:val="0"/>
      <w:marRight w:val="0"/>
      <w:marTop w:val="0"/>
      <w:marBottom w:val="0"/>
      <w:divBdr>
        <w:top w:val="none" w:sz="0" w:space="0" w:color="auto"/>
        <w:left w:val="none" w:sz="0" w:space="0" w:color="auto"/>
        <w:bottom w:val="none" w:sz="0" w:space="0" w:color="auto"/>
        <w:right w:val="none" w:sz="0" w:space="0" w:color="auto"/>
      </w:divBdr>
    </w:div>
    <w:div w:id="399989539">
      <w:bodyDiv w:val="1"/>
      <w:marLeft w:val="0"/>
      <w:marRight w:val="0"/>
      <w:marTop w:val="0"/>
      <w:marBottom w:val="0"/>
      <w:divBdr>
        <w:top w:val="none" w:sz="0" w:space="0" w:color="auto"/>
        <w:left w:val="none" w:sz="0" w:space="0" w:color="auto"/>
        <w:bottom w:val="none" w:sz="0" w:space="0" w:color="auto"/>
        <w:right w:val="none" w:sz="0" w:space="0" w:color="auto"/>
      </w:divBdr>
    </w:div>
    <w:div w:id="406149866">
      <w:bodyDiv w:val="1"/>
      <w:marLeft w:val="0"/>
      <w:marRight w:val="0"/>
      <w:marTop w:val="0"/>
      <w:marBottom w:val="0"/>
      <w:divBdr>
        <w:top w:val="none" w:sz="0" w:space="0" w:color="auto"/>
        <w:left w:val="none" w:sz="0" w:space="0" w:color="auto"/>
        <w:bottom w:val="none" w:sz="0" w:space="0" w:color="auto"/>
        <w:right w:val="none" w:sz="0" w:space="0" w:color="auto"/>
      </w:divBdr>
    </w:div>
    <w:div w:id="443958878">
      <w:bodyDiv w:val="1"/>
      <w:marLeft w:val="0"/>
      <w:marRight w:val="0"/>
      <w:marTop w:val="0"/>
      <w:marBottom w:val="0"/>
      <w:divBdr>
        <w:top w:val="none" w:sz="0" w:space="0" w:color="auto"/>
        <w:left w:val="none" w:sz="0" w:space="0" w:color="auto"/>
        <w:bottom w:val="none" w:sz="0" w:space="0" w:color="auto"/>
        <w:right w:val="none" w:sz="0" w:space="0" w:color="auto"/>
      </w:divBdr>
    </w:div>
    <w:div w:id="554782119">
      <w:bodyDiv w:val="1"/>
      <w:marLeft w:val="0"/>
      <w:marRight w:val="0"/>
      <w:marTop w:val="0"/>
      <w:marBottom w:val="0"/>
      <w:divBdr>
        <w:top w:val="none" w:sz="0" w:space="0" w:color="auto"/>
        <w:left w:val="none" w:sz="0" w:space="0" w:color="auto"/>
        <w:bottom w:val="none" w:sz="0" w:space="0" w:color="auto"/>
        <w:right w:val="none" w:sz="0" w:space="0" w:color="auto"/>
      </w:divBdr>
    </w:div>
    <w:div w:id="559830744">
      <w:bodyDiv w:val="1"/>
      <w:marLeft w:val="0"/>
      <w:marRight w:val="0"/>
      <w:marTop w:val="0"/>
      <w:marBottom w:val="0"/>
      <w:divBdr>
        <w:top w:val="none" w:sz="0" w:space="0" w:color="auto"/>
        <w:left w:val="none" w:sz="0" w:space="0" w:color="auto"/>
        <w:bottom w:val="none" w:sz="0" w:space="0" w:color="auto"/>
        <w:right w:val="none" w:sz="0" w:space="0" w:color="auto"/>
      </w:divBdr>
    </w:div>
    <w:div w:id="618070390">
      <w:bodyDiv w:val="1"/>
      <w:marLeft w:val="0"/>
      <w:marRight w:val="0"/>
      <w:marTop w:val="0"/>
      <w:marBottom w:val="0"/>
      <w:divBdr>
        <w:top w:val="none" w:sz="0" w:space="0" w:color="auto"/>
        <w:left w:val="none" w:sz="0" w:space="0" w:color="auto"/>
        <w:bottom w:val="none" w:sz="0" w:space="0" w:color="auto"/>
        <w:right w:val="none" w:sz="0" w:space="0" w:color="auto"/>
      </w:divBdr>
    </w:div>
    <w:div w:id="626542839">
      <w:bodyDiv w:val="1"/>
      <w:marLeft w:val="0"/>
      <w:marRight w:val="0"/>
      <w:marTop w:val="0"/>
      <w:marBottom w:val="0"/>
      <w:divBdr>
        <w:top w:val="none" w:sz="0" w:space="0" w:color="auto"/>
        <w:left w:val="none" w:sz="0" w:space="0" w:color="auto"/>
        <w:bottom w:val="none" w:sz="0" w:space="0" w:color="auto"/>
        <w:right w:val="none" w:sz="0" w:space="0" w:color="auto"/>
      </w:divBdr>
    </w:div>
    <w:div w:id="674384954">
      <w:bodyDiv w:val="1"/>
      <w:marLeft w:val="0"/>
      <w:marRight w:val="0"/>
      <w:marTop w:val="0"/>
      <w:marBottom w:val="0"/>
      <w:divBdr>
        <w:top w:val="none" w:sz="0" w:space="0" w:color="auto"/>
        <w:left w:val="none" w:sz="0" w:space="0" w:color="auto"/>
        <w:bottom w:val="none" w:sz="0" w:space="0" w:color="auto"/>
        <w:right w:val="none" w:sz="0" w:space="0" w:color="auto"/>
      </w:divBdr>
    </w:div>
    <w:div w:id="811142329">
      <w:bodyDiv w:val="1"/>
      <w:marLeft w:val="0"/>
      <w:marRight w:val="0"/>
      <w:marTop w:val="0"/>
      <w:marBottom w:val="0"/>
      <w:divBdr>
        <w:top w:val="none" w:sz="0" w:space="0" w:color="auto"/>
        <w:left w:val="none" w:sz="0" w:space="0" w:color="auto"/>
        <w:bottom w:val="none" w:sz="0" w:space="0" w:color="auto"/>
        <w:right w:val="none" w:sz="0" w:space="0" w:color="auto"/>
      </w:divBdr>
    </w:div>
    <w:div w:id="858783949">
      <w:bodyDiv w:val="1"/>
      <w:marLeft w:val="0"/>
      <w:marRight w:val="0"/>
      <w:marTop w:val="0"/>
      <w:marBottom w:val="0"/>
      <w:divBdr>
        <w:top w:val="none" w:sz="0" w:space="0" w:color="auto"/>
        <w:left w:val="none" w:sz="0" w:space="0" w:color="auto"/>
        <w:bottom w:val="none" w:sz="0" w:space="0" w:color="auto"/>
        <w:right w:val="none" w:sz="0" w:space="0" w:color="auto"/>
      </w:divBdr>
    </w:div>
    <w:div w:id="861474121">
      <w:bodyDiv w:val="1"/>
      <w:marLeft w:val="0"/>
      <w:marRight w:val="0"/>
      <w:marTop w:val="0"/>
      <w:marBottom w:val="0"/>
      <w:divBdr>
        <w:top w:val="none" w:sz="0" w:space="0" w:color="auto"/>
        <w:left w:val="none" w:sz="0" w:space="0" w:color="auto"/>
        <w:bottom w:val="none" w:sz="0" w:space="0" w:color="auto"/>
        <w:right w:val="none" w:sz="0" w:space="0" w:color="auto"/>
      </w:divBdr>
    </w:div>
    <w:div w:id="865944843">
      <w:bodyDiv w:val="1"/>
      <w:marLeft w:val="0"/>
      <w:marRight w:val="0"/>
      <w:marTop w:val="0"/>
      <w:marBottom w:val="0"/>
      <w:divBdr>
        <w:top w:val="none" w:sz="0" w:space="0" w:color="auto"/>
        <w:left w:val="none" w:sz="0" w:space="0" w:color="auto"/>
        <w:bottom w:val="none" w:sz="0" w:space="0" w:color="auto"/>
        <w:right w:val="none" w:sz="0" w:space="0" w:color="auto"/>
      </w:divBdr>
    </w:div>
    <w:div w:id="926766157">
      <w:bodyDiv w:val="1"/>
      <w:marLeft w:val="0"/>
      <w:marRight w:val="0"/>
      <w:marTop w:val="0"/>
      <w:marBottom w:val="0"/>
      <w:divBdr>
        <w:top w:val="none" w:sz="0" w:space="0" w:color="auto"/>
        <w:left w:val="none" w:sz="0" w:space="0" w:color="auto"/>
        <w:bottom w:val="none" w:sz="0" w:space="0" w:color="auto"/>
        <w:right w:val="none" w:sz="0" w:space="0" w:color="auto"/>
      </w:divBdr>
    </w:div>
    <w:div w:id="933049009">
      <w:bodyDiv w:val="1"/>
      <w:marLeft w:val="0"/>
      <w:marRight w:val="0"/>
      <w:marTop w:val="0"/>
      <w:marBottom w:val="0"/>
      <w:divBdr>
        <w:top w:val="none" w:sz="0" w:space="0" w:color="auto"/>
        <w:left w:val="none" w:sz="0" w:space="0" w:color="auto"/>
        <w:bottom w:val="none" w:sz="0" w:space="0" w:color="auto"/>
        <w:right w:val="none" w:sz="0" w:space="0" w:color="auto"/>
      </w:divBdr>
    </w:div>
    <w:div w:id="948851064">
      <w:bodyDiv w:val="1"/>
      <w:marLeft w:val="0"/>
      <w:marRight w:val="0"/>
      <w:marTop w:val="0"/>
      <w:marBottom w:val="0"/>
      <w:divBdr>
        <w:top w:val="none" w:sz="0" w:space="0" w:color="auto"/>
        <w:left w:val="none" w:sz="0" w:space="0" w:color="auto"/>
        <w:bottom w:val="none" w:sz="0" w:space="0" w:color="auto"/>
        <w:right w:val="none" w:sz="0" w:space="0" w:color="auto"/>
      </w:divBdr>
    </w:div>
    <w:div w:id="960305609">
      <w:bodyDiv w:val="1"/>
      <w:marLeft w:val="0"/>
      <w:marRight w:val="0"/>
      <w:marTop w:val="0"/>
      <w:marBottom w:val="0"/>
      <w:divBdr>
        <w:top w:val="none" w:sz="0" w:space="0" w:color="auto"/>
        <w:left w:val="none" w:sz="0" w:space="0" w:color="auto"/>
        <w:bottom w:val="none" w:sz="0" w:space="0" w:color="auto"/>
        <w:right w:val="none" w:sz="0" w:space="0" w:color="auto"/>
      </w:divBdr>
    </w:div>
    <w:div w:id="987324831">
      <w:bodyDiv w:val="1"/>
      <w:marLeft w:val="0"/>
      <w:marRight w:val="0"/>
      <w:marTop w:val="0"/>
      <w:marBottom w:val="0"/>
      <w:divBdr>
        <w:top w:val="none" w:sz="0" w:space="0" w:color="auto"/>
        <w:left w:val="none" w:sz="0" w:space="0" w:color="auto"/>
        <w:bottom w:val="none" w:sz="0" w:space="0" w:color="auto"/>
        <w:right w:val="none" w:sz="0" w:space="0" w:color="auto"/>
      </w:divBdr>
    </w:div>
    <w:div w:id="1124739432">
      <w:bodyDiv w:val="1"/>
      <w:marLeft w:val="0"/>
      <w:marRight w:val="0"/>
      <w:marTop w:val="0"/>
      <w:marBottom w:val="0"/>
      <w:divBdr>
        <w:top w:val="none" w:sz="0" w:space="0" w:color="auto"/>
        <w:left w:val="none" w:sz="0" w:space="0" w:color="auto"/>
        <w:bottom w:val="none" w:sz="0" w:space="0" w:color="auto"/>
        <w:right w:val="none" w:sz="0" w:space="0" w:color="auto"/>
      </w:divBdr>
    </w:div>
    <w:div w:id="1184979947">
      <w:bodyDiv w:val="1"/>
      <w:marLeft w:val="0"/>
      <w:marRight w:val="0"/>
      <w:marTop w:val="0"/>
      <w:marBottom w:val="0"/>
      <w:divBdr>
        <w:top w:val="none" w:sz="0" w:space="0" w:color="auto"/>
        <w:left w:val="none" w:sz="0" w:space="0" w:color="auto"/>
        <w:bottom w:val="none" w:sz="0" w:space="0" w:color="auto"/>
        <w:right w:val="none" w:sz="0" w:space="0" w:color="auto"/>
      </w:divBdr>
    </w:div>
    <w:div w:id="1311246548">
      <w:bodyDiv w:val="1"/>
      <w:marLeft w:val="0"/>
      <w:marRight w:val="0"/>
      <w:marTop w:val="0"/>
      <w:marBottom w:val="0"/>
      <w:divBdr>
        <w:top w:val="none" w:sz="0" w:space="0" w:color="auto"/>
        <w:left w:val="none" w:sz="0" w:space="0" w:color="auto"/>
        <w:bottom w:val="none" w:sz="0" w:space="0" w:color="auto"/>
        <w:right w:val="none" w:sz="0" w:space="0" w:color="auto"/>
      </w:divBdr>
    </w:div>
    <w:div w:id="1358848377">
      <w:bodyDiv w:val="1"/>
      <w:marLeft w:val="0"/>
      <w:marRight w:val="0"/>
      <w:marTop w:val="0"/>
      <w:marBottom w:val="0"/>
      <w:divBdr>
        <w:top w:val="none" w:sz="0" w:space="0" w:color="auto"/>
        <w:left w:val="none" w:sz="0" w:space="0" w:color="auto"/>
        <w:bottom w:val="none" w:sz="0" w:space="0" w:color="auto"/>
        <w:right w:val="none" w:sz="0" w:space="0" w:color="auto"/>
      </w:divBdr>
    </w:div>
    <w:div w:id="1454669440">
      <w:bodyDiv w:val="1"/>
      <w:marLeft w:val="0"/>
      <w:marRight w:val="0"/>
      <w:marTop w:val="0"/>
      <w:marBottom w:val="0"/>
      <w:divBdr>
        <w:top w:val="none" w:sz="0" w:space="0" w:color="auto"/>
        <w:left w:val="none" w:sz="0" w:space="0" w:color="auto"/>
        <w:bottom w:val="none" w:sz="0" w:space="0" w:color="auto"/>
        <w:right w:val="none" w:sz="0" w:space="0" w:color="auto"/>
      </w:divBdr>
    </w:div>
    <w:div w:id="1494375163">
      <w:bodyDiv w:val="1"/>
      <w:marLeft w:val="0"/>
      <w:marRight w:val="0"/>
      <w:marTop w:val="0"/>
      <w:marBottom w:val="0"/>
      <w:divBdr>
        <w:top w:val="none" w:sz="0" w:space="0" w:color="auto"/>
        <w:left w:val="none" w:sz="0" w:space="0" w:color="auto"/>
        <w:bottom w:val="none" w:sz="0" w:space="0" w:color="auto"/>
        <w:right w:val="none" w:sz="0" w:space="0" w:color="auto"/>
      </w:divBdr>
    </w:div>
    <w:div w:id="1581986977">
      <w:bodyDiv w:val="1"/>
      <w:marLeft w:val="0"/>
      <w:marRight w:val="0"/>
      <w:marTop w:val="0"/>
      <w:marBottom w:val="0"/>
      <w:divBdr>
        <w:top w:val="none" w:sz="0" w:space="0" w:color="auto"/>
        <w:left w:val="none" w:sz="0" w:space="0" w:color="auto"/>
        <w:bottom w:val="none" w:sz="0" w:space="0" w:color="auto"/>
        <w:right w:val="none" w:sz="0" w:space="0" w:color="auto"/>
      </w:divBdr>
    </w:div>
    <w:div w:id="1734356458">
      <w:bodyDiv w:val="1"/>
      <w:marLeft w:val="0"/>
      <w:marRight w:val="0"/>
      <w:marTop w:val="0"/>
      <w:marBottom w:val="0"/>
      <w:divBdr>
        <w:top w:val="none" w:sz="0" w:space="0" w:color="auto"/>
        <w:left w:val="none" w:sz="0" w:space="0" w:color="auto"/>
        <w:bottom w:val="none" w:sz="0" w:space="0" w:color="auto"/>
        <w:right w:val="none" w:sz="0" w:space="0" w:color="auto"/>
      </w:divBdr>
    </w:div>
    <w:div w:id="1845046288">
      <w:bodyDiv w:val="1"/>
      <w:marLeft w:val="0"/>
      <w:marRight w:val="0"/>
      <w:marTop w:val="0"/>
      <w:marBottom w:val="0"/>
      <w:divBdr>
        <w:top w:val="none" w:sz="0" w:space="0" w:color="auto"/>
        <w:left w:val="none" w:sz="0" w:space="0" w:color="auto"/>
        <w:bottom w:val="none" w:sz="0" w:space="0" w:color="auto"/>
        <w:right w:val="none" w:sz="0" w:space="0" w:color="auto"/>
      </w:divBdr>
    </w:div>
    <w:div w:id="1856531388">
      <w:bodyDiv w:val="1"/>
      <w:marLeft w:val="0"/>
      <w:marRight w:val="0"/>
      <w:marTop w:val="0"/>
      <w:marBottom w:val="0"/>
      <w:divBdr>
        <w:top w:val="none" w:sz="0" w:space="0" w:color="auto"/>
        <w:left w:val="none" w:sz="0" w:space="0" w:color="auto"/>
        <w:bottom w:val="none" w:sz="0" w:space="0" w:color="auto"/>
        <w:right w:val="none" w:sz="0" w:space="0" w:color="auto"/>
      </w:divBdr>
    </w:div>
    <w:div w:id="2133553286">
      <w:bodyDiv w:val="1"/>
      <w:marLeft w:val="0"/>
      <w:marRight w:val="0"/>
      <w:marTop w:val="0"/>
      <w:marBottom w:val="0"/>
      <w:divBdr>
        <w:top w:val="none" w:sz="0" w:space="0" w:color="auto"/>
        <w:left w:val="none" w:sz="0" w:space="0" w:color="auto"/>
        <w:bottom w:val="none" w:sz="0" w:space="0" w:color="auto"/>
        <w:right w:val="none" w:sz="0" w:space="0" w:color="auto"/>
      </w:divBdr>
    </w:div>
    <w:div w:id="214395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E4B46-6FB7-42BD-A9E5-B8BFC6122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16</Pages>
  <Words>4664</Words>
  <Characters>26586</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Asnedi</cp:lastModifiedBy>
  <cp:revision>41</cp:revision>
  <dcterms:created xsi:type="dcterms:W3CDTF">2024-10-14T17:36:00Z</dcterms:created>
  <dcterms:modified xsi:type="dcterms:W3CDTF">2026-01-04T19:38:00Z</dcterms:modified>
</cp:coreProperties>
</file>