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25F79" w14:textId="3BA64B0D" w:rsidR="00267728" w:rsidRPr="00B42EE6" w:rsidRDefault="00267728" w:rsidP="00267728">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11</w:t>
      </w:r>
    </w:p>
    <w:p w14:paraId="2CF5908F" w14:textId="77777777" w:rsidR="00267728" w:rsidRPr="00B42EE6" w:rsidRDefault="00267728" w:rsidP="00267728">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DOSEN DRS. DERADJAT M.SASOKO, MM</w:t>
      </w:r>
    </w:p>
    <w:p w14:paraId="60435212" w14:textId="77777777" w:rsidR="00267728" w:rsidRPr="00813076" w:rsidRDefault="00267728" w:rsidP="00267728">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2F9A1236" w14:textId="77777777" w:rsidR="00D26A47" w:rsidRDefault="00D26A47" w:rsidP="00362470">
      <w:pPr>
        <w:rPr>
          <w:rFonts w:ascii="Times New Roman" w:hAnsi="Times New Roman" w:cs="Times New Roman"/>
          <w:sz w:val="24"/>
          <w:szCs w:val="24"/>
        </w:rPr>
      </w:pPr>
    </w:p>
    <w:p w14:paraId="496FB413" w14:textId="72EAAA74" w:rsidR="00362470" w:rsidRDefault="00362470" w:rsidP="00362470">
      <w:pPr>
        <w:rPr>
          <w:rFonts w:ascii="Times New Roman" w:hAnsi="Times New Roman" w:cs="Times New Roman"/>
          <w:sz w:val="24"/>
          <w:szCs w:val="24"/>
        </w:rPr>
      </w:pPr>
      <w:r>
        <w:rPr>
          <w:rFonts w:ascii="Times New Roman" w:hAnsi="Times New Roman" w:cs="Times New Roman"/>
          <w:sz w:val="24"/>
          <w:szCs w:val="24"/>
        </w:rPr>
        <w:t xml:space="preserve">BENTUK-BENTUK KELOMPOK </w:t>
      </w:r>
    </w:p>
    <w:p w14:paraId="33A748C1" w14:textId="77777777" w:rsidR="00362470" w:rsidRDefault="00362470" w:rsidP="00362470">
      <w:pPr>
        <w:rPr>
          <w:rFonts w:ascii="Times New Roman" w:hAnsi="Times New Roman" w:cs="Times New Roman"/>
          <w:sz w:val="24"/>
          <w:szCs w:val="24"/>
        </w:rPr>
      </w:pPr>
      <w:bookmarkStart w:id="0" w:name="_Hlk56492496"/>
      <w:r>
        <w:rPr>
          <w:rFonts w:ascii="Times New Roman" w:hAnsi="Times New Roman" w:cs="Times New Roman"/>
          <w:sz w:val="24"/>
          <w:szCs w:val="24"/>
        </w:rPr>
        <w:t>KELOMPOK</w:t>
      </w:r>
      <w:bookmarkEnd w:id="0"/>
      <w:r>
        <w:rPr>
          <w:rFonts w:ascii="Times New Roman" w:hAnsi="Times New Roman" w:cs="Times New Roman"/>
          <w:sz w:val="24"/>
          <w:szCs w:val="24"/>
        </w:rPr>
        <w:t xml:space="preserve"> PRIMER (PRIMARY GROUP)</w:t>
      </w:r>
    </w:p>
    <w:p w14:paraId="339ED90C" w14:textId="77777777" w:rsidR="00362470" w:rsidRDefault="00362470" w:rsidP="00FB57B7">
      <w:pPr>
        <w:jc w:val="both"/>
        <w:rPr>
          <w:rFonts w:ascii="Times New Roman" w:hAnsi="Times New Roman" w:cs="Times New Roman"/>
          <w:sz w:val="24"/>
          <w:szCs w:val="24"/>
        </w:rPr>
      </w:pPr>
      <w:r>
        <w:rPr>
          <w:rFonts w:ascii="Times New Roman" w:hAnsi="Times New Roman" w:cs="Times New Roman"/>
          <w:sz w:val="24"/>
          <w:szCs w:val="24"/>
        </w:rPr>
        <w:t>Orang pertama kali merumuskan dan menganalisa suatu kelompok primer adalah : CHARLES H. COOLEY (dalam bukunya SOCIAL ORGANIZATIONZ) 1909.</w:t>
      </w:r>
    </w:p>
    <w:p w14:paraId="6FF97F64" w14:textId="77777777" w:rsidR="00FB57B7" w:rsidRDefault="00362470" w:rsidP="00FB57B7">
      <w:pPr>
        <w:jc w:val="both"/>
        <w:rPr>
          <w:rFonts w:ascii="Times New Roman" w:hAnsi="Times New Roman" w:cs="Times New Roman"/>
          <w:sz w:val="24"/>
          <w:szCs w:val="24"/>
        </w:rPr>
      </w:pPr>
      <w:r>
        <w:rPr>
          <w:rFonts w:ascii="Times New Roman" w:hAnsi="Times New Roman" w:cs="Times New Roman"/>
          <w:sz w:val="24"/>
          <w:szCs w:val="24"/>
        </w:rPr>
        <w:t>KELOMPOK PRIMER adalah kelompok yang disifati dengan adanya keakraban, kerjasama dan hubungan tatap muka</w:t>
      </w:r>
      <w:r w:rsidR="00FB57B7">
        <w:rPr>
          <w:rFonts w:ascii="Times New Roman" w:hAnsi="Times New Roman" w:cs="Times New Roman"/>
          <w:sz w:val="24"/>
          <w:szCs w:val="24"/>
        </w:rPr>
        <w:t>. Mereka utama dalam beberapa pengertian, tetapi pada pokoknya mereka merupakan dasar dalam pembentukan sifat sosial dan cita-cita individu. Pendapat Cooley merupakan pengembangan dari pendapat GEORGE HOMANS.</w:t>
      </w:r>
    </w:p>
    <w:p w14:paraId="51991DF5" w14:textId="4385D27C" w:rsidR="00362470" w:rsidRDefault="00FB57B7" w:rsidP="00FB57B7">
      <w:pPr>
        <w:jc w:val="both"/>
        <w:rPr>
          <w:rFonts w:ascii="Times New Roman" w:hAnsi="Times New Roman" w:cs="Times New Roman"/>
          <w:sz w:val="24"/>
          <w:szCs w:val="24"/>
        </w:rPr>
      </w:pPr>
      <w:r>
        <w:rPr>
          <w:rFonts w:ascii="Times New Roman" w:hAnsi="Times New Roman" w:cs="Times New Roman"/>
          <w:sz w:val="24"/>
          <w:szCs w:val="24"/>
        </w:rPr>
        <w:t>Menurut HOMANS definisi Kelompok adalah sejumlah orang yang terdiri dari beberapa orang yang acapkali berkomunikasi dengan lainnya melampaui rentang kendali waktu, sehingga setiap orang mampu berkomunikasi secara langsung bertatap muka dengan lainnya dan tidak melalui perantara.</w:t>
      </w:r>
    </w:p>
    <w:p w14:paraId="7FE8B25D" w14:textId="5B77FBCB" w:rsidR="003F380B" w:rsidRDefault="003F380B" w:rsidP="00FB57B7">
      <w:pPr>
        <w:jc w:val="both"/>
        <w:rPr>
          <w:rFonts w:ascii="Times New Roman" w:hAnsi="Times New Roman" w:cs="Times New Roman"/>
          <w:sz w:val="24"/>
          <w:szCs w:val="24"/>
        </w:rPr>
      </w:pPr>
      <w:r>
        <w:rPr>
          <w:rFonts w:ascii="Times New Roman" w:hAnsi="Times New Roman" w:cs="Times New Roman"/>
          <w:sz w:val="24"/>
          <w:szCs w:val="24"/>
        </w:rPr>
        <w:t>Contoh : keluarga, dan kolega (peer group)</w:t>
      </w:r>
    </w:p>
    <w:p w14:paraId="7A1F18F1" w14:textId="77777777" w:rsidR="00FB57B7" w:rsidRDefault="00FB57B7" w:rsidP="00FB57B7">
      <w:pPr>
        <w:jc w:val="both"/>
        <w:rPr>
          <w:rFonts w:ascii="Times New Roman" w:hAnsi="Times New Roman" w:cs="Times New Roman"/>
          <w:sz w:val="24"/>
          <w:szCs w:val="24"/>
        </w:rPr>
      </w:pPr>
      <w:r>
        <w:rPr>
          <w:rFonts w:ascii="Times New Roman" w:hAnsi="Times New Roman" w:cs="Times New Roman"/>
          <w:sz w:val="24"/>
          <w:szCs w:val="24"/>
        </w:rPr>
        <w:t>KELOMPOK FORMAL dan INFORMAL</w:t>
      </w:r>
    </w:p>
    <w:p w14:paraId="160CC6B2" w14:textId="7A300B44" w:rsidR="00FB57B7" w:rsidRDefault="00FB57B7" w:rsidP="00FB57B7">
      <w:pPr>
        <w:jc w:val="both"/>
        <w:rPr>
          <w:rFonts w:ascii="Times New Roman" w:hAnsi="Times New Roman" w:cs="Times New Roman"/>
          <w:sz w:val="24"/>
          <w:szCs w:val="24"/>
        </w:rPr>
      </w:pPr>
      <w:r>
        <w:rPr>
          <w:rFonts w:ascii="Times New Roman" w:hAnsi="Times New Roman" w:cs="Times New Roman"/>
          <w:sz w:val="24"/>
          <w:szCs w:val="24"/>
        </w:rPr>
        <w:t xml:space="preserve">Kelompok FORMAL adalah </w:t>
      </w:r>
      <w:r w:rsidR="00083B8A">
        <w:rPr>
          <w:rFonts w:ascii="Times New Roman" w:hAnsi="Times New Roman" w:cs="Times New Roman"/>
          <w:sz w:val="24"/>
          <w:szCs w:val="24"/>
        </w:rPr>
        <w:t>suatu kelompok yang sengaja dibentuk untuk melaksanakan tugas tertentu.</w:t>
      </w:r>
      <w:r w:rsidR="003F380B">
        <w:rPr>
          <w:rFonts w:ascii="Times New Roman" w:hAnsi="Times New Roman" w:cs="Times New Roman"/>
          <w:sz w:val="24"/>
          <w:szCs w:val="24"/>
        </w:rPr>
        <w:t xml:space="preserve"> Ang</w:t>
      </w:r>
      <w:r w:rsidR="002E49B1">
        <w:rPr>
          <w:rFonts w:ascii="Times New Roman" w:hAnsi="Times New Roman" w:cs="Times New Roman"/>
          <w:sz w:val="24"/>
          <w:szCs w:val="24"/>
        </w:rPr>
        <w:t>g</w:t>
      </w:r>
      <w:bookmarkStart w:id="1" w:name="_GoBack"/>
      <w:bookmarkEnd w:id="1"/>
      <w:r w:rsidR="003F380B">
        <w:rPr>
          <w:rFonts w:ascii="Times New Roman" w:hAnsi="Times New Roman" w:cs="Times New Roman"/>
          <w:sz w:val="24"/>
          <w:szCs w:val="24"/>
        </w:rPr>
        <w:t xml:space="preserve">ota-anggotanya biasanya diangkat oleh organisasi. Tetapi itu tidak harus </w:t>
      </w:r>
      <w:r w:rsidR="006B595F">
        <w:rPr>
          <w:rFonts w:ascii="Times New Roman" w:hAnsi="Times New Roman" w:cs="Times New Roman"/>
          <w:sz w:val="24"/>
          <w:szCs w:val="24"/>
        </w:rPr>
        <w:t>sedemikian pada setiap kasus. Sejumlah orang yang ditetapkan untuk melaksanakan suatu tugas tertentu merupakan bentuk dari kelompok formal ini.</w:t>
      </w:r>
    </w:p>
    <w:p w14:paraId="032F58EF" w14:textId="1B56A09B" w:rsidR="00083B8A" w:rsidRDefault="00083B8A" w:rsidP="00FB57B7">
      <w:pPr>
        <w:jc w:val="both"/>
        <w:rPr>
          <w:rFonts w:ascii="Times New Roman" w:hAnsi="Times New Roman" w:cs="Times New Roman"/>
          <w:sz w:val="24"/>
          <w:szCs w:val="24"/>
        </w:rPr>
      </w:pPr>
      <w:r>
        <w:rPr>
          <w:rFonts w:ascii="Times New Roman" w:hAnsi="Times New Roman" w:cs="Times New Roman"/>
          <w:sz w:val="24"/>
          <w:szCs w:val="24"/>
        </w:rPr>
        <w:t xml:space="preserve">Contoh : Komite, Panitia unit-unit kerja tertentu </w:t>
      </w:r>
      <w:r w:rsidR="006B595F">
        <w:rPr>
          <w:rFonts w:ascii="Times New Roman" w:hAnsi="Times New Roman" w:cs="Times New Roman"/>
          <w:sz w:val="24"/>
          <w:szCs w:val="24"/>
        </w:rPr>
        <w:t xml:space="preserve"> seperti bagian, laboratorium riset dan pengembangan, tim manajer, </w:t>
      </w:r>
      <w:r>
        <w:rPr>
          <w:rFonts w:ascii="Times New Roman" w:hAnsi="Times New Roman" w:cs="Times New Roman"/>
          <w:sz w:val="24"/>
          <w:szCs w:val="24"/>
        </w:rPr>
        <w:t>dsb</w:t>
      </w:r>
    </w:p>
    <w:p w14:paraId="4A737A20" w14:textId="2DEF9B85" w:rsidR="00083B8A" w:rsidRDefault="00083B8A" w:rsidP="00FB57B7">
      <w:pPr>
        <w:jc w:val="both"/>
        <w:rPr>
          <w:rFonts w:ascii="Times New Roman" w:hAnsi="Times New Roman" w:cs="Times New Roman"/>
          <w:sz w:val="24"/>
          <w:szCs w:val="24"/>
        </w:rPr>
      </w:pPr>
      <w:r>
        <w:rPr>
          <w:rFonts w:ascii="Times New Roman" w:hAnsi="Times New Roman" w:cs="Times New Roman"/>
          <w:sz w:val="24"/>
          <w:szCs w:val="24"/>
        </w:rPr>
        <w:t>Kelompok INFORMAL adalah suatu kelompok yang tumbuh dari proses interaksi, daya tarik, dan kebutuhan-kebutuhan seseorang</w:t>
      </w:r>
      <w:r w:rsidR="0081688B">
        <w:rPr>
          <w:rFonts w:ascii="Times New Roman" w:hAnsi="Times New Roman" w:cs="Times New Roman"/>
          <w:sz w:val="24"/>
          <w:szCs w:val="24"/>
        </w:rPr>
        <w:t>.</w:t>
      </w:r>
      <w:r w:rsidR="00A12498">
        <w:rPr>
          <w:rFonts w:ascii="Times New Roman" w:hAnsi="Times New Roman" w:cs="Times New Roman"/>
          <w:sz w:val="24"/>
          <w:szCs w:val="24"/>
        </w:rPr>
        <w:t xml:space="preserve"> Anggota tidak diatur dan diangkat, keanggotaan ditentukan oleh daya tarik bersama dari individu dan kelompok. Kelompok informal ini sering timbul berkembang dalam kelompok formal, karena adanya beberapa anggota yang secara tertentu mempunyai nilai-nilai yang sama yang perlu ditularkan sesama anggota lainnya.</w:t>
      </w:r>
    </w:p>
    <w:p w14:paraId="4B210B66" w14:textId="77777777" w:rsidR="0081688B" w:rsidRDefault="0081688B" w:rsidP="00FB57B7">
      <w:pPr>
        <w:jc w:val="both"/>
        <w:rPr>
          <w:rFonts w:ascii="Times New Roman" w:hAnsi="Times New Roman" w:cs="Times New Roman"/>
          <w:sz w:val="24"/>
          <w:szCs w:val="24"/>
        </w:rPr>
      </w:pPr>
      <w:r>
        <w:rPr>
          <w:rFonts w:ascii="Times New Roman" w:hAnsi="Times New Roman" w:cs="Times New Roman"/>
          <w:sz w:val="24"/>
          <w:szCs w:val="24"/>
        </w:rPr>
        <w:t>KELOMPOK TERBUKA dan KELOMPOK TERTUTUP</w:t>
      </w:r>
    </w:p>
    <w:p w14:paraId="4DBF1681" w14:textId="77777777" w:rsidR="0081688B" w:rsidRDefault="0081688B" w:rsidP="00FB57B7">
      <w:pPr>
        <w:jc w:val="both"/>
        <w:rPr>
          <w:rFonts w:ascii="Times New Roman" w:hAnsi="Times New Roman" w:cs="Times New Roman"/>
          <w:sz w:val="24"/>
          <w:szCs w:val="24"/>
        </w:rPr>
      </w:pPr>
      <w:r>
        <w:rPr>
          <w:rFonts w:ascii="Times New Roman" w:hAnsi="Times New Roman" w:cs="Times New Roman"/>
          <w:sz w:val="24"/>
          <w:szCs w:val="24"/>
        </w:rPr>
        <w:t>Kelompok TERBUKA adalah suatu kelompok yang secara ajeg mempunyai rasa tanggap akan perubahan dan pembaharuan.</w:t>
      </w:r>
    </w:p>
    <w:p w14:paraId="36CF3386" w14:textId="614E0EED" w:rsidR="0081688B" w:rsidRDefault="0081688B" w:rsidP="00FB57B7">
      <w:pPr>
        <w:jc w:val="both"/>
        <w:rPr>
          <w:rFonts w:ascii="Times New Roman" w:hAnsi="Times New Roman" w:cs="Times New Roman"/>
          <w:sz w:val="24"/>
          <w:szCs w:val="24"/>
        </w:rPr>
      </w:pPr>
      <w:r>
        <w:rPr>
          <w:rFonts w:ascii="Times New Roman" w:hAnsi="Times New Roman" w:cs="Times New Roman"/>
          <w:sz w:val="24"/>
          <w:szCs w:val="24"/>
        </w:rPr>
        <w:t>Kelompok TER</w:t>
      </w:r>
      <w:r w:rsidR="006700A0">
        <w:rPr>
          <w:rFonts w:ascii="Times New Roman" w:hAnsi="Times New Roman" w:cs="Times New Roman"/>
          <w:sz w:val="24"/>
          <w:szCs w:val="24"/>
        </w:rPr>
        <w:t>TUTUP</w:t>
      </w:r>
      <w:r>
        <w:rPr>
          <w:rFonts w:ascii="Times New Roman" w:hAnsi="Times New Roman" w:cs="Times New Roman"/>
          <w:sz w:val="24"/>
          <w:szCs w:val="24"/>
        </w:rPr>
        <w:t xml:space="preserve"> adalah kelompok yang kecil kemungkinannya </w:t>
      </w:r>
      <w:r w:rsidR="00F20799">
        <w:rPr>
          <w:rFonts w:ascii="Times New Roman" w:hAnsi="Times New Roman" w:cs="Times New Roman"/>
          <w:sz w:val="24"/>
          <w:szCs w:val="24"/>
        </w:rPr>
        <w:t>menerima perubahan dan pembaharuan, atau mempunyai kecenderungan tetap menjaga kestabilan.</w:t>
      </w:r>
    </w:p>
    <w:p w14:paraId="45F85B4B" w14:textId="77777777" w:rsidR="00F20799" w:rsidRDefault="00F20799" w:rsidP="00FB57B7">
      <w:pPr>
        <w:jc w:val="both"/>
        <w:rPr>
          <w:rFonts w:ascii="Times New Roman" w:hAnsi="Times New Roman" w:cs="Times New Roman"/>
          <w:sz w:val="24"/>
          <w:szCs w:val="24"/>
        </w:rPr>
      </w:pPr>
      <w:r>
        <w:rPr>
          <w:rFonts w:ascii="Times New Roman" w:hAnsi="Times New Roman" w:cs="Times New Roman"/>
          <w:sz w:val="24"/>
          <w:szCs w:val="24"/>
        </w:rPr>
        <w:lastRenderedPageBreak/>
        <w:t>Kelompok TERBUKA berbeda dengan kelompok TERTUTUP  dilihat dari empat dimensi :</w:t>
      </w:r>
    </w:p>
    <w:p w14:paraId="63D32E40" w14:textId="77777777" w:rsidR="00F20799" w:rsidRDefault="00F20799" w:rsidP="00F207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Perubahan Keanggotaan Kelompok</w:t>
      </w:r>
    </w:p>
    <w:p w14:paraId="37A23D91" w14:textId="77777777" w:rsidR="00F20799" w:rsidRDefault="00F20799" w:rsidP="00F207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Kerangka Referensi</w:t>
      </w:r>
    </w:p>
    <w:p w14:paraId="6620C83A" w14:textId="77777777" w:rsidR="00F20799" w:rsidRDefault="00F20799" w:rsidP="00F207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Perspektif Waktu</w:t>
      </w:r>
    </w:p>
    <w:p w14:paraId="12AE5022" w14:textId="77777777" w:rsidR="00F20799" w:rsidRDefault="00F20799" w:rsidP="00F207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Keseimbangan </w:t>
      </w:r>
    </w:p>
    <w:p w14:paraId="4444F3E1" w14:textId="77777777" w:rsidR="00F20799" w:rsidRDefault="00F20799" w:rsidP="00F20799">
      <w:pPr>
        <w:pStyle w:val="ListParagraph"/>
        <w:jc w:val="both"/>
        <w:rPr>
          <w:rFonts w:ascii="Times New Roman" w:hAnsi="Times New Roman" w:cs="Times New Roman"/>
          <w:sz w:val="24"/>
          <w:szCs w:val="24"/>
        </w:rPr>
      </w:pPr>
    </w:p>
    <w:p w14:paraId="244CDC2D" w14:textId="77777777" w:rsidR="00F20799" w:rsidRDefault="00F20799" w:rsidP="00F20799">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KELOMPOK REFERENSI</w:t>
      </w:r>
    </w:p>
    <w:p w14:paraId="33A7713B" w14:textId="77777777" w:rsidR="00F20799" w:rsidRDefault="00F20799" w:rsidP="00F20799">
      <w:pPr>
        <w:pStyle w:val="ListParagraph"/>
        <w:ind w:left="0"/>
        <w:jc w:val="both"/>
        <w:rPr>
          <w:rFonts w:ascii="Times New Roman" w:hAnsi="Times New Roman" w:cs="Times New Roman"/>
          <w:sz w:val="24"/>
          <w:szCs w:val="24"/>
        </w:rPr>
      </w:pPr>
      <w:r>
        <w:rPr>
          <w:rFonts w:ascii="Times New Roman" w:hAnsi="Times New Roman" w:cs="Times New Roman"/>
          <w:sz w:val="24"/>
          <w:szCs w:val="24"/>
        </w:rPr>
        <w:t>Suatu kecenderungan yang positip dari perilaku manusia ini ialah usaha mencari umpan balik (feedback) tentang dirinya.</w:t>
      </w:r>
    </w:p>
    <w:p w14:paraId="39AFB7D4" w14:textId="77777777" w:rsidR="00F20799" w:rsidRDefault="00F20799" w:rsidP="00F20799">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Kelompok REFERENSI  ini ialah setiap kelompok dimana seseorang melakukan referensi atasnya.</w:t>
      </w:r>
    </w:p>
    <w:p w14:paraId="252C203A" w14:textId="77777777" w:rsidR="00F20799" w:rsidRDefault="00F20799" w:rsidP="00F20799">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Kelompok ini dapat dikatakan memberikan dua fungsi bagi seseorang untuk evaluasi diri. Dua fungsi tersebut adalah :</w:t>
      </w:r>
    </w:p>
    <w:p w14:paraId="28DD0D3D" w14:textId="77777777" w:rsidR="00F20799" w:rsidRDefault="00450879" w:rsidP="0045087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Fungsi Perbandingan Sosial ( social comparison) menilai dirinya dengan membandingkan dengan diri orang lain</w:t>
      </w:r>
    </w:p>
    <w:p w14:paraId="4351B188" w14:textId="603072CF" w:rsidR="00450879" w:rsidRDefault="00450879" w:rsidP="0045087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Fungsi Pengesahan Sosial (social validation) seseorang mempergunakan kelompok sebagai suatu ukuran untuk menilai sikap, kepercayaan dan nilai-nilainya. Dalam hal ini seseorang dinilai dibandingkan dengan kelompok sebagai referensinya.</w:t>
      </w:r>
    </w:p>
    <w:p w14:paraId="1B7A431C" w14:textId="77777777" w:rsidR="009E3BA8" w:rsidRDefault="009E3BA8" w:rsidP="009E3BA8">
      <w:pPr>
        <w:jc w:val="both"/>
        <w:rPr>
          <w:rFonts w:ascii="Times New Roman" w:hAnsi="Times New Roman" w:cs="Times New Roman"/>
          <w:sz w:val="24"/>
          <w:szCs w:val="24"/>
        </w:rPr>
      </w:pPr>
      <w:r>
        <w:rPr>
          <w:rFonts w:ascii="Times New Roman" w:hAnsi="Times New Roman" w:cs="Times New Roman"/>
          <w:sz w:val="24"/>
          <w:szCs w:val="24"/>
        </w:rPr>
        <w:t xml:space="preserve">Untuk lebih memahami tentang kelompok Referensi ini, Blair Kolasa membedakannya dengan keanggotaan kelompok. </w:t>
      </w:r>
    </w:p>
    <w:p w14:paraId="3DB150AE" w14:textId="42DC60CC" w:rsidR="009E3BA8" w:rsidRPr="009E3BA8" w:rsidRDefault="009E3BA8" w:rsidP="009E3BA8">
      <w:pPr>
        <w:jc w:val="both"/>
        <w:rPr>
          <w:rFonts w:ascii="Times New Roman" w:hAnsi="Times New Roman" w:cs="Times New Roman"/>
          <w:sz w:val="24"/>
          <w:szCs w:val="24"/>
        </w:rPr>
      </w:pPr>
      <w:r>
        <w:rPr>
          <w:rFonts w:ascii="Times New Roman" w:hAnsi="Times New Roman" w:cs="Times New Roman"/>
          <w:sz w:val="24"/>
          <w:szCs w:val="24"/>
        </w:rPr>
        <w:t>Dia menyatakan bahwa keanggotaan kelompok itu adalah mereka yang secara individu menjadi anggota dari kelompok itu, sedangkan kelompok Referensi adalah seseorang mengidentifikasikan dirinya dengan atau menginginkan sebagai bagian dari kelompok tersebut.</w:t>
      </w:r>
    </w:p>
    <w:p w14:paraId="47C4C692" w14:textId="77777777" w:rsidR="009E3BA8" w:rsidRDefault="009E3BA8" w:rsidP="00450879">
      <w:pPr>
        <w:jc w:val="both"/>
        <w:rPr>
          <w:rFonts w:ascii="Times New Roman" w:hAnsi="Times New Roman" w:cs="Times New Roman"/>
          <w:sz w:val="24"/>
          <w:szCs w:val="24"/>
        </w:rPr>
      </w:pPr>
    </w:p>
    <w:p w14:paraId="3014761D" w14:textId="3C6D4A36" w:rsidR="00450879" w:rsidRDefault="00450879" w:rsidP="00450879">
      <w:pPr>
        <w:jc w:val="both"/>
        <w:rPr>
          <w:rFonts w:ascii="Times New Roman" w:hAnsi="Times New Roman" w:cs="Times New Roman"/>
          <w:sz w:val="24"/>
          <w:szCs w:val="24"/>
        </w:rPr>
      </w:pPr>
      <w:r>
        <w:rPr>
          <w:rFonts w:ascii="Times New Roman" w:hAnsi="Times New Roman" w:cs="Times New Roman"/>
          <w:sz w:val="24"/>
          <w:szCs w:val="24"/>
        </w:rPr>
        <w:t>DASAR-DASAR DAYA TARIK ANTAR ORANG ( INTERPERSONAL ATTRACTION )</w:t>
      </w:r>
    </w:p>
    <w:p w14:paraId="1C0409DC" w14:textId="77777777" w:rsidR="008A52A7" w:rsidRDefault="008A52A7" w:rsidP="00450879">
      <w:pPr>
        <w:jc w:val="both"/>
        <w:rPr>
          <w:rFonts w:ascii="Times New Roman" w:hAnsi="Times New Roman" w:cs="Times New Roman"/>
          <w:sz w:val="24"/>
          <w:szCs w:val="24"/>
        </w:rPr>
      </w:pPr>
      <w:bookmarkStart w:id="2" w:name="_Hlk56494721"/>
      <w:r>
        <w:rPr>
          <w:rFonts w:ascii="Times New Roman" w:hAnsi="Times New Roman" w:cs="Times New Roman"/>
          <w:sz w:val="24"/>
          <w:szCs w:val="24"/>
        </w:rPr>
        <w:t>ALASAN-ALASAN MENGAPA ORANG</w:t>
      </w:r>
      <w:bookmarkEnd w:id="2"/>
      <w:r>
        <w:rPr>
          <w:rFonts w:ascii="Times New Roman" w:hAnsi="Times New Roman" w:cs="Times New Roman"/>
          <w:sz w:val="24"/>
          <w:szCs w:val="24"/>
        </w:rPr>
        <w:t xml:space="preserve"> TERTARIK KEPADA LAINNYA :</w:t>
      </w:r>
    </w:p>
    <w:p w14:paraId="61FAEFCC" w14:textId="77777777" w:rsidR="008A52A7" w:rsidRDefault="008A52A7" w:rsidP="008A52A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KESEMPATAN UNTUK BERINTERAKSI</w:t>
      </w:r>
    </w:p>
    <w:p w14:paraId="72CE4BC2" w14:textId="77777777" w:rsidR="008A52A7" w:rsidRDefault="008A52A7" w:rsidP="008A52A7">
      <w:pPr>
        <w:pStyle w:val="ListParagraph"/>
        <w:jc w:val="both"/>
        <w:rPr>
          <w:rFonts w:ascii="Times New Roman" w:hAnsi="Times New Roman" w:cs="Times New Roman"/>
          <w:sz w:val="24"/>
          <w:szCs w:val="24"/>
        </w:rPr>
      </w:pPr>
      <w:r>
        <w:rPr>
          <w:rFonts w:ascii="Times New Roman" w:hAnsi="Times New Roman" w:cs="Times New Roman"/>
          <w:sz w:val="24"/>
          <w:szCs w:val="24"/>
        </w:rPr>
        <w:t>Kesempatan berinteraksi dan yang dihubungkan dengan faktor lingkungan ini dapat dibedakan atas :</w:t>
      </w:r>
    </w:p>
    <w:p w14:paraId="6F3D4BD5" w14:textId="77777777" w:rsidR="008A52A7" w:rsidRDefault="008A52A7" w:rsidP="008A52A7">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Hal-hal yang berhubungan dengan jarak fisik (physical distance)</w:t>
      </w:r>
    </w:p>
    <w:p w14:paraId="1D931C0C" w14:textId="77777777" w:rsidR="008A52A7" w:rsidRDefault="008A52A7" w:rsidP="008A52A7">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Jarak psikologis dan Arsitektur (architecture and psy</w:t>
      </w:r>
      <w:r w:rsidR="000326A9">
        <w:rPr>
          <w:rFonts w:ascii="Times New Roman" w:hAnsi="Times New Roman" w:cs="Times New Roman"/>
          <w:sz w:val="24"/>
          <w:szCs w:val="24"/>
        </w:rPr>
        <w:t>chological distance)</w:t>
      </w:r>
    </w:p>
    <w:p w14:paraId="2FA7C0F7" w14:textId="77777777" w:rsidR="000326A9" w:rsidRDefault="000326A9" w:rsidP="000326A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KESAMAAN LATAR BELAKANG</w:t>
      </w:r>
    </w:p>
    <w:p w14:paraId="51A29DF2" w14:textId="77777777" w:rsidR="000326A9" w:rsidRDefault="000326A9" w:rsidP="000326A9">
      <w:pPr>
        <w:pStyle w:val="ListParagraph"/>
        <w:jc w:val="both"/>
        <w:rPr>
          <w:rFonts w:ascii="Times New Roman" w:hAnsi="Times New Roman" w:cs="Times New Roman"/>
          <w:sz w:val="24"/>
          <w:szCs w:val="24"/>
        </w:rPr>
      </w:pPr>
      <w:r>
        <w:rPr>
          <w:rFonts w:ascii="Times New Roman" w:hAnsi="Times New Roman" w:cs="Times New Roman"/>
          <w:sz w:val="24"/>
          <w:szCs w:val="24"/>
        </w:rPr>
        <w:t>Seperti misalnya : Usia, Jenis Kelamin, Agama, Ras dan Status Sosial Ekonomi seseorang, akan memudahkan mereka untuk menemukan daya tarik berinteraksi satu sama lain.</w:t>
      </w:r>
    </w:p>
    <w:p w14:paraId="66921B10" w14:textId="77777777" w:rsidR="000326A9" w:rsidRDefault="000326A9" w:rsidP="000326A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KESAMAAN SIKAP</w:t>
      </w:r>
    </w:p>
    <w:p w14:paraId="0E251FF7" w14:textId="77777777" w:rsidR="000326A9" w:rsidRDefault="000326A9" w:rsidP="000326A9">
      <w:pPr>
        <w:pStyle w:val="ListParagraph"/>
        <w:jc w:val="both"/>
        <w:rPr>
          <w:rFonts w:ascii="Times New Roman" w:hAnsi="Times New Roman" w:cs="Times New Roman"/>
          <w:sz w:val="24"/>
          <w:szCs w:val="24"/>
        </w:rPr>
      </w:pPr>
      <w:r>
        <w:rPr>
          <w:rFonts w:ascii="Times New Roman" w:hAnsi="Times New Roman" w:cs="Times New Roman"/>
          <w:sz w:val="24"/>
          <w:szCs w:val="24"/>
        </w:rPr>
        <w:t>Kesamaan sikap ini sebenarnya pengembangan lebih lanjut dari kesamaan latar belakang.</w:t>
      </w:r>
    </w:p>
    <w:p w14:paraId="4147F077" w14:textId="77777777" w:rsidR="000326A9" w:rsidRDefault="000326A9" w:rsidP="000326A9">
      <w:pPr>
        <w:pStyle w:val="ListParagraph"/>
        <w:jc w:val="both"/>
        <w:rPr>
          <w:rFonts w:ascii="Times New Roman" w:hAnsi="Times New Roman" w:cs="Times New Roman"/>
          <w:sz w:val="24"/>
          <w:szCs w:val="24"/>
        </w:rPr>
      </w:pPr>
    </w:p>
    <w:p w14:paraId="7FE0E5BC" w14:textId="77777777" w:rsidR="000326A9" w:rsidRDefault="000326A9" w:rsidP="000326A9">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MODEL DAYA TARIK ANTAR ORANG</w:t>
      </w:r>
    </w:p>
    <w:p w14:paraId="71DA5BB3" w14:textId="77777777" w:rsidR="000326A9" w:rsidRDefault="000326A9" w:rsidP="000326A9">
      <w:pPr>
        <w:pStyle w:val="ListParagraph"/>
        <w:ind w:left="0"/>
        <w:jc w:val="both"/>
        <w:rPr>
          <w:rFonts w:ascii="Times New Roman" w:hAnsi="Times New Roman" w:cs="Times New Roman"/>
          <w:sz w:val="24"/>
          <w:szCs w:val="24"/>
        </w:rPr>
      </w:pPr>
      <w:r>
        <w:rPr>
          <w:rFonts w:ascii="Times New Roman" w:hAnsi="Times New Roman" w:cs="Times New Roman"/>
          <w:sz w:val="24"/>
          <w:szCs w:val="24"/>
        </w:rPr>
        <w:t>Variabel-variabel yang menentukan daya tarik seseorang didalam menjalin hubungan kerja :</w:t>
      </w:r>
    </w:p>
    <w:p w14:paraId="60FCCC59" w14:textId="77777777" w:rsidR="000326A9" w:rsidRDefault="000326A9" w:rsidP="000326A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HASIL</w:t>
      </w:r>
    </w:p>
    <w:p w14:paraId="5D3868F1" w14:textId="77777777" w:rsidR="000326A9" w:rsidRDefault="000326A9" w:rsidP="000326A9">
      <w:pPr>
        <w:pStyle w:val="ListParagraph"/>
        <w:jc w:val="both"/>
        <w:rPr>
          <w:rFonts w:ascii="Times New Roman" w:hAnsi="Times New Roman" w:cs="Times New Roman"/>
          <w:sz w:val="24"/>
          <w:szCs w:val="24"/>
        </w:rPr>
      </w:pPr>
      <w:r>
        <w:rPr>
          <w:rFonts w:ascii="Times New Roman" w:hAnsi="Times New Roman" w:cs="Times New Roman"/>
          <w:sz w:val="24"/>
          <w:szCs w:val="24"/>
        </w:rPr>
        <w:t>Adalah semua hadiah (rewards) dan biaya (cost) yang dihubungkan dengan hubungan kerja</w:t>
      </w:r>
    </w:p>
    <w:p w14:paraId="581ED3FE" w14:textId="77777777" w:rsidR="000326A9" w:rsidRDefault="000326A9" w:rsidP="000326A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TINGKAT PERBANDINGAN</w:t>
      </w:r>
    </w:p>
    <w:p w14:paraId="31B7AD70" w14:textId="77777777" w:rsidR="000326A9" w:rsidRDefault="000326A9" w:rsidP="000326A9">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Adalah ukuran baku yang </w:t>
      </w:r>
      <w:r w:rsidR="00B61752">
        <w:rPr>
          <w:rFonts w:ascii="Times New Roman" w:hAnsi="Times New Roman" w:cs="Times New Roman"/>
          <w:sz w:val="24"/>
          <w:szCs w:val="24"/>
        </w:rPr>
        <w:t>dipergunakan oleh seseorang untuk menilai kepuasannya dengan hubungan kerja</w:t>
      </w:r>
    </w:p>
    <w:p w14:paraId="6E856652" w14:textId="77777777" w:rsidR="00B61752" w:rsidRDefault="00B61752" w:rsidP="00B6175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ALTERNATIF</w:t>
      </w:r>
    </w:p>
    <w:p w14:paraId="0EB34051" w14:textId="77777777" w:rsidR="00B61752" w:rsidRDefault="00B61752" w:rsidP="00B61752">
      <w:pPr>
        <w:pStyle w:val="ListParagraph"/>
        <w:jc w:val="both"/>
        <w:rPr>
          <w:rFonts w:ascii="Times New Roman" w:hAnsi="Times New Roman" w:cs="Times New Roman"/>
          <w:sz w:val="24"/>
          <w:szCs w:val="24"/>
        </w:rPr>
      </w:pPr>
      <w:r>
        <w:rPr>
          <w:rFonts w:ascii="Times New Roman" w:hAnsi="Times New Roman" w:cs="Times New Roman"/>
          <w:sz w:val="24"/>
          <w:szCs w:val="24"/>
        </w:rPr>
        <w:t>Dapat dirumuskan sebagai tingkat hasil yang paling rendah yang akan diterima oleh seseorang dalam kaitannya dengan tersedianya alternatif-alternatifnya.</w:t>
      </w:r>
    </w:p>
    <w:p w14:paraId="0DB725E4" w14:textId="77777777" w:rsidR="00B61752" w:rsidRDefault="00B61752" w:rsidP="00B61752">
      <w:pPr>
        <w:pStyle w:val="ListParagraph"/>
        <w:jc w:val="both"/>
        <w:rPr>
          <w:rFonts w:ascii="Times New Roman" w:hAnsi="Times New Roman" w:cs="Times New Roman"/>
          <w:sz w:val="24"/>
          <w:szCs w:val="24"/>
        </w:rPr>
      </w:pPr>
    </w:p>
    <w:p w14:paraId="463553B9" w14:textId="77777777" w:rsidR="00B61752" w:rsidRDefault="00B61752" w:rsidP="00B6175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Bentuk kelompok </w:t>
      </w:r>
      <w:r w:rsidR="00580CA0">
        <w:rPr>
          <w:rFonts w:ascii="Times New Roman" w:hAnsi="Times New Roman" w:cs="Times New Roman"/>
          <w:sz w:val="24"/>
          <w:szCs w:val="24"/>
        </w:rPr>
        <w:t xml:space="preserve">dalam Organisasi yang seringkali dibicarakan dalam Perilaku Organisasi adalah Panitia. </w:t>
      </w:r>
    </w:p>
    <w:p w14:paraId="06D9CD62" w14:textId="77777777" w:rsidR="00580CA0" w:rsidRDefault="00580CA0" w:rsidP="00B61752">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 segi positip dan segi Negatip dari Panitia:</w:t>
      </w:r>
    </w:p>
    <w:p w14:paraId="6CA8CEAA" w14:textId="77777777" w:rsidR="00580CA0" w:rsidRDefault="00680CCA" w:rsidP="00580CA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Segi Positip pertimbangan-pertimbangan yang diambil lebih luas dan menyatu, karena banyak orang yang terlibat</w:t>
      </w:r>
    </w:p>
    <w:p w14:paraId="230D3417" w14:textId="77777777" w:rsidR="00680CCA" w:rsidRPr="008A52A7" w:rsidRDefault="00680CCA" w:rsidP="00580CA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Segi Negatip menghamburkan waktu, biaya dan seringkali sebagai alat berlindung dari pertanggung jawaban perorangan</w:t>
      </w:r>
    </w:p>
    <w:sectPr w:rsidR="00680CCA" w:rsidRPr="008A5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67851"/>
    <w:multiLevelType w:val="hybridMultilevel"/>
    <w:tmpl w:val="00BA4B6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503D0C"/>
    <w:multiLevelType w:val="hybridMultilevel"/>
    <w:tmpl w:val="58D8CE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CE1557"/>
    <w:multiLevelType w:val="hybridMultilevel"/>
    <w:tmpl w:val="C7161F26"/>
    <w:lvl w:ilvl="0" w:tplc="1ED400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C8561D"/>
    <w:multiLevelType w:val="hybridMultilevel"/>
    <w:tmpl w:val="C0AE84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6412B9"/>
    <w:multiLevelType w:val="hybridMultilevel"/>
    <w:tmpl w:val="30E87BE0"/>
    <w:lvl w:ilvl="0" w:tplc="E6BC5F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70"/>
    <w:rsid w:val="000326A9"/>
    <w:rsid w:val="00083B8A"/>
    <w:rsid w:val="00267728"/>
    <w:rsid w:val="002E49B1"/>
    <w:rsid w:val="00353425"/>
    <w:rsid w:val="00362470"/>
    <w:rsid w:val="003F380B"/>
    <w:rsid w:val="00450879"/>
    <w:rsid w:val="00580CA0"/>
    <w:rsid w:val="006669DA"/>
    <w:rsid w:val="006700A0"/>
    <w:rsid w:val="00680CCA"/>
    <w:rsid w:val="006B595F"/>
    <w:rsid w:val="0081688B"/>
    <w:rsid w:val="008A52A7"/>
    <w:rsid w:val="009E3BA8"/>
    <w:rsid w:val="00A02C4D"/>
    <w:rsid w:val="00A12498"/>
    <w:rsid w:val="00B61752"/>
    <w:rsid w:val="00D26A47"/>
    <w:rsid w:val="00F20799"/>
    <w:rsid w:val="00FB57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F390"/>
  <w15:chartTrackingRefBased/>
  <w15:docId w15:val="{8E3F149B-858E-4FE5-BFE8-3B49E804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247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Activate</cp:lastModifiedBy>
  <cp:revision>15</cp:revision>
  <dcterms:created xsi:type="dcterms:W3CDTF">2020-11-17T00:45:00Z</dcterms:created>
  <dcterms:modified xsi:type="dcterms:W3CDTF">2022-11-17T03:25:00Z</dcterms:modified>
</cp:coreProperties>
</file>