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8646" w14:textId="77777777" w:rsidR="00865F5B" w:rsidRDefault="00865F5B" w:rsidP="00316BFE">
      <w:pPr>
        <w:rPr>
          <w:rFonts w:ascii="Times New Roman" w:hAnsi="Times New Roman" w:cs="Times New Roman"/>
          <w:sz w:val="28"/>
          <w:lang w:val="fi-FI"/>
        </w:rPr>
      </w:pPr>
    </w:p>
    <w:p w14:paraId="09C99873" w14:textId="7DA1E0E2" w:rsidR="00865F5B" w:rsidRPr="00992645" w:rsidRDefault="00865F5B" w:rsidP="00316BFE">
      <w:pPr>
        <w:rPr>
          <w:rFonts w:ascii="Times New Roman" w:hAnsi="Times New Roman" w:cs="Times New Roman"/>
          <w:b/>
          <w:bCs/>
          <w:i/>
          <w:iCs/>
          <w:sz w:val="28"/>
          <w:lang w:val="fi-FI"/>
        </w:rPr>
      </w:pPr>
      <w:r w:rsidRPr="00992645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 xml:space="preserve">Materi pertemuan ke -6 </w:t>
      </w:r>
    </w:p>
    <w:p w14:paraId="373E4011" w14:textId="5775594A" w:rsidR="00865F5B" w:rsidRPr="00992645" w:rsidRDefault="00865F5B" w:rsidP="00316BFE">
      <w:pPr>
        <w:rPr>
          <w:rFonts w:ascii="Times New Roman" w:hAnsi="Times New Roman" w:cs="Times New Roman"/>
          <w:b/>
          <w:bCs/>
          <w:i/>
          <w:iCs/>
          <w:sz w:val="28"/>
          <w:lang w:val="fi-FI"/>
        </w:rPr>
      </w:pPr>
      <w:r w:rsidRPr="00992645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>S</w:t>
      </w:r>
      <w:r w:rsidR="008F3574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>abtu</w:t>
      </w:r>
      <w:r w:rsidR="00992645" w:rsidRPr="00992645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 xml:space="preserve">, </w:t>
      </w:r>
      <w:r w:rsidR="008F3574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>22</w:t>
      </w:r>
      <w:r w:rsidR="00992645" w:rsidRPr="00992645">
        <w:rPr>
          <w:rFonts w:ascii="Times New Roman" w:hAnsi="Times New Roman" w:cs="Times New Roman"/>
          <w:b/>
          <w:bCs/>
          <w:i/>
          <w:iCs/>
          <w:sz w:val="28"/>
          <w:lang w:val="fi-FI"/>
        </w:rPr>
        <w:t xml:space="preserve"> November 2025</w:t>
      </w:r>
    </w:p>
    <w:p w14:paraId="16051855" w14:textId="77777777" w:rsidR="00992645" w:rsidRDefault="00992645" w:rsidP="00316BFE">
      <w:pPr>
        <w:rPr>
          <w:rFonts w:ascii="Times New Roman" w:hAnsi="Times New Roman" w:cs="Times New Roman"/>
          <w:sz w:val="28"/>
          <w:lang w:val="fi-FI"/>
        </w:rPr>
      </w:pPr>
    </w:p>
    <w:p w14:paraId="17464948" w14:textId="05BD2533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Berikut adalah materi kuliah tentang kemampuan mengelola manajemen sumber daya dalam kewirausahaan:</w:t>
      </w:r>
    </w:p>
    <w:p w14:paraId="146EC310" w14:textId="2FCDC6AE" w:rsidR="00316BFE" w:rsidRPr="008F3574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F3574">
        <w:rPr>
          <w:rFonts w:ascii="Times New Roman" w:hAnsi="Times New Roman" w:cs="Times New Roman"/>
          <w:sz w:val="28"/>
          <w:lang w:val="fi-FI"/>
        </w:rPr>
        <w:t>Definisi Manajemen Sumber Daya</w:t>
      </w:r>
    </w:p>
    <w:p w14:paraId="783E0604" w14:textId="77777777" w:rsidR="00316BFE" w:rsidRPr="008F3574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F3574">
        <w:rPr>
          <w:rFonts w:ascii="Times New Roman" w:hAnsi="Times New Roman" w:cs="Times New Roman"/>
          <w:sz w:val="28"/>
          <w:lang w:val="fi-FI"/>
        </w:rPr>
        <w:t>Manajemen sumber daya adalah proses perencanaan, pengorganisasian, pengarahan, dan pengendalian sumber daya yang tersedia untuk mencapai tujuan organisasi. Sumber daya dapat berupa manusia, keuangan, teknologi, informasi, dan lain-lain.</w:t>
      </w:r>
    </w:p>
    <w:p w14:paraId="7E79B30C" w14:textId="77777777" w:rsidR="00316BFE" w:rsidRPr="008F3574" w:rsidRDefault="00316BFE" w:rsidP="00316BFE">
      <w:pPr>
        <w:rPr>
          <w:rFonts w:ascii="Times New Roman" w:hAnsi="Times New Roman" w:cs="Times New Roman"/>
          <w:sz w:val="28"/>
          <w:lang w:val="fi-FI"/>
        </w:rPr>
      </w:pPr>
    </w:p>
    <w:p w14:paraId="548D97EC" w14:textId="26C2951D" w:rsidR="00316BFE" w:rsidRPr="008F3574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F3574">
        <w:rPr>
          <w:rFonts w:ascii="Times New Roman" w:hAnsi="Times New Roman" w:cs="Times New Roman"/>
          <w:sz w:val="28"/>
          <w:lang w:val="fi-FI"/>
        </w:rPr>
        <w:t>Jenis-Jenis Sumber Daya</w:t>
      </w:r>
    </w:p>
    <w:p w14:paraId="570A19FD" w14:textId="77777777" w:rsidR="00316BFE" w:rsidRPr="00992645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992645">
        <w:rPr>
          <w:rFonts w:ascii="Times New Roman" w:hAnsi="Times New Roman" w:cs="Times New Roman"/>
          <w:sz w:val="28"/>
          <w:lang w:val="fi-FI"/>
        </w:rPr>
        <w:t>1. Sumber Daya Manusia: Karyawan, manajer, dan pemilik perusahaan.</w:t>
      </w:r>
    </w:p>
    <w:p w14:paraId="3993F646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2. Sumber Daya Keuangan: Uang, kredit, dan investasi.</w:t>
      </w:r>
    </w:p>
    <w:p w14:paraId="7C5B9C77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3. Sumber Daya Teknologi: Mesin, peralatan, dan sistem informasi.</w:t>
      </w:r>
    </w:p>
    <w:p w14:paraId="618E748B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4. Sumber Daya Informasi: Data, informasi, dan pengetahuan.</w:t>
      </w:r>
    </w:p>
    <w:p w14:paraId="3119E751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5. Sumber Daya Alam: Bahan baku, energi, dan lingkungan.</w:t>
      </w:r>
    </w:p>
    <w:p w14:paraId="49CBDAB4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</w:p>
    <w:p w14:paraId="785B400D" w14:textId="41C06A3F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Cara Mengelola Sumber Daya</w:t>
      </w:r>
    </w:p>
    <w:p w14:paraId="5FB5303A" w14:textId="77777777" w:rsidR="00316BFE" w:rsidRPr="008F3574" w:rsidRDefault="00316BFE" w:rsidP="00316BFE">
      <w:pPr>
        <w:rPr>
          <w:rFonts w:ascii="Times New Roman" w:hAnsi="Times New Roman" w:cs="Times New Roman"/>
          <w:sz w:val="28"/>
        </w:rPr>
      </w:pPr>
      <w:r w:rsidRPr="008F3574">
        <w:rPr>
          <w:rFonts w:ascii="Times New Roman" w:hAnsi="Times New Roman" w:cs="Times New Roman"/>
          <w:sz w:val="28"/>
        </w:rPr>
        <w:t>1. Perencanaan: Menentukan tujuan dan strategi untuk mengelola sumber daya.</w:t>
      </w:r>
    </w:p>
    <w:p w14:paraId="45080480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2. Pengorganisasian: Mengorganisir sumber daya yang tersedia untuk mencapai tujuan.</w:t>
      </w:r>
    </w:p>
    <w:p w14:paraId="5FA17DC3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3. Pengarahan: Mengarahkan dan memotivasi karyawan untuk menggunakan sumber daya secara efektif.</w:t>
      </w:r>
    </w:p>
    <w:p w14:paraId="516284D2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4. Pengendalian: Mengawasi dan mengendalikan penggunaan sumber daya untuk memastikan bahwa tujuan tercapai.</w:t>
      </w:r>
    </w:p>
    <w:p w14:paraId="4B8E441B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5. Evaluasi: Mengevaluasi kinerja sumber daya dan membuat perubahan jika diperlukan.</w:t>
      </w:r>
    </w:p>
    <w:p w14:paraId="2BD79527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</w:p>
    <w:p w14:paraId="76E4ECC4" w14:textId="5C05EADE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lastRenderedPageBreak/>
        <w:t>Strategi Mengelola Sumber Daya</w:t>
      </w:r>
    </w:p>
    <w:p w14:paraId="475C1FAD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1. Optimasi: Mengoptimalkan penggunaan sumber daya untuk mencapai tujuan.</w:t>
      </w:r>
    </w:p>
    <w:p w14:paraId="34380F15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2. Efisiensi: Mengurangi biaya dan meningkatkan efisiensi penggunaan sumber daya.</w:t>
      </w:r>
    </w:p>
    <w:p w14:paraId="65A76D4C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3. Inovasi: Mengembangkan sumber daya baru dan meningkatkan kualitas sumber daya yang ada.</w:t>
      </w:r>
    </w:p>
    <w:p w14:paraId="6318E030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4. Kolaborasi: Berkolaborasi dengan pihak lain untuk meningkatkan penggunaan sumber daya.</w:t>
      </w:r>
    </w:p>
    <w:p w14:paraId="4C5D7AA3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5. Pengembangan: Mengembangkan sumber daya manusia dan meningkatkan kemampuan karyawan.</w:t>
      </w:r>
    </w:p>
    <w:p w14:paraId="393699F4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</w:p>
    <w:p w14:paraId="3371058E" w14:textId="1EFDC0BE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Kunci Sukses Mengelola Sumber Daya</w:t>
      </w:r>
    </w:p>
    <w:p w14:paraId="11EEEB63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1. Komunikasi yang efektif: Berkomunikasi dengan jelas dan efektif dengan karyawan dan pihak lain.</w:t>
      </w:r>
    </w:p>
    <w:p w14:paraId="15C8DD6E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2. Kepemimpinan yang kuat: Memiliki kepemimpinan yang kuat dan dapat memotivasi karyawan.</w:t>
      </w:r>
    </w:p>
    <w:p w14:paraId="55E37BBC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3. Fleksibilitas: Dapat beradaptasi dengan perubahan dan mengembangkan strategi baru.</w:t>
      </w:r>
    </w:p>
    <w:p w14:paraId="130EACAC" w14:textId="77777777" w:rsidR="00316BFE" w:rsidRPr="00865F5B" w:rsidRDefault="00316BFE" w:rsidP="00316BFE">
      <w:pPr>
        <w:rPr>
          <w:rFonts w:ascii="Times New Roman" w:hAnsi="Times New Roman" w:cs="Times New Roman"/>
          <w:sz w:val="28"/>
        </w:rPr>
      </w:pPr>
      <w:r w:rsidRPr="00865F5B">
        <w:rPr>
          <w:rFonts w:ascii="Times New Roman" w:hAnsi="Times New Roman" w:cs="Times New Roman"/>
          <w:sz w:val="28"/>
        </w:rPr>
        <w:t>4. Pengawasan yang ketat: Mengawasi penggunaan sumber daya dan mengambil tindakan jika diperlukan.</w:t>
      </w:r>
    </w:p>
    <w:p w14:paraId="35030000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5. Evaluasi yang terus-menerus: Mengevaluasi kinerja sumber daya dan membuat perubahan jika diperlukan.</w:t>
      </w:r>
    </w:p>
    <w:p w14:paraId="4F23DEB5" w14:textId="77777777" w:rsidR="00316BFE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</w:p>
    <w:p w14:paraId="44886213" w14:textId="2E23B65F" w:rsidR="00373592" w:rsidRPr="00865F5B" w:rsidRDefault="00316BFE" w:rsidP="00316BFE">
      <w:pPr>
        <w:rPr>
          <w:rFonts w:ascii="Times New Roman" w:hAnsi="Times New Roman" w:cs="Times New Roman"/>
          <w:sz w:val="28"/>
          <w:lang w:val="fi-FI"/>
        </w:rPr>
      </w:pPr>
      <w:r w:rsidRPr="00865F5B">
        <w:rPr>
          <w:rFonts w:ascii="Times New Roman" w:hAnsi="Times New Roman" w:cs="Times New Roman"/>
          <w:sz w:val="28"/>
          <w:lang w:val="fi-FI"/>
        </w:rPr>
        <w:t>Dengan demikian, kewirausahaan dapat mengelola sumber daya secara efektif dan mencapai tujuan organisasi.</w:t>
      </w:r>
    </w:p>
    <w:sectPr w:rsidR="00373592" w:rsidRPr="00865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F6"/>
    <w:rsid w:val="00265FF6"/>
    <w:rsid w:val="00316BFE"/>
    <w:rsid w:val="00373592"/>
    <w:rsid w:val="00447993"/>
    <w:rsid w:val="00865F5B"/>
    <w:rsid w:val="008F3574"/>
    <w:rsid w:val="00992645"/>
    <w:rsid w:val="00AA41C3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2A41"/>
  <w15:chartTrackingRefBased/>
  <w15:docId w15:val="{D492F382-4AE1-425A-90E6-501948EB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F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F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F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F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F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65F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65F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6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F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F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5</cp:revision>
  <dcterms:created xsi:type="dcterms:W3CDTF">2025-11-11T07:33:00Z</dcterms:created>
  <dcterms:modified xsi:type="dcterms:W3CDTF">2025-11-22T11:39:00Z</dcterms:modified>
</cp:coreProperties>
</file>