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t>BAB I</w:t>
      </w:r>
      <w:r>
        <w:tab/>
      </w:r>
    </w:p>
    <w:p>
      <w:pPr>
        <w:jc w:val="center"/>
      </w:pPr>
      <w:r>
        <w:t>PENGANTAR PENDIDIKAN KEWARGANEGARAAN</w:t>
      </w:r>
    </w:p>
    <w:p>
      <w:pPr>
        <w:jc w:val="center"/>
      </w:pPr>
    </w:p>
    <w:p>
      <w:pPr>
        <w:pStyle w:val="4"/>
        <w:numPr>
          <w:ilvl w:val="0"/>
          <w:numId w:val="1"/>
        </w:numPr>
        <w:rPr>
          <w:b/>
          <w:lang w:val="id-ID"/>
        </w:rPr>
      </w:pPr>
      <w:r>
        <w:rPr>
          <w:b/>
          <w:lang w:val="id-ID"/>
        </w:rPr>
        <w:t>Pendahuluan</w:t>
      </w:r>
    </w:p>
    <w:p>
      <w:pPr>
        <w:ind w:left="720" w:firstLine="720"/>
        <w:jc w:val="both"/>
        <w:rPr>
          <w:lang w:val="id-ID"/>
        </w:rPr>
      </w:pPr>
      <w:r>
        <w:rPr>
          <w:lang w:val="id-ID"/>
        </w:rPr>
        <w:t>Pemerintah melalui  Kementrian Pendidikan Nasional sudah mencanangkan penerapan pendidikan karakter untuk semua tingkat pendidkan , dari SD sampai Perguruan Tinggi, Pembentukan karakter  perlu dilakukan sejak usia dini. Jika karakter sudah terbentuk sejak usia dini, maka tidak akan mudah untuk mengubah karakter seseorang. Pendidikan karakter dapat membangun kepribadian bangsa.</w:t>
      </w:r>
    </w:p>
    <w:p>
      <w:pPr>
        <w:ind w:left="720" w:firstLine="720"/>
        <w:jc w:val="both"/>
        <w:rPr>
          <w:lang w:val="id-ID"/>
        </w:rPr>
      </w:pPr>
      <w:r>
        <w:rPr>
          <w:lang w:val="id-ID"/>
        </w:rPr>
        <w:t>Dalam rencana strategis kementrian Pendidika Nasional 2010-2014 mengamanatkan bahwa visi Pendidikan Nasional adalah terselenggaranya layanan prima Pendidikan nasional untuk membentuk insan Indonesia cerdas komprehensip dalam hal manusia cerdas tidak hanya pengetahuan dan keterampilan saja, yang paling penting berakhlak mulia, berbudi pekerti luhur, berbudaya, kreatif inovatif serta yang berkarakter bangsa.</w:t>
      </w:r>
    </w:p>
    <w:p>
      <w:pPr>
        <w:ind w:left="720" w:firstLine="720"/>
        <w:jc w:val="both"/>
        <w:rPr>
          <w:lang w:val="id-ID"/>
        </w:rPr>
      </w:pPr>
      <w:r>
        <w:rPr>
          <w:lang w:val="id-ID"/>
        </w:rPr>
        <w:t xml:space="preserve">Pendidikan pada hakekatnya adalah usaha sadar dan berencana untuk mewujudkan proses pembelajaran  agas peserta didik secara aktif mengembangkan potensi dirinya untuk memiliki kekuatan spiritual keagamaan, pengendalian diri, kepribadian , kecderdasan, akhlak mulia serta keterampilan yang diperlukan dirinya , masyarakat bangsa dan Negara. Pendidikan yang dilaksanakan diIndonesia berdasarkan Pancasila dan UUD 1945 yang berakar pada nilai-nilai agama, kebudayaan nasional Indonesia dan tanggap terhadap tuntutan zaman. Pembekalan kepada peserta didik di Indonesia berkenaan  dengan pemupukan nilai-nilai, sikap dan kepribadian </w:t>
      </w:r>
    </w:p>
    <w:p>
      <w:pPr>
        <w:pStyle w:val="4"/>
        <w:numPr>
          <w:ilvl w:val="0"/>
          <w:numId w:val="1"/>
        </w:numPr>
        <w:jc w:val="both"/>
        <w:rPr>
          <w:b/>
          <w:lang w:val="id-ID"/>
        </w:rPr>
      </w:pPr>
      <w:r>
        <w:rPr>
          <w:b/>
          <w:lang w:val="id-ID"/>
        </w:rPr>
        <w:t>Sejarah Pendidikan Kewarganegaraan</w:t>
      </w:r>
    </w:p>
    <w:p>
      <w:pPr>
        <w:pStyle w:val="4"/>
        <w:ind w:left="810" w:firstLine="630"/>
        <w:jc w:val="both"/>
        <w:rPr>
          <w:lang w:val="id-ID"/>
        </w:rPr>
      </w:pPr>
      <w:r>
        <w:rPr>
          <w:lang w:val="id-ID"/>
        </w:rPr>
        <w:t xml:space="preserve">Di Indonesia pelajaran  civics telah dikenal  sejak zaman Hindia Belanda dengan nama “Buegerkunde” . Perjalanan mata pelajaran Civics setelah Indonesia merdeka mengalami beberapa kali perubahan Istilah yang digunakan yaitu </w:t>
      </w:r>
    </w:p>
    <w:p>
      <w:pPr>
        <w:pStyle w:val="4"/>
        <w:numPr>
          <w:ilvl w:val="0"/>
          <w:numId w:val="2"/>
        </w:numPr>
        <w:spacing w:after="0" w:line="240" w:lineRule="auto"/>
        <w:ind w:left="1174" w:hanging="363"/>
        <w:jc w:val="both"/>
        <w:rPr>
          <w:lang w:val="id-ID"/>
        </w:rPr>
      </w:pPr>
      <w:r>
        <w:rPr>
          <w:lang w:val="id-ID"/>
        </w:rPr>
        <w:t>pada tahun 1957, kurikulum sekolah digunakan yaitu Pendidikan Kewarganegaraan,</w:t>
      </w:r>
    </w:p>
    <w:p>
      <w:pPr>
        <w:pStyle w:val="4"/>
        <w:numPr>
          <w:ilvl w:val="0"/>
          <w:numId w:val="2"/>
        </w:numPr>
        <w:spacing w:after="0" w:line="240" w:lineRule="auto"/>
        <w:ind w:left="1174" w:hanging="363"/>
        <w:jc w:val="both"/>
        <w:rPr>
          <w:lang w:val="id-ID"/>
        </w:rPr>
      </w:pPr>
      <w:r>
        <w:rPr>
          <w:lang w:val="id-ID"/>
        </w:rPr>
        <w:t xml:space="preserve">pada tahun 1961 berubah lagi menjadi CIVICS, </w:t>
      </w:r>
    </w:p>
    <w:p>
      <w:pPr>
        <w:pStyle w:val="4"/>
        <w:numPr>
          <w:ilvl w:val="0"/>
          <w:numId w:val="2"/>
        </w:numPr>
        <w:spacing w:after="0" w:line="240" w:lineRule="auto"/>
        <w:ind w:left="1174" w:hanging="363"/>
        <w:jc w:val="both"/>
        <w:rPr>
          <w:lang w:val="id-ID"/>
        </w:rPr>
      </w:pPr>
      <w:r>
        <w:rPr>
          <w:lang w:val="id-ID"/>
        </w:rPr>
        <w:t xml:space="preserve">lalu pada tahun 1968 berubah lagi menjadi pendidikan Kewargaan Negara (PKN) </w:t>
      </w:r>
    </w:p>
    <w:p>
      <w:pPr>
        <w:pStyle w:val="4"/>
        <w:numPr>
          <w:ilvl w:val="0"/>
          <w:numId w:val="2"/>
        </w:numPr>
        <w:spacing w:after="0" w:line="240" w:lineRule="auto"/>
        <w:ind w:left="1174" w:hanging="363"/>
        <w:jc w:val="both"/>
        <w:rPr>
          <w:lang w:val="id-ID"/>
        </w:rPr>
      </w:pPr>
      <w:r>
        <w:rPr>
          <w:lang w:val="id-ID"/>
        </w:rPr>
        <w:t>lalu pada tahun 1974 berubah lagi menjadi PMP KN</w:t>
      </w:r>
    </w:p>
    <w:p>
      <w:pPr>
        <w:pStyle w:val="4"/>
        <w:numPr>
          <w:ilvl w:val="0"/>
          <w:numId w:val="2"/>
        </w:numPr>
        <w:spacing w:after="0" w:line="240" w:lineRule="auto"/>
        <w:ind w:left="1174" w:hanging="363"/>
        <w:jc w:val="both"/>
        <w:rPr>
          <w:lang w:val="id-ID"/>
        </w:rPr>
      </w:pPr>
      <w:r>
        <w:rPr>
          <w:lang w:val="id-ID"/>
        </w:rPr>
        <w:t>lalu pada kurikulum 1994 berubah lagi PPKn (Pendidikan Pancasila dan Kewarganegaraan</w:t>
      </w:r>
    </w:p>
    <w:p>
      <w:pPr>
        <w:pStyle w:val="4"/>
        <w:numPr>
          <w:ilvl w:val="0"/>
          <w:numId w:val="2"/>
        </w:numPr>
        <w:spacing w:after="0" w:line="240" w:lineRule="auto"/>
        <w:ind w:left="1174" w:hanging="363"/>
        <w:jc w:val="both"/>
        <w:rPr>
          <w:lang w:val="id-ID"/>
        </w:rPr>
      </w:pPr>
      <w:r>
        <w:rPr>
          <w:lang w:val="id-ID"/>
        </w:rPr>
        <w:t>lalu pada kurikulum 2006 berubah lagi menjadi Pendidikan Kewarganegaraan sampe sekarang.</w:t>
      </w:r>
    </w:p>
    <w:p>
      <w:pPr>
        <w:pStyle w:val="4"/>
        <w:ind w:left="810" w:firstLine="630"/>
        <w:jc w:val="both"/>
        <w:rPr>
          <w:lang w:val="id-ID"/>
        </w:rPr>
      </w:pPr>
      <w:r>
        <w:rPr>
          <w:lang w:val="id-ID"/>
        </w:rPr>
        <w:t xml:space="preserve">Beberapa bentuk pendidikan kewarganegaraan di Perguruan Tinggi  telah lama dilakukan seperti penataran P4 dan mata kuliah kewiraan yang kemudian berganti mata kuliah Pendidikan Kewarganegaraan. </w:t>
      </w:r>
    </w:p>
    <w:p>
      <w:pPr>
        <w:pStyle w:val="4"/>
        <w:ind w:left="810" w:firstLine="630"/>
        <w:jc w:val="both"/>
        <w:rPr>
          <w:lang w:val="id-ID"/>
        </w:rPr>
      </w:pPr>
    </w:p>
    <w:p>
      <w:pPr>
        <w:pStyle w:val="4"/>
        <w:numPr>
          <w:ilvl w:val="0"/>
          <w:numId w:val="1"/>
        </w:numPr>
        <w:jc w:val="both"/>
        <w:rPr>
          <w:b/>
          <w:lang w:val="id-ID"/>
        </w:rPr>
      </w:pPr>
      <w:r>
        <w:rPr>
          <w:b/>
          <w:lang w:val="id-ID"/>
        </w:rPr>
        <w:t>Pengertian dan Tujuan Pendidikan Kewarganegaraan (PKn)</w:t>
      </w:r>
    </w:p>
    <w:p>
      <w:pPr>
        <w:ind w:left="810" w:firstLine="630"/>
        <w:jc w:val="both"/>
        <w:rPr>
          <w:lang w:val="id-ID"/>
        </w:rPr>
      </w:pPr>
      <w:r>
        <w:rPr>
          <w:lang w:val="id-ID"/>
        </w:rPr>
        <w:t>Pendidikan adalah usaha sadar dan terencana untuk mewujudkan suasana proses</w:t>
      </w:r>
    </w:p>
    <w:p>
      <w:pPr>
        <w:ind w:left="810" w:firstLine="630"/>
        <w:jc w:val="both"/>
        <w:rPr>
          <w:lang w:val="id-ID"/>
        </w:rPr>
      </w:pPr>
      <w:bookmarkStart w:id="0" w:name="_GoBack"/>
      <w:bookmarkEnd w:id="0"/>
      <w:r>
        <w:rPr>
          <w:lang w:val="id-ID"/>
        </w:rPr>
        <w:t>pembelajaran  agar peserta didik secara aktif mengembangkan potensi dirinya untuk memiliki kekuatan spiritual keagamaan, serta keterampilan ynag diperlukan dirinya,masyarkat, bangsa dan negara (pasal1 UU No.20Tahun 2003).</w:t>
      </w:r>
    </w:p>
    <w:p>
      <w:pPr>
        <w:ind w:left="810" w:firstLine="630"/>
        <w:jc w:val="both"/>
        <w:rPr>
          <w:lang w:val="id-ID"/>
        </w:rPr>
      </w:pPr>
      <w:r>
        <w:rPr>
          <w:lang w:val="id-ID"/>
        </w:rPr>
        <w:t>Kewarganegaraan dalam bahasa latinnya disebut “CIVICS” dalam bahasa inggrisnya disebut “CIVIC”yang artinya warga Negara atau kewarganegaraan. Dari kata Civic lahir kata “Civics” yang artinya ilmu kewarganegaraan. Ada beberapa pendapat mengenai ilmu kewarganegaraan:</w:t>
      </w:r>
    </w:p>
    <w:p>
      <w:pPr>
        <w:ind w:left="810"/>
        <w:jc w:val="both"/>
        <w:rPr>
          <w:lang w:val="id-ID"/>
        </w:rPr>
      </w:pPr>
      <w:r>
        <w:rPr>
          <w:lang w:val="id-ID"/>
        </w:rPr>
        <w:t xml:space="preserve">a. Menurut Prof.Dr. Achmad Sanusi,SH.,MPA bahwa pendidikan kewarganegaraan dipandang sebagai disiplin ilmu politik,maka focus studinya adalah mengenai “kedudukan dan peran warga Negara dalam menjalankan hak dan kewajibannya sesuai dan sepanjang batas ketentuan konstitusi negara yang bersangkutan. </w:t>
      </w:r>
    </w:p>
    <w:p>
      <w:pPr>
        <w:ind w:left="810"/>
        <w:jc w:val="both"/>
        <w:rPr>
          <w:lang w:val="id-ID"/>
        </w:rPr>
      </w:pPr>
      <w:r>
        <w:rPr>
          <w:lang w:val="id-ID"/>
        </w:rPr>
        <w:t xml:space="preserve">b. Menurut UU pendidikan yang lama UU Nomot 2  tahun 1989 menyebutkan bahwa”Pendidikan Kewarganegaraan merupakan usaha untuk membekali  peserta didik  dengan pengetahuan dan kemampuan dasar berkenaan dengan hubungan antar warga Negara dengan Negara serta Pendidikan Pendahuluan Bela Negara. </w:t>
      </w:r>
    </w:p>
    <w:p>
      <w:pPr>
        <w:ind w:left="810"/>
        <w:jc w:val="both"/>
        <w:rPr>
          <w:lang w:val="id-ID"/>
        </w:rPr>
      </w:pPr>
      <w:r>
        <w:rPr>
          <w:lang w:val="id-ID"/>
        </w:rPr>
        <w:t>c. Menurut UU Sisdiknas yang baru UU No.20 Tahun 2003 pada penjelasan pasal 37 dijelaskan bahwa”Pendidikan Kewarganegaraan dimaksudkan untuk membentuk  peserta didik menjadi  manusia yang memiliki rasa kebangsaan  dan cinta tanah air.</w:t>
      </w:r>
    </w:p>
    <w:p>
      <w:pPr>
        <w:ind w:left="880" w:hanging="880" w:hangingChars="400"/>
        <w:jc w:val="both"/>
        <w:rPr>
          <w:lang w:val="id-ID"/>
        </w:rPr>
      </w:pPr>
      <w:r>
        <w:rPr>
          <w:lang w:val="id-ID"/>
        </w:rPr>
        <w:tab/>
      </w:r>
      <w:r>
        <w:rPr>
          <w:lang w:val="id-ID"/>
        </w:rPr>
        <w:tab/>
      </w:r>
      <w:r>
        <w:rPr>
          <w:lang w:val="id-ID"/>
        </w:rPr>
        <w:t>Jadi tujuan Pendidikan Kewarganegaraan adalah untuk menumbuhkan wawasan dan keadaran bernegara, sikap serta perilaku yang cinta tanah air, bersendikan kebudayaan bangsa, wawasan nusantara dan ketahanan nasional kepada siswa, mahasiswa, calon ilmuan warga negara Republik Indonesia yang menguasai ilmu pengetahuan dan seni yang dijiwai nilai-nilai pancasila.`Nilai-nnialai dasar Negara akan menjadi panduan dan mewarnai keyakinan serta pegangan hidup warga Negara dalam kehidupan bermasyarakat, berbangsa dan bernegara.Oleh karena itu peserta didik seyogyanya memiliki motivasi bahwa pendidikan kewarganegaraan  yang diberikan kepada merekaberkaitan erat dengan penanaman dan kedudukan serta kepentingan mereka sebagai individu, anggota keluarga, anggota masyarakat dan sebagai waega Negara Indonesia yang terdidik, serta bertekad serta bersedia mewujudkannya.</w:t>
      </w:r>
    </w:p>
    <w:p>
      <w:pPr>
        <w:ind w:left="880" w:hanging="880" w:hangingChars="400"/>
        <w:jc w:val="both"/>
        <w:rPr>
          <w:lang w:val="id-ID"/>
        </w:rPr>
      </w:pPr>
      <w:r>
        <w:rPr>
          <w:lang w:val="id-ID"/>
        </w:rPr>
        <w:tab/>
      </w:r>
      <w:r>
        <w:rPr>
          <w:lang w:val="id-ID"/>
        </w:rPr>
        <w:tab/>
      </w:r>
      <w:r>
        <w:rPr>
          <w:lang w:val="id-ID"/>
        </w:rPr>
        <w:t>Didalam buku kewiraan yang ditulis oleh Noor Ms Bakry (2002:7) mengatakan bahwa tujuan pendidikan Kewarganegaraan secara umum adalah memupuk keadaran bela Negara dan berfikir komprehensif integral di kalangan mahasiswa dalam rangka ketahanan Nasional dengan didasari:</w:t>
      </w:r>
    </w:p>
    <w:p>
      <w:pPr>
        <w:pStyle w:val="4"/>
        <w:numPr>
          <w:ilvl w:val="3"/>
          <w:numId w:val="1"/>
        </w:numPr>
        <w:ind w:left="1530"/>
        <w:jc w:val="both"/>
        <w:rPr>
          <w:lang w:val="id-ID"/>
        </w:rPr>
      </w:pPr>
      <w:r>
        <w:rPr>
          <w:lang w:val="id-ID"/>
        </w:rPr>
        <w:t>Kecintaan kepada tanah air</w:t>
      </w:r>
    </w:p>
    <w:p>
      <w:pPr>
        <w:pStyle w:val="4"/>
        <w:numPr>
          <w:ilvl w:val="3"/>
          <w:numId w:val="1"/>
        </w:numPr>
        <w:ind w:left="1530"/>
        <w:jc w:val="both"/>
        <w:rPr>
          <w:lang w:val="id-ID"/>
        </w:rPr>
      </w:pPr>
      <w:r>
        <w:rPr>
          <w:lang w:val="id-ID"/>
        </w:rPr>
        <w:t>Kesadaran berbangsa dan bernegara</w:t>
      </w:r>
    </w:p>
    <w:p>
      <w:pPr>
        <w:pStyle w:val="4"/>
        <w:numPr>
          <w:ilvl w:val="3"/>
          <w:numId w:val="1"/>
        </w:numPr>
        <w:ind w:left="1530"/>
        <w:jc w:val="both"/>
        <w:rPr>
          <w:lang w:val="id-ID"/>
        </w:rPr>
      </w:pPr>
      <w:r>
        <w:rPr>
          <w:lang w:val="id-ID"/>
        </w:rPr>
        <w:t>Memupuk rasa persatuan dan kesatuan</w:t>
      </w:r>
    </w:p>
    <w:p>
      <w:pPr>
        <w:pStyle w:val="4"/>
        <w:numPr>
          <w:ilvl w:val="3"/>
          <w:numId w:val="1"/>
        </w:numPr>
        <w:ind w:left="1530"/>
        <w:jc w:val="both"/>
        <w:rPr>
          <w:lang w:val="id-ID"/>
        </w:rPr>
      </w:pPr>
      <w:r>
        <w:rPr>
          <w:lang w:val="id-ID"/>
        </w:rPr>
        <w:t>Keyakinan akan ketangguhan Pancasila</w:t>
      </w:r>
    </w:p>
    <w:p>
      <w:pPr>
        <w:pStyle w:val="4"/>
        <w:numPr>
          <w:ilvl w:val="3"/>
          <w:numId w:val="1"/>
        </w:numPr>
        <w:ind w:left="1530"/>
        <w:jc w:val="both"/>
        <w:rPr>
          <w:lang w:val="id-ID"/>
        </w:rPr>
      </w:pPr>
      <w:r>
        <w:rPr>
          <w:lang w:val="id-ID"/>
        </w:rPr>
        <w:t>Rela berkorban demi bangsa dan Negara</w:t>
      </w:r>
    </w:p>
    <w:p>
      <w:pPr>
        <w:pStyle w:val="4"/>
        <w:numPr>
          <w:ilvl w:val="3"/>
          <w:numId w:val="1"/>
        </w:numPr>
        <w:ind w:left="1530"/>
        <w:jc w:val="both"/>
        <w:rPr>
          <w:lang w:val="id-ID"/>
        </w:rPr>
      </w:pPr>
      <w:r>
        <w:rPr>
          <w:lang w:val="id-ID"/>
        </w:rPr>
        <w:t>Kemampuan awal bela Negara</w:t>
      </w:r>
    </w:p>
    <w:p>
      <w:pPr>
        <w:jc w:val="both"/>
        <w:rPr>
          <w:lang w:val="id-ID"/>
        </w:rPr>
      </w:pPr>
    </w:p>
    <w:p>
      <w:pPr>
        <w:pStyle w:val="4"/>
        <w:ind w:left="1530"/>
        <w:jc w:val="both"/>
        <w:rPr>
          <w:lang w:val="id-ID"/>
        </w:rPr>
      </w:pPr>
    </w:p>
    <w:p>
      <w:pPr>
        <w:pStyle w:val="4"/>
        <w:numPr>
          <w:ilvl w:val="0"/>
          <w:numId w:val="1"/>
        </w:numPr>
        <w:jc w:val="both"/>
        <w:rPr>
          <w:b/>
          <w:lang w:val="id-ID"/>
        </w:rPr>
      </w:pPr>
      <w:r>
        <w:rPr>
          <w:b/>
          <w:lang w:val="id-ID"/>
        </w:rPr>
        <w:t>Kompetensi Yang DiharapkanPendidikan Kewarganegaraan</w:t>
      </w:r>
    </w:p>
    <w:p>
      <w:pPr>
        <w:ind w:left="1080" w:firstLine="540"/>
        <w:jc w:val="both"/>
        <w:rPr>
          <w:lang w:val="id-ID"/>
        </w:rPr>
      </w:pPr>
      <w:r>
        <w:rPr>
          <w:lang w:val="id-ID"/>
        </w:rPr>
        <w:t>Menurut Pokja Kewarganegaraan Lemhanas 2001 Kompetensi Lulusan Pendidikan Kewarganegaraan adalah seperangkat tindakan cerdas, penuh rasa tanggung jawab dari seorang warga  Negara dalam berhubungan dengan Negara memecahkan berbagai masalah hidup bermasyarakat, berbangsa dan bernegara dengan menerapkan konsepsi falsafah bangsa, wawasan nusantara dan ketahanan nasional. Pendididkan Kewarganegaraan yang berhasil akan membuahkan  sikap mental cerdas,peuh tanggung jawab dari peserta didik. Sikap ini disertai perilaku yang:</w:t>
      </w:r>
    </w:p>
    <w:p>
      <w:pPr>
        <w:pStyle w:val="4"/>
        <w:numPr>
          <w:ilvl w:val="3"/>
          <w:numId w:val="1"/>
        </w:numPr>
        <w:ind w:left="1800"/>
        <w:jc w:val="both"/>
        <w:rPr>
          <w:lang w:val="id-ID"/>
        </w:rPr>
      </w:pPr>
      <w:r>
        <w:rPr>
          <w:lang w:val="id-ID"/>
        </w:rPr>
        <w:t>Beriman dan bertaqwa kepada Tuhan YME dan menghayati nilai-nilai Pancasila</w:t>
      </w:r>
    </w:p>
    <w:p>
      <w:pPr>
        <w:pStyle w:val="4"/>
        <w:numPr>
          <w:ilvl w:val="3"/>
          <w:numId w:val="1"/>
        </w:numPr>
        <w:ind w:left="1800"/>
        <w:jc w:val="both"/>
        <w:rPr>
          <w:lang w:val="id-ID"/>
        </w:rPr>
      </w:pPr>
      <w:r>
        <w:rPr>
          <w:lang w:val="id-ID"/>
        </w:rPr>
        <w:t>Berbudi pekerti luhur, nerdisiplin dalam bermasyarakat, berbangsa dan bernegara</w:t>
      </w:r>
    </w:p>
    <w:p>
      <w:pPr>
        <w:pStyle w:val="4"/>
        <w:numPr>
          <w:ilvl w:val="3"/>
          <w:numId w:val="1"/>
        </w:numPr>
        <w:ind w:left="1800"/>
        <w:jc w:val="both"/>
        <w:rPr>
          <w:lang w:val="id-ID"/>
        </w:rPr>
      </w:pPr>
      <w:r>
        <w:rPr>
          <w:lang w:val="id-ID"/>
        </w:rPr>
        <w:t>Tasional, dinamis, dan sadar akan hak dan kewajiban sebagai warga Negara</w:t>
      </w:r>
    </w:p>
    <w:p>
      <w:pPr>
        <w:pStyle w:val="4"/>
        <w:numPr>
          <w:ilvl w:val="3"/>
          <w:numId w:val="1"/>
        </w:numPr>
        <w:ind w:left="1800"/>
        <w:jc w:val="both"/>
        <w:rPr>
          <w:lang w:val="id-ID"/>
        </w:rPr>
      </w:pPr>
      <w:r>
        <w:rPr>
          <w:lang w:val="id-ID"/>
        </w:rPr>
        <w:t>Bersift professional,yang dijiwai oleh kesadaran bela Negara</w:t>
      </w:r>
    </w:p>
    <w:p>
      <w:pPr>
        <w:pStyle w:val="4"/>
        <w:numPr>
          <w:ilvl w:val="3"/>
          <w:numId w:val="1"/>
        </w:numPr>
        <w:ind w:left="1800"/>
        <w:jc w:val="both"/>
        <w:rPr>
          <w:lang w:val="id-ID"/>
        </w:rPr>
      </w:pPr>
      <w:r>
        <w:rPr>
          <w:lang w:val="id-ID"/>
        </w:rPr>
        <w:t>Aktif memanfaatkan ilmu pengetahuan dan teknologi serta seni untuk kepentingan kemanusiaan, bangsa dan Negara.</w:t>
      </w:r>
    </w:p>
    <w:p>
      <w:pPr>
        <w:pStyle w:val="4"/>
        <w:ind w:left="1800"/>
        <w:jc w:val="both"/>
        <w:rPr>
          <w:b/>
          <w:lang w:val="id-ID"/>
        </w:rPr>
      </w:pPr>
    </w:p>
    <w:p>
      <w:pPr>
        <w:pStyle w:val="4"/>
        <w:numPr>
          <w:ilvl w:val="0"/>
          <w:numId w:val="1"/>
        </w:numPr>
        <w:jc w:val="both"/>
        <w:rPr>
          <w:b/>
          <w:lang w:val="id-ID"/>
        </w:rPr>
      </w:pPr>
      <w:r>
        <w:rPr>
          <w:b/>
          <w:lang w:val="id-ID"/>
        </w:rPr>
        <w:t>Kontribusi Pendidikan Kewarganegaraan Terhadap Masyarakat, Bangsa dan Negara</w:t>
      </w:r>
    </w:p>
    <w:p>
      <w:pPr>
        <w:ind w:left="1170" w:firstLine="630"/>
        <w:jc w:val="both"/>
      </w:pPr>
      <w:r>
        <w:t>Secara Umum Pendidikan Kewarganegaraan yang dilakukan oleh berbagai negara bertujuan agar waga negara bangsa tersebut mendalami kembali nilai-nilai dasar, sejarah dan masa depan  bangsa yang bersangkutan sesuai dengan nilai-nilai paling fundamental (dasar negara) yang dianut bangsa yang bersangkutan. Pendidikan kewarganegaraan yang dikembangkan di indonesia harus memberikan sentuhan moral dan social action agar pembelajaran Pkn mampu menuju sasaran  dan tujuannya yaitu untuk membentuk mahasiswa menjadi warga negara yang baik dan bertanggung jawab. Masalah yang dihadapi di negara kita indonesia adalah:</w:t>
      </w:r>
    </w:p>
    <w:p>
      <w:pPr>
        <w:pStyle w:val="4"/>
        <w:numPr>
          <w:ilvl w:val="3"/>
          <w:numId w:val="1"/>
        </w:numPr>
        <w:ind w:left="1800"/>
        <w:jc w:val="both"/>
      </w:pPr>
      <w:r>
        <w:t>Praktik korupsi, kolusi dan nepotisme dalam penyelenggaraan pemerintahan</w:t>
      </w:r>
    </w:p>
    <w:p>
      <w:pPr>
        <w:pStyle w:val="4"/>
        <w:numPr>
          <w:ilvl w:val="3"/>
          <w:numId w:val="1"/>
        </w:numPr>
        <w:ind w:left="1800"/>
        <w:jc w:val="both"/>
      </w:pPr>
      <w:r>
        <w:t>Hancurnya nilai-nilai demokrasi dalam masyarakat</w:t>
      </w:r>
    </w:p>
    <w:p>
      <w:pPr>
        <w:pStyle w:val="4"/>
        <w:numPr>
          <w:ilvl w:val="3"/>
          <w:numId w:val="1"/>
        </w:numPr>
        <w:ind w:left="1800"/>
        <w:jc w:val="both"/>
      </w:pPr>
      <w:r>
        <w:t>Memudarnya kehidupan kewargaan dan nilai-nilai komunitas</w:t>
      </w:r>
    </w:p>
    <w:p>
      <w:pPr>
        <w:pStyle w:val="4"/>
        <w:numPr>
          <w:ilvl w:val="3"/>
          <w:numId w:val="1"/>
        </w:numPr>
        <w:ind w:left="1800"/>
        <w:jc w:val="both"/>
      </w:pPr>
      <w:r>
        <w:t>Kemerosotan nilai-nilai toleransi dalam masyarakat</w:t>
      </w:r>
    </w:p>
    <w:p>
      <w:pPr>
        <w:pStyle w:val="4"/>
        <w:numPr>
          <w:ilvl w:val="3"/>
          <w:numId w:val="1"/>
        </w:numPr>
        <w:ind w:left="1800"/>
        <w:jc w:val="both"/>
      </w:pPr>
      <w:r>
        <w:t>Pelanggaran terhadap niali-nilai kebangsaan dan hak asasi manusia</w:t>
      </w:r>
    </w:p>
    <w:p>
      <w:pPr>
        <w:pStyle w:val="4"/>
        <w:numPr>
          <w:ilvl w:val="3"/>
          <w:numId w:val="1"/>
        </w:numPr>
        <w:ind w:left="1800"/>
        <w:jc w:val="both"/>
      </w:pPr>
      <w:r>
        <w:t>Kerusakan sistem dan kehidupan ekonomi</w:t>
      </w:r>
    </w:p>
    <w:p>
      <w:pPr>
        <w:pStyle w:val="4"/>
        <w:numPr>
          <w:ilvl w:val="3"/>
          <w:numId w:val="1"/>
        </w:numPr>
        <w:ind w:left="1800"/>
        <w:jc w:val="both"/>
      </w:pPr>
      <w:r>
        <w:t>Memudarnya nilai-nilai kejujuran, kesopananm dan rasa tolong menolong</w:t>
      </w:r>
    </w:p>
    <w:p>
      <w:pPr>
        <w:pStyle w:val="4"/>
        <w:numPr>
          <w:ilvl w:val="3"/>
          <w:numId w:val="1"/>
        </w:numPr>
        <w:ind w:left="1800"/>
        <w:jc w:val="both"/>
      </w:pPr>
      <w:r>
        <w:t>Melemahnya nilai-nilai dalam keluarga</w:t>
      </w:r>
    </w:p>
    <w:p>
      <w:pPr>
        <w:ind w:left="1170" w:firstLine="720"/>
        <w:jc w:val="both"/>
      </w:pPr>
      <w:r>
        <w:t>Dengan pendekatan sentuhan moral dan sosial action tersebut. Di harapakan pendidikan Kewarganegaraan akan mampu menanamkan nilai-nilai budaya bangsa dan moral yang tinggi kepada para mahasiswa agar kelak mereka mampu memahami dan memecahkan persoalan-persoalan kemasyarakatan.</w:t>
      </w:r>
    </w:p>
    <w:p>
      <w:pPr>
        <w:jc w:val="both"/>
        <w:rPr>
          <w:lang w:val="id-ID"/>
        </w:rPr>
      </w:pPr>
      <w:r>
        <w:rPr>
          <w:lang w:val="id-ID"/>
        </w:rPr>
        <w:tab/>
      </w:r>
    </w:p>
    <w:p>
      <w:pPr>
        <w:ind w:left="720" w:firstLine="720"/>
        <w:jc w:val="both"/>
        <w:rPr>
          <w:lang w:val="id-ID"/>
        </w:rPr>
      </w:pPr>
    </w:p>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B22110"/>
    <w:multiLevelType w:val="multilevel"/>
    <w:tmpl w:val="32B22110"/>
    <w:lvl w:ilvl="0" w:tentative="0">
      <w:start w:val="1"/>
      <w:numFmt w:val="lowerLetter"/>
      <w:lvlText w:val="%1."/>
      <w:lvlJc w:val="left"/>
      <w:pPr>
        <w:ind w:left="1170" w:hanging="360"/>
      </w:pPr>
      <w:rPr>
        <w:rFonts w:hint="default"/>
      </w:rPr>
    </w:lvl>
    <w:lvl w:ilvl="1" w:tentative="0">
      <w:start w:val="1"/>
      <w:numFmt w:val="lowerLetter"/>
      <w:lvlText w:val="%2."/>
      <w:lvlJc w:val="left"/>
      <w:pPr>
        <w:ind w:left="1890" w:hanging="360"/>
      </w:pPr>
    </w:lvl>
    <w:lvl w:ilvl="2" w:tentative="0">
      <w:start w:val="1"/>
      <w:numFmt w:val="lowerRoman"/>
      <w:lvlText w:val="%3."/>
      <w:lvlJc w:val="right"/>
      <w:pPr>
        <w:ind w:left="2610" w:hanging="180"/>
      </w:pPr>
    </w:lvl>
    <w:lvl w:ilvl="3" w:tentative="0">
      <w:start w:val="1"/>
      <w:numFmt w:val="decimal"/>
      <w:lvlText w:val="%4."/>
      <w:lvlJc w:val="left"/>
      <w:pPr>
        <w:ind w:left="3330" w:hanging="360"/>
      </w:pPr>
    </w:lvl>
    <w:lvl w:ilvl="4" w:tentative="0">
      <w:start w:val="1"/>
      <w:numFmt w:val="lowerLetter"/>
      <w:lvlText w:val="%5."/>
      <w:lvlJc w:val="left"/>
      <w:pPr>
        <w:ind w:left="4050" w:hanging="360"/>
      </w:pPr>
    </w:lvl>
    <w:lvl w:ilvl="5" w:tentative="0">
      <w:start w:val="1"/>
      <w:numFmt w:val="lowerRoman"/>
      <w:lvlText w:val="%6."/>
      <w:lvlJc w:val="right"/>
      <w:pPr>
        <w:ind w:left="4770" w:hanging="180"/>
      </w:pPr>
    </w:lvl>
    <w:lvl w:ilvl="6" w:tentative="0">
      <w:start w:val="1"/>
      <w:numFmt w:val="decimal"/>
      <w:lvlText w:val="%7."/>
      <w:lvlJc w:val="left"/>
      <w:pPr>
        <w:ind w:left="5490" w:hanging="360"/>
      </w:pPr>
    </w:lvl>
    <w:lvl w:ilvl="7" w:tentative="0">
      <w:start w:val="1"/>
      <w:numFmt w:val="lowerLetter"/>
      <w:lvlText w:val="%8."/>
      <w:lvlJc w:val="left"/>
      <w:pPr>
        <w:ind w:left="6210" w:hanging="360"/>
      </w:pPr>
    </w:lvl>
    <w:lvl w:ilvl="8" w:tentative="0">
      <w:start w:val="1"/>
      <w:numFmt w:val="lowerRoman"/>
      <w:lvlText w:val="%9."/>
      <w:lvlJc w:val="right"/>
      <w:pPr>
        <w:ind w:left="6930" w:hanging="180"/>
      </w:pPr>
    </w:lvl>
  </w:abstractNum>
  <w:abstractNum w:abstractNumId="1">
    <w:nsid w:val="704600FA"/>
    <w:multiLevelType w:val="multilevel"/>
    <w:tmpl w:val="704600FA"/>
    <w:lvl w:ilvl="0" w:tentative="0">
      <w:start w:val="1"/>
      <w:numFmt w:val="upp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C5A"/>
    <w:rsid w:val="005C7F0C"/>
    <w:rsid w:val="006B0449"/>
    <w:rsid w:val="00920E60"/>
    <w:rsid w:val="009E3C5A"/>
    <w:rsid w:val="00DA59E4"/>
    <w:rsid w:val="79533BE7"/>
    <w:rsid w:val="7C4E62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1122</Words>
  <Characters>6397</Characters>
  <Lines>53</Lines>
  <Paragraphs>15</Paragraphs>
  <TotalTime>146</TotalTime>
  <ScaleCrop>false</ScaleCrop>
  <LinksUpToDate>false</LinksUpToDate>
  <CharactersWithSpaces>7504</CharactersWithSpaces>
  <Application>WPS Office_11.2.0.11074_F1E327BC-269C-435d-A152-05C5408002CA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2023-03-26T03:46:00Z</dcterms:created>
  <dc:creator>Asep</dc:creator>
  <cp:lastModifiedBy>Seven</cp:lastModifiedBy>
  <dcterms:modified xsi:type="dcterms:W3CDTF">2024-03-04T08:43:27Z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1033-11.2.0.11074</vt:lpwstr>
  </property>
  <property fmtid="{D5CDD505-2E9C-101B-9397-08002B2CF9AE}" pid="3" name="ICV">
    <vt:lpwstr>70EC16E7198B4B4FB5BFA7595F39AD21</vt:lpwstr>
  </property>
</Properties>
</file>