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70668" w14:textId="638CE30B" w:rsidR="00D25359" w:rsidRDefault="00D25359" w:rsidP="00D25359">
      <w:pPr>
        <w:shd w:val="clear" w:color="auto" w:fill="FFFFFF"/>
        <w:spacing w:after="390" w:line="240" w:lineRule="auto"/>
        <w:textAlignment w:val="baseline"/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</w:pPr>
      <w:r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Materi 8</w:t>
      </w:r>
    </w:p>
    <w:p w14:paraId="763FF4F7" w14:textId="320A3F20" w:rsidR="00D25359" w:rsidRDefault="00D25359" w:rsidP="00D25359">
      <w:pPr>
        <w:shd w:val="clear" w:color="auto" w:fill="FFFFFF"/>
        <w:spacing w:after="390" w:line="240" w:lineRule="auto"/>
        <w:textAlignment w:val="baseline"/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</w:pPr>
      <w:proofErr w:type="spellStart"/>
      <w:r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Manajemen</w:t>
      </w:r>
      <w:proofErr w:type="spellEnd"/>
      <w:r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Piutang</w:t>
      </w:r>
      <w:proofErr w:type="spellEnd"/>
    </w:p>
    <w:p w14:paraId="34F5C450" w14:textId="24298E28" w:rsidR="00D25359" w:rsidRPr="00D25359" w:rsidRDefault="00D25359" w:rsidP="00D25359">
      <w:pPr>
        <w:shd w:val="clear" w:color="auto" w:fill="FFFFFF"/>
        <w:spacing w:after="390" w:line="240" w:lineRule="auto"/>
        <w:textAlignment w:val="baseline"/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</w:pP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Manajemen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piutang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menjadi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poin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penting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yang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wajib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dicermati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perusahaan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. Hal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ini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dilakukan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demi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membantu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menjaga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stabilitas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finansial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perusahaan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. Selain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itu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poin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ini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juga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akan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membantu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arus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kas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tetap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seimbang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.</w:t>
      </w:r>
    </w:p>
    <w:p w14:paraId="537907C1" w14:textId="77777777" w:rsidR="00D25359" w:rsidRPr="00D25359" w:rsidRDefault="00D25359" w:rsidP="00D25359">
      <w:pPr>
        <w:shd w:val="clear" w:color="auto" w:fill="FFFFFF"/>
        <w:spacing w:after="390" w:line="240" w:lineRule="auto"/>
        <w:textAlignment w:val="baseline"/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</w:pPr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Di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sebuah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perusahaan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, utang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piutang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memang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menjadi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hal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yang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wajar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.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Namun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prosesnya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harus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dikendalikan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dengan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baik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.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Pengelolaan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keduanya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juga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harus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berjalan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seimbang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dan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cukup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ketat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demi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finansial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perusahaan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.</w:t>
      </w:r>
    </w:p>
    <w:p w14:paraId="652B5705" w14:textId="77777777" w:rsidR="00D25359" w:rsidRPr="00D25359" w:rsidRDefault="00D25359" w:rsidP="00D25359">
      <w:pPr>
        <w:shd w:val="clear" w:color="auto" w:fill="FFFFFF"/>
        <w:spacing w:after="390" w:line="240" w:lineRule="auto"/>
        <w:textAlignment w:val="baseline"/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</w:pP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Pengelolaan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piutang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ini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umumnya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akan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berisi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perhitungan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serta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analisis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penjualan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kredit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di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sebuah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perusahaan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.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Mengingat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fungsinya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begitu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penting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,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mari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pahami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lebih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banyak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lagi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tentang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pengelolaan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piutang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tersebut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.</w:t>
      </w:r>
    </w:p>
    <w:p w14:paraId="4AB647D6" w14:textId="77777777" w:rsidR="00D25359" w:rsidRPr="00D25359" w:rsidRDefault="00D25359" w:rsidP="00D25359">
      <w:pPr>
        <w:shd w:val="clear" w:color="auto" w:fill="FFFFFF"/>
        <w:spacing w:before="450" w:after="300" w:line="570" w:lineRule="atLeast"/>
        <w:textAlignment w:val="baseline"/>
        <w:outlineLvl w:val="1"/>
        <w:rPr>
          <w:rFonts w:ascii="Noto Sans" w:eastAsia="Times New Roman" w:hAnsi="Noto Sans" w:cs="Noto Sans"/>
          <w:color w:val="111111"/>
          <w:kern w:val="0"/>
          <w:sz w:val="41"/>
          <w:szCs w:val="41"/>
          <w14:ligatures w14:val="none"/>
        </w:rPr>
      </w:pPr>
      <w:r w:rsidRPr="00D25359">
        <w:rPr>
          <w:rFonts w:ascii="Noto Sans" w:eastAsia="Times New Roman" w:hAnsi="Noto Sans" w:cs="Noto Sans"/>
          <w:b/>
          <w:bCs/>
          <w:color w:val="111111"/>
          <w:kern w:val="0"/>
          <w:sz w:val="41"/>
          <w:szCs w:val="41"/>
          <w14:ligatures w14:val="none"/>
        </w:rPr>
        <w:t xml:space="preserve">Apa Itu </w:t>
      </w:r>
      <w:proofErr w:type="spellStart"/>
      <w:r w:rsidRPr="00D25359">
        <w:rPr>
          <w:rFonts w:ascii="Noto Sans" w:eastAsia="Times New Roman" w:hAnsi="Noto Sans" w:cs="Noto Sans"/>
          <w:b/>
          <w:bCs/>
          <w:color w:val="111111"/>
          <w:kern w:val="0"/>
          <w:sz w:val="41"/>
          <w:szCs w:val="41"/>
          <w14:ligatures w14:val="none"/>
        </w:rPr>
        <w:t>Manajemen</w:t>
      </w:r>
      <w:proofErr w:type="spellEnd"/>
      <w:r w:rsidRPr="00D25359">
        <w:rPr>
          <w:rFonts w:ascii="Noto Sans" w:eastAsia="Times New Roman" w:hAnsi="Noto Sans" w:cs="Noto Sans"/>
          <w:b/>
          <w:bCs/>
          <w:color w:val="111111"/>
          <w:kern w:val="0"/>
          <w:sz w:val="41"/>
          <w:szCs w:val="41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b/>
          <w:bCs/>
          <w:color w:val="111111"/>
          <w:kern w:val="0"/>
          <w:sz w:val="41"/>
          <w:szCs w:val="41"/>
          <w14:ligatures w14:val="none"/>
        </w:rPr>
        <w:t>Piutang</w:t>
      </w:r>
      <w:proofErr w:type="spellEnd"/>
      <w:r w:rsidRPr="00D25359">
        <w:rPr>
          <w:rFonts w:ascii="Noto Sans" w:eastAsia="Times New Roman" w:hAnsi="Noto Sans" w:cs="Noto Sans"/>
          <w:b/>
          <w:bCs/>
          <w:color w:val="111111"/>
          <w:kern w:val="0"/>
          <w:sz w:val="41"/>
          <w:szCs w:val="41"/>
          <w14:ligatures w14:val="none"/>
        </w:rPr>
        <w:t>?</w:t>
      </w:r>
      <w:r w:rsidRPr="00D25359">
        <w:rPr>
          <w:rFonts w:ascii="Noto Sans" w:eastAsia="Times New Roman" w:hAnsi="Noto Sans" w:cs="Noto Sans"/>
          <w:b/>
          <w:bCs/>
          <w:color w:val="111111"/>
          <w:kern w:val="0"/>
          <w:sz w:val="41"/>
          <w:szCs w:val="41"/>
          <w14:ligatures w14:val="none"/>
        </w:rPr>
        <w:br/>
      </w:r>
    </w:p>
    <w:p w14:paraId="4DEEC198" w14:textId="77777777" w:rsidR="00D25359" w:rsidRPr="00D25359" w:rsidRDefault="00D25359" w:rsidP="00D25359">
      <w:pPr>
        <w:shd w:val="clear" w:color="auto" w:fill="FFFFFF"/>
        <w:spacing w:after="390" w:line="240" w:lineRule="auto"/>
        <w:textAlignment w:val="baseline"/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</w:pP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Pengelolaan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atau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manajemen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piutang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adalah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serangkaian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upaya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yang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dilakukan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demi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mengelola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piutang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usaha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milik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perusahaan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.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Pengelolaan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tersebut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terdiri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dari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serangkaian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aktivitas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meliputi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planning, monitoring, dan controlling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terhadap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dana yang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akan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ditagihkan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.</w:t>
      </w:r>
    </w:p>
    <w:p w14:paraId="5B85D0CA" w14:textId="77777777" w:rsidR="00D25359" w:rsidRPr="00D25359" w:rsidRDefault="00D25359" w:rsidP="00D25359">
      <w:pPr>
        <w:shd w:val="clear" w:color="auto" w:fill="FFFFFF"/>
        <w:spacing w:after="390" w:line="240" w:lineRule="auto"/>
        <w:textAlignment w:val="baseline"/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</w:pPr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Langkah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ini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juga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disebut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dengan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istilah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 </w:t>
      </w:r>
      <w:r w:rsidRPr="00D25359">
        <w:rPr>
          <w:rFonts w:ascii="Noto Sans" w:eastAsia="Times New Roman" w:hAnsi="Noto Sans" w:cs="Noto Sans"/>
          <w:i/>
          <w:iCs/>
          <w:color w:val="222222"/>
          <w:kern w:val="0"/>
          <w:sz w:val="23"/>
          <w:szCs w:val="23"/>
          <w14:ligatures w14:val="none"/>
        </w:rPr>
        <w:t>account receivable management</w:t>
      </w:r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.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Setiap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perusahaan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,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akan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berusaha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untuk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melakukan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pengelolaan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yang optimal agar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kerugian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bisa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minimal dan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laba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mencapai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nilai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maksimal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.</w:t>
      </w:r>
    </w:p>
    <w:p w14:paraId="37A7B6CA" w14:textId="77777777" w:rsidR="00D25359" w:rsidRPr="00D25359" w:rsidRDefault="00D25359" w:rsidP="00D25359">
      <w:pPr>
        <w:shd w:val="clear" w:color="auto" w:fill="FFFFFF"/>
        <w:spacing w:after="390" w:line="240" w:lineRule="auto"/>
        <w:textAlignment w:val="baseline"/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</w:pP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Sebuah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perusahaan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biasanya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akan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melakukan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piutang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demi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mendapatkan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laba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.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Piutang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usaha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juga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biasa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dilakukan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agar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kekayaan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perusahaan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bisa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tetap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bertahan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stabil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. Tidak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hanya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itu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,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piutang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juga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sering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digunakan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perusahaan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untuk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menghadapi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persaingan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bisnis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dengan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kompetitor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lain.</w:t>
      </w:r>
    </w:p>
    <w:p w14:paraId="381C4251" w14:textId="77777777" w:rsidR="00D25359" w:rsidRPr="00D25359" w:rsidRDefault="00D25359" w:rsidP="00D25359">
      <w:pPr>
        <w:shd w:val="clear" w:color="auto" w:fill="FFFFFF"/>
        <w:spacing w:after="390" w:line="240" w:lineRule="auto"/>
        <w:textAlignment w:val="baseline"/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</w:pP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Namun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dalam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perjalanannya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,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sering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sekali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terjadi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kemacetan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piutang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. Dalam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hal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ini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biasanya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piutang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tidak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tertagih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dan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tentu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saja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bisa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memberi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dampak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buruk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bagi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perusahaan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.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Itulah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mengapa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dibutuhkan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prosedur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manajemen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yang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tepat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dalam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hal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ini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.</w:t>
      </w:r>
    </w:p>
    <w:p w14:paraId="2F28FC96" w14:textId="77777777" w:rsidR="00D25359" w:rsidRPr="00D25359" w:rsidRDefault="00D25359" w:rsidP="00D25359">
      <w:pPr>
        <w:shd w:val="clear" w:color="auto" w:fill="FFFFFF"/>
        <w:spacing w:before="450" w:after="300" w:line="570" w:lineRule="atLeast"/>
        <w:textAlignment w:val="baseline"/>
        <w:outlineLvl w:val="1"/>
        <w:rPr>
          <w:rFonts w:ascii="Noto Sans" w:eastAsia="Times New Roman" w:hAnsi="Noto Sans" w:cs="Noto Sans"/>
          <w:color w:val="111111"/>
          <w:kern w:val="0"/>
          <w:sz w:val="41"/>
          <w:szCs w:val="41"/>
          <w14:ligatures w14:val="none"/>
        </w:rPr>
      </w:pPr>
      <w:r w:rsidRPr="00D25359">
        <w:rPr>
          <w:rFonts w:ascii="Noto Sans" w:eastAsia="Times New Roman" w:hAnsi="Noto Sans" w:cs="Noto Sans"/>
          <w:b/>
          <w:bCs/>
          <w:color w:val="111111"/>
          <w:kern w:val="0"/>
          <w:sz w:val="41"/>
          <w:szCs w:val="41"/>
          <w14:ligatures w14:val="none"/>
        </w:rPr>
        <w:lastRenderedPageBreak/>
        <w:t xml:space="preserve">Manfaat </w:t>
      </w:r>
      <w:proofErr w:type="spellStart"/>
      <w:r w:rsidRPr="00D25359">
        <w:rPr>
          <w:rFonts w:ascii="Noto Sans" w:eastAsia="Times New Roman" w:hAnsi="Noto Sans" w:cs="Noto Sans"/>
          <w:b/>
          <w:bCs/>
          <w:color w:val="111111"/>
          <w:kern w:val="0"/>
          <w:sz w:val="41"/>
          <w:szCs w:val="41"/>
          <w14:ligatures w14:val="none"/>
        </w:rPr>
        <w:t>Manajemen</w:t>
      </w:r>
      <w:proofErr w:type="spellEnd"/>
      <w:r w:rsidRPr="00D25359">
        <w:rPr>
          <w:rFonts w:ascii="Noto Sans" w:eastAsia="Times New Roman" w:hAnsi="Noto Sans" w:cs="Noto Sans"/>
          <w:b/>
          <w:bCs/>
          <w:color w:val="111111"/>
          <w:kern w:val="0"/>
          <w:sz w:val="41"/>
          <w:szCs w:val="41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b/>
          <w:bCs/>
          <w:color w:val="111111"/>
          <w:kern w:val="0"/>
          <w:sz w:val="41"/>
          <w:szCs w:val="41"/>
          <w14:ligatures w14:val="none"/>
        </w:rPr>
        <w:t>Piutang</w:t>
      </w:r>
      <w:proofErr w:type="spellEnd"/>
    </w:p>
    <w:p w14:paraId="526ED431" w14:textId="77777777" w:rsidR="00D25359" w:rsidRPr="00D25359" w:rsidRDefault="00D25359" w:rsidP="00D25359">
      <w:pPr>
        <w:shd w:val="clear" w:color="auto" w:fill="FFFFFF"/>
        <w:spacing w:after="390" w:line="240" w:lineRule="auto"/>
        <w:textAlignment w:val="baseline"/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</w:pP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Setelah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memahami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pengertian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manajemen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piutang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tadi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,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mari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cari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tahu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apa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saja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manfaatnya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.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Ternyata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pengelolaan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piutang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ini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bisa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memberikan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beragam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jenis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manfaat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.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Berikut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ini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adalah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manfaat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yang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akan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dirasakan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perusahaan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:</w:t>
      </w:r>
    </w:p>
    <w:p w14:paraId="00CF4381" w14:textId="77777777" w:rsidR="00D25359" w:rsidRPr="00D25359" w:rsidRDefault="00D25359" w:rsidP="00D25359">
      <w:pPr>
        <w:shd w:val="clear" w:color="auto" w:fill="FFFFFF"/>
        <w:spacing w:before="405" w:after="255" w:line="450" w:lineRule="atLeast"/>
        <w:textAlignment w:val="baseline"/>
        <w:outlineLvl w:val="2"/>
        <w:rPr>
          <w:rFonts w:ascii="Noto Sans" w:eastAsia="Times New Roman" w:hAnsi="Noto Sans" w:cs="Noto Sans"/>
          <w:color w:val="111111"/>
          <w:kern w:val="0"/>
          <w:sz w:val="33"/>
          <w:szCs w:val="33"/>
          <w14:ligatures w14:val="none"/>
        </w:rPr>
      </w:pPr>
      <w:r w:rsidRPr="00D25359">
        <w:rPr>
          <w:rFonts w:ascii="Noto Sans" w:eastAsia="Times New Roman" w:hAnsi="Noto Sans" w:cs="Noto Sans"/>
          <w:b/>
          <w:bCs/>
          <w:color w:val="111111"/>
          <w:kern w:val="0"/>
          <w:sz w:val="33"/>
          <w:szCs w:val="33"/>
          <w14:ligatures w14:val="none"/>
        </w:rPr>
        <w:t xml:space="preserve">1. </w:t>
      </w:r>
      <w:proofErr w:type="spellStart"/>
      <w:r w:rsidRPr="00D25359">
        <w:rPr>
          <w:rFonts w:ascii="Noto Sans" w:eastAsia="Times New Roman" w:hAnsi="Noto Sans" w:cs="Noto Sans"/>
          <w:b/>
          <w:bCs/>
          <w:color w:val="111111"/>
          <w:kern w:val="0"/>
          <w:sz w:val="33"/>
          <w:szCs w:val="33"/>
          <w14:ligatures w14:val="none"/>
        </w:rPr>
        <w:t>Meningkatkan</w:t>
      </w:r>
      <w:proofErr w:type="spellEnd"/>
      <w:r w:rsidRPr="00D25359">
        <w:rPr>
          <w:rFonts w:ascii="Noto Sans" w:eastAsia="Times New Roman" w:hAnsi="Noto Sans" w:cs="Noto Sans"/>
          <w:b/>
          <w:bCs/>
          <w:color w:val="111111"/>
          <w:kern w:val="0"/>
          <w:sz w:val="33"/>
          <w:szCs w:val="33"/>
          <w14:ligatures w14:val="none"/>
        </w:rPr>
        <w:t xml:space="preserve"> Profit</w:t>
      </w:r>
      <w:r w:rsidRPr="00D25359">
        <w:rPr>
          <w:rFonts w:ascii="Noto Sans" w:eastAsia="Times New Roman" w:hAnsi="Noto Sans" w:cs="Noto Sans"/>
          <w:b/>
          <w:bCs/>
          <w:color w:val="111111"/>
          <w:kern w:val="0"/>
          <w:sz w:val="33"/>
          <w:szCs w:val="33"/>
          <w14:ligatures w14:val="none"/>
        </w:rPr>
        <w:br/>
      </w:r>
    </w:p>
    <w:p w14:paraId="2A5D6E54" w14:textId="77777777" w:rsidR="00D25359" w:rsidRPr="00D25359" w:rsidRDefault="00D25359" w:rsidP="00D25359">
      <w:pPr>
        <w:shd w:val="clear" w:color="auto" w:fill="FFFFFF"/>
        <w:spacing w:after="390" w:line="240" w:lineRule="auto"/>
        <w:textAlignment w:val="baseline"/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</w:pPr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Manfaat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manajemen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piutang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yang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pertama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adalah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membantu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meningkatkan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jumlah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profit yang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diterima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oleh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perusahaan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. Jika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pengelolaan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piutang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cukup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baik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,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maka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piutang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bisa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ditagih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dan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diterima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oleh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perusahaan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sesuai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aturan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yang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berlaku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.</w:t>
      </w:r>
    </w:p>
    <w:p w14:paraId="5D5E4469" w14:textId="77777777" w:rsidR="00D25359" w:rsidRPr="00D25359" w:rsidRDefault="00D25359" w:rsidP="00D25359">
      <w:pPr>
        <w:shd w:val="clear" w:color="auto" w:fill="FFFFFF"/>
        <w:spacing w:after="390" w:line="240" w:lineRule="auto"/>
        <w:textAlignment w:val="baseline"/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</w:pP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Piutang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yang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tertagih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nantinya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akan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dikonversikan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sebagai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kas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perusahaan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.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Inilah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salah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satu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cara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perusahaan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untuk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meningkatkan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laba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atau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sumber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profit.</w:t>
      </w:r>
    </w:p>
    <w:p w14:paraId="047368D2" w14:textId="77777777" w:rsidR="00D25359" w:rsidRPr="00D25359" w:rsidRDefault="00D25359" w:rsidP="00D25359">
      <w:pPr>
        <w:shd w:val="clear" w:color="auto" w:fill="FFFFFF"/>
        <w:spacing w:before="405" w:after="255" w:line="450" w:lineRule="atLeast"/>
        <w:textAlignment w:val="baseline"/>
        <w:outlineLvl w:val="2"/>
        <w:rPr>
          <w:rFonts w:ascii="Noto Sans" w:eastAsia="Times New Roman" w:hAnsi="Noto Sans" w:cs="Noto Sans"/>
          <w:color w:val="111111"/>
          <w:kern w:val="0"/>
          <w:sz w:val="33"/>
          <w:szCs w:val="33"/>
          <w14:ligatures w14:val="none"/>
        </w:rPr>
      </w:pPr>
      <w:r w:rsidRPr="00D25359">
        <w:rPr>
          <w:rFonts w:ascii="Noto Sans" w:eastAsia="Times New Roman" w:hAnsi="Noto Sans" w:cs="Noto Sans"/>
          <w:b/>
          <w:bCs/>
          <w:color w:val="111111"/>
          <w:kern w:val="0"/>
          <w:sz w:val="33"/>
          <w:szCs w:val="33"/>
          <w14:ligatures w14:val="none"/>
        </w:rPr>
        <w:t xml:space="preserve">2. </w:t>
      </w:r>
      <w:proofErr w:type="spellStart"/>
      <w:r w:rsidRPr="00D25359">
        <w:rPr>
          <w:rFonts w:ascii="Noto Sans" w:eastAsia="Times New Roman" w:hAnsi="Noto Sans" w:cs="Noto Sans"/>
          <w:b/>
          <w:bCs/>
          <w:color w:val="111111"/>
          <w:kern w:val="0"/>
          <w:sz w:val="33"/>
          <w:szCs w:val="33"/>
          <w14:ligatures w14:val="none"/>
        </w:rPr>
        <w:t>Membantu</w:t>
      </w:r>
      <w:proofErr w:type="spellEnd"/>
      <w:r w:rsidRPr="00D25359">
        <w:rPr>
          <w:rFonts w:ascii="Noto Sans" w:eastAsia="Times New Roman" w:hAnsi="Noto Sans" w:cs="Noto Sans"/>
          <w:b/>
          <w:bCs/>
          <w:color w:val="111111"/>
          <w:kern w:val="0"/>
          <w:sz w:val="33"/>
          <w:szCs w:val="3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b/>
          <w:bCs/>
          <w:color w:val="111111"/>
          <w:kern w:val="0"/>
          <w:sz w:val="33"/>
          <w:szCs w:val="33"/>
          <w14:ligatures w14:val="none"/>
        </w:rPr>
        <w:t>Mengurangi</w:t>
      </w:r>
      <w:proofErr w:type="spellEnd"/>
      <w:r w:rsidRPr="00D25359">
        <w:rPr>
          <w:rFonts w:ascii="Noto Sans" w:eastAsia="Times New Roman" w:hAnsi="Noto Sans" w:cs="Noto Sans"/>
          <w:b/>
          <w:bCs/>
          <w:color w:val="111111"/>
          <w:kern w:val="0"/>
          <w:sz w:val="33"/>
          <w:szCs w:val="3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b/>
          <w:bCs/>
          <w:color w:val="111111"/>
          <w:kern w:val="0"/>
          <w:sz w:val="33"/>
          <w:szCs w:val="33"/>
          <w14:ligatures w14:val="none"/>
        </w:rPr>
        <w:t>Risiko</w:t>
      </w:r>
      <w:proofErr w:type="spellEnd"/>
      <w:r w:rsidRPr="00D25359">
        <w:rPr>
          <w:rFonts w:ascii="Noto Sans" w:eastAsia="Times New Roman" w:hAnsi="Noto Sans" w:cs="Noto Sans"/>
          <w:b/>
          <w:bCs/>
          <w:color w:val="111111"/>
          <w:kern w:val="0"/>
          <w:sz w:val="33"/>
          <w:szCs w:val="3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b/>
          <w:bCs/>
          <w:color w:val="111111"/>
          <w:kern w:val="0"/>
          <w:sz w:val="33"/>
          <w:szCs w:val="33"/>
          <w14:ligatures w14:val="none"/>
        </w:rPr>
        <w:t>Kecurangan</w:t>
      </w:r>
      <w:proofErr w:type="spellEnd"/>
      <w:r w:rsidRPr="00D25359">
        <w:rPr>
          <w:rFonts w:ascii="Noto Sans" w:eastAsia="Times New Roman" w:hAnsi="Noto Sans" w:cs="Noto Sans"/>
          <w:b/>
          <w:bCs/>
          <w:color w:val="111111"/>
          <w:kern w:val="0"/>
          <w:sz w:val="33"/>
          <w:szCs w:val="33"/>
          <w14:ligatures w14:val="none"/>
        </w:rPr>
        <w:br/>
      </w:r>
    </w:p>
    <w:p w14:paraId="5A88F50A" w14:textId="77777777" w:rsidR="00D25359" w:rsidRPr="00D25359" w:rsidRDefault="00D25359" w:rsidP="00D25359">
      <w:pPr>
        <w:shd w:val="clear" w:color="auto" w:fill="FFFFFF"/>
        <w:spacing w:after="390" w:line="240" w:lineRule="auto"/>
        <w:textAlignment w:val="baseline"/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</w:pP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Pengelolaan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piutang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yang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baik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juga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akan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membantu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menurunkan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risiko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kecurangan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yang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berujung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merugikan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perusahaan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. Dalam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hal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ini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risiko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kecurangan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bisa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berasal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dari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banyak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sumber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. Salah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satunya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dari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piutang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yang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tidak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dibayar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atau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sama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sekali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tidak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bisa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dilanjutkan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.</w:t>
      </w:r>
    </w:p>
    <w:p w14:paraId="532D55AD" w14:textId="77777777" w:rsidR="00D25359" w:rsidRPr="00D25359" w:rsidRDefault="00D25359" w:rsidP="00D25359">
      <w:pPr>
        <w:shd w:val="clear" w:color="auto" w:fill="FFFFFF"/>
        <w:spacing w:after="390" w:line="240" w:lineRule="auto"/>
        <w:textAlignment w:val="baseline"/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</w:pPr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Hal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ini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bisa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terjadi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karena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kesalahan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perusahaan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dalam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memilih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pelanggan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.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Namun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bisa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juga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terjadi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karena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faktor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eksternal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,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sebagai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contoh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yaitu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kondisi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ekonomi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yang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kurang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stabil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dan lain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sebagainya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.</w:t>
      </w:r>
    </w:p>
    <w:p w14:paraId="0D3CADE9" w14:textId="77777777" w:rsidR="00D25359" w:rsidRPr="00D25359" w:rsidRDefault="00D25359" w:rsidP="00D253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EA1E63"/>
          <w:kern w:val="0"/>
          <w:bdr w:val="none" w:sz="0" w:space="0" w:color="auto" w:frame="1"/>
          <w:shd w:val="clear" w:color="auto" w:fill="FFFFFF"/>
          <w14:ligatures w14:val="none"/>
        </w:rPr>
      </w:pPr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fldChar w:fldCharType="begin"/>
      </w:r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instrText>HYPERLINK "https://blog.peakflo.co/id/learning-center-id/pengertian-wesel-bayar" \t "_blank"</w:instrText>
      </w:r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</w:r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fldChar w:fldCharType="separate"/>
      </w:r>
    </w:p>
    <w:p w14:paraId="032C02DF" w14:textId="1E03541B" w:rsidR="00D25359" w:rsidRPr="00D25359" w:rsidRDefault="00D25359" w:rsidP="00D25359">
      <w:pPr>
        <w:shd w:val="clear" w:color="auto" w:fill="FFFFFF"/>
        <w:spacing w:after="0" w:line="240" w:lineRule="auto"/>
        <w:textAlignment w:val="baseline"/>
        <w:rPr>
          <w:rFonts w:ascii="Noto Sans" w:eastAsia="Times New Roman" w:hAnsi="Noto Sans" w:cs="Noto Sans"/>
          <w:color w:val="111111"/>
          <w:kern w:val="0"/>
          <w:sz w:val="33"/>
          <w:szCs w:val="33"/>
          <w14:ligatures w14:val="none"/>
        </w:rPr>
      </w:pPr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fldChar w:fldCharType="end"/>
      </w:r>
      <w:r w:rsidRPr="00D25359">
        <w:rPr>
          <w:rFonts w:ascii="Noto Sans" w:eastAsia="Times New Roman" w:hAnsi="Noto Sans" w:cs="Noto Sans"/>
          <w:b/>
          <w:bCs/>
          <w:color w:val="111111"/>
          <w:kern w:val="0"/>
          <w:sz w:val="33"/>
          <w:szCs w:val="33"/>
          <w14:ligatures w14:val="none"/>
        </w:rPr>
        <w:t xml:space="preserve">3. </w:t>
      </w:r>
      <w:proofErr w:type="spellStart"/>
      <w:r w:rsidRPr="00D25359">
        <w:rPr>
          <w:rFonts w:ascii="Noto Sans" w:eastAsia="Times New Roman" w:hAnsi="Noto Sans" w:cs="Noto Sans"/>
          <w:b/>
          <w:bCs/>
          <w:color w:val="111111"/>
          <w:kern w:val="0"/>
          <w:sz w:val="33"/>
          <w:szCs w:val="33"/>
          <w14:ligatures w14:val="none"/>
        </w:rPr>
        <w:t>Membantu</w:t>
      </w:r>
      <w:proofErr w:type="spellEnd"/>
      <w:r w:rsidRPr="00D25359">
        <w:rPr>
          <w:rFonts w:ascii="Noto Sans" w:eastAsia="Times New Roman" w:hAnsi="Noto Sans" w:cs="Noto Sans"/>
          <w:b/>
          <w:bCs/>
          <w:color w:val="111111"/>
          <w:kern w:val="0"/>
          <w:sz w:val="33"/>
          <w:szCs w:val="3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b/>
          <w:bCs/>
          <w:color w:val="111111"/>
          <w:kern w:val="0"/>
          <w:sz w:val="33"/>
          <w:szCs w:val="33"/>
          <w14:ligatures w14:val="none"/>
        </w:rPr>
        <w:t>Menghadapi</w:t>
      </w:r>
      <w:proofErr w:type="spellEnd"/>
      <w:r w:rsidRPr="00D25359">
        <w:rPr>
          <w:rFonts w:ascii="Noto Sans" w:eastAsia="Times New Roman" w:hAnsi="Noto Sans" w:cs="Noto Sans"/>
          <w:b/>
          <w:bCs/>
          <w:color w:val="111111"/>
          <w:kern w:val="0"/>
          <w:sz w:val="33"/>
          <w:szCs w:val="3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b/>
          <w:bCs/>
          <w:color w:val="111111"/>
          <w:kern w:val="0"/>
          <w:sz w:val="33"/>
          <w:szCs w:val="33"/>
          <w14:ligatures w14:val="none"/>
        </w:rPr>
        <w:t>Persaingan</w:t>
      </w:r>
      <w:proofErr w:type="spellEnd"/>
      <w:r w:rsidRPr="00D25359">
        <w:rPr>
          <w:rFonts w:ascii="Noto Sans" w:eastAsia="Times New Roman" w:hAnsi="Noto Sans" w:cs="Noto Sans"/>
          <w:b/>
          <w:bCs/>
          <w:color w:val="111111"/>
          <w:kern w:val="0"/>
          <w:sz w:val="33"/>
          <w:szCs w:val="3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b/>
          <w:bCs/>
          <w:color w:val="111111"/>
          <w:kern w:val="0"/>
          <w:sz w:val="33"/>
          <w:szCs w:val="33"/>
          <w14:ligatures w14:val="none"/>
        </w:rPr>
        <w:t>Bisnis</w:t>
      </w:r>
      <w:proofErr w:type="spellEnd"/>
      <w:r w:rsidRPr="00D25359">
        <w:rPr>
          <w:rFonts w:ascii="Noto Sans" w:eastAsia="Times New Roman" w:hAnsi="Noto Sans" w:cs="Noto Sans"/>
          <w:b/>
          <w:bCs/>
          <w:color w:val="111111"/>
          <w:kern w:val="0"/>
          <w:sz w:val="33"/>
          <w:szCs w:val="33"/>
          <w14:ligatures w14:val="none"/>
        </w:rPr>
        <w:br/>
      </w:r>
    </w:p>
    <w:p w14:paraId="4A76D903" w14:textId="77777777" w:rsidR="00D25359" w:rsidRPr="00D25359" w:rsidRDefault="00D25359" w:rsidP="00D25359">
      <w:pPr>
        <w:shd w:val="clear" w:color="auto" w:fill="FFFFFF"/>
        <w:spacing w:after="390" w:line="240" w:lineRule="auto"/>
        <w:textAlignment w:val="baseline"/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</w:pP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Penting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untuk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diketahui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bahwa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perusahaan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yang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bisa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melakukan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pengelolaan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piutang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dengan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baik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biasanya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mampu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menghadapi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persaingan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bisnis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secara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optimal. Jadi,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memang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tujuan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manajemen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piutang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yang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utama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adalah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demi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mendapat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laba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.</w:t>
      </w:r>
    </w:p>
    <w:p w14:paraId="4C70242E" w14:textId="77777777" w:rsidR="00D25359" w:rsidRPr="00D25359" w:rsidRDefault="00D25359" w:rsidP="00D25359">
      <w:pPr>
        <w:shd w:val="clear" w:color="auto" w:fill="FFFFFF"/>
        <w:spacing w:after="390" w:line="240" w:lineRule="auto"/>
        <w:textAlignment w:val="baseline"/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</w:pP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lastRenderedPageBreak/>
        <w:t>Teorinya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mudah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,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jika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perusahaan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menerima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banyak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laba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maka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akan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semakin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kuat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posisinya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.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Semakin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mudah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juga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bagi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perusahaan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tersebut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untuk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bersaing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dengan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para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kompetitor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.</w:t>
      </w:r>
    </w:p>
    <w:p w14:paraId="0528CC43" w14:textId="77777777" w:rsidR="00D25359" w:rsidRPr="00D25359" w:rsidRDefault="00D25359" w:rsidP="00D25359">
      <w:pPr>
        <w:shd w:val="clear" w:color="auto" w:fill="FFFFFF"/>
        <w:spacing w:before="450" w:after="300" w:line="570" w:lineRule="atLeast"/>
        <w:textAlignment w:val="baseline"/>
        <w:outlineLvl w:val="1"/>
        <w:rPr>
          <w:rFonts w:ascii="Noto Sans" w:eastAsia="Times New Roman" w:hAnsi="Noto Sans" w:cs="Noto Sans"/>
          <w:color w:val="111111"/>
          <w:kern w:val="0"/>
          <w:sz w:val="41"/>
          <w:szCs w:val="41"/>
          <w14:ligatures w14:val="none"/>
        </w:rPr>
      </w:pPr>
      <w:proofErr w:type="spellStart"/>
      <w:r w:rsidRPr="00D25359">
        <w:rPr>
          <w:rFonts w:ascii="Noto Sans" w:eastAsia="Times New Roman" w:hAnsi="Noto Sans" w:cs="Noto Sans"/>
          <w:b/>
          <w:bCs/>
          <w:color w:val="111111"/>
          <w:kern w:val="0"/>
          <w:sz w:val="41"/>
          <w:szCs w:val="41"/>
          <w14:ligatures w14:val="none"/>
        </w:rPr>
        <w:t>Analisis</w:t>
      </w:r>
      <w:proofErr w:type="spellEnd"/>
      <w:r w:rsidRPr="00D25359">
        <w:rPr>
          <w:rFonts w:ascii="Noto Sans" w:eastAsia="Times New Roman" w:hAnsi="Noto Sans" w:cs="Noto Sans"/>
          <w:b/>
          <w:bCs/>
          <w:color w:val="111111"/>
          <w:kern w:val="0"/>
          <w:sz w:val="41"/>
          <w:szCs w:val="41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b/>
          <w:bCs/>
          <w:color w:val="111111"/>
          <w:kern w:val="0"/>
          <w:sz w:val="41"/>
          <w:szCs w:val="41"/>
          <w14:ligatures w14:val="none"/>
        </w:rPr>
        <w:t>Manajemen</w:t>
      </w:r>
      <w:proofErr w:type="spellEnd"/>
      <w:r w:rsidRPr="00D25359">
        <w:rPr>
          <w:rFonts w:ascii="Noto Sans" w:eastAsia="Times New Roman" w:hAnsi="Noto Sans" w:cs="Noto Sans"/>
          <w:b/>
          <w:bCs/>
          <w:color w:val="111111"/>
          <w:kern w:val="0"/>
          <w:sz w:val="41"/>
          <w:szCs w:val="41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b/>
          <w:bCs/>
          <w:color w:val="111111"/>
          <w:kern w:val="0"/>
          <w:sz w:val="41"/>
          <w:szCs w:val="41"/>
          <w14:ligatures w14:val="none"/>
        </w:rPr>
        <w:t>Piutang</w:t>
      </w:r>
      <w:proofErr w:type="spellEnd"/>
      <w:r w:rsidRPr="00D25359">
        <w:rPr>
          <w:rFonts w:ascii="Noto Sans" w:eastAsia="Times New Roman" w:hAnsi="Noto Sans" w:cs="Noto Sans"/>
          <w:b/>
          <w:bCs/>
          <w:color w:val="111111"/>
          <w:kern w:val="0"/>
          <w:sz w:val="41"/>
          <w:szCs w:val="41"/>
          <w14:ligatures w14:val="none"/>
        </w:rPr>
        <w:br/>
      </w:r>
    </w:p>
    <w:p w14:paraId="0930C7C3" w14:textId="77777777" w:rsidR="00D25359" w:rsidRPr="00D25359" w:rsidRDefault="00D25359" w:rsidP="00D25359">
      <w:pPr>
        <w:shd w:val="clear" w:color="auto" w:fill="FFFFFF"/>
        <w:spacing w:after="390" w:line="240" w:lineRule="auto"/>
        <w:textAlignment w:val="baseline"/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</w:pPr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Pada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dasarnya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memang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pengelolaan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piutang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ini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bisa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memberi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manfaat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.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Namun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,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selalu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ada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resiko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yang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harus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diwaspadai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. Jika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perusahaan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bisa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melakukan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strategi yang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tepat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maka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resiko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tersebut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pasti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bisa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diminimalkan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.</w:t>
      </w:r>
    </w:p>
    <w:p w14:paraId="2F6C37C4" w14:textId="77777777" w:rsidR="00D25359" w:rsidRPr="00D25359" w:rsidRDefault="00D25359" w:rsidP="00D25359">
      <w:pPr>
        <w:shd w:val="clear" w:color="auto" w:fill="FFFFFF"/>
        <w:spacing w:after="390" w:line="240" w:lineRule="auto"/>
        <w:textAlignment w:val="baseline"/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</w:pPr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Dalam proses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meminimalkan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risiko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ini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,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perusahaan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harus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memenuhi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syarat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5C.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Berikut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adalah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5C yang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dimaksud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:</w:t>
      </w:r>
    </w:p>
    <w:p w14:paraId="65A42F52" w14:textId="77777777" w:rsidR="00D25359" w:rsidRPr="00D25359" w:rsidRDefault="00D25359" w:rsidP="00D25359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1035"/>
        <w:textAlignment w:val="baseline"/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</w:pPr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Character: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pengelolaan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piutang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ini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harus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punya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watak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dan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karakter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yang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jujur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.</w:t>
      </w:r>
    </w:p>
    <w:p w14:paraId="66B843D0" w14:textId="77777777" w:rsidR="00D25359" w:rsidRPr="00D25359" w:rsidRDefault="00D25359" w:rsidP="00D25359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1035"/>
        <w:textAlignment w:val="baseline"/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</w:pPr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Capacity: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berhubungan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dengan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kapasitas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perusahaan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dalam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mengelola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usahanya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.</w:t>
      </w:r>
    </w:p>
    <w:p w14:paraId="460E7966" w14:textId="77777777" w:rsidR="00D25359" w:rsidRPr="00D25359" w:rsidRDefault="00D25359" w:rsidP="00D25359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1035"/>
        <w:textAlignment w:val="baseline"/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</w:pPr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Capital: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menggambarkan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kondisi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finansial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atau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keuangan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perusahaan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secara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menyeluruh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.</w:t>
      </w:r>
    </w:p>
    <w:p w14:paraId="34541B0B" w14:textId="77777777" w:rsidR="00D25359" w:rsidRPr="00D25359" w:rsidRDefault="00D25359" w:rsidP="00D25359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1035"/>
        <w:textAlignment w:val="baseline"/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</w:pPr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Collateral: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menunjukkan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jaminan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yang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dimiliki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oleh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konsumen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.</w:t>
      </w:r>
    </w:p>
    <w:p w14:paraId="199E386F" w14:textId="77777777" w:rsidR="00D25359" w:rsidRPr="00D25359" w:rsidRDefault="00D25359" w:rsidP="00D2535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1035"/>
        <w:textAlignment w:val="baseline"/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</w:pPr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Conditions: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berhubungan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dengan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kondisi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ekonomi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calon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konsumen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secara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menyeluruh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.</w:t>
      </w:r>
    </w:p>
    <w:p w14:paraId="65E7C015" w14:textId="77777777" w:rsidR="00D25359" w:rsidRPr="00D25359" w:rsidRDefault="00D25359" w:rsidP="00D25359">
      <w:pPr>
        <w:shd w:val="clear" w:color="auto" w:fill="FFFFFF"/>
        <w:spacing w:after="390" w:line="240" w:lineRule="auto"/>
        <w:textAlignment w:val="baseline"/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</w:pP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Analisis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pengelolaan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piutang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sebaiknya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memperhatikan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5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syarat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tersebut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. 5C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ini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menjadi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komponen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penting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yang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nantinya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akan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berpengaruh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pada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keberhasilan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pengelolaan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piutang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perusahaan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.</w:t>
      </w:r>
    </w:p>
    <w:p w14:paraId="06C0C398" w14:textId="77777777" w:rsidR="00D25359" w:rsidRPr="00D25359" w:rsidRDefault="00D25359" w:rsidP="00D25359">
      <w:pPr>
        <w:shd w:val="clear" w:color="auto" w:fill="FFFFFF"/>
        <w:spacing w:before="450" w:after="300" w:line="570" w:lineRule="atLeast"/>
        <w:textAlignment w:val="baseline"/>
        <w:outlineLvl w:val="1"/>
        <w:rPr>
          <w:rFonts w:ascii="Noto Sans" w:eastAsia="Times New Roman" w:hAnsi="Noto Sans" w:cs="Noto Sans"/>
          <w:color w:val="111111"/>
          <w:kern w:val="0"/>
          <w:sz w:val="41"/>
          <w:szCs w:val="41"/>
          <w14:ligatures w14:val="none"/>
        </w:rPr>
      </w:pPr>
      <w:proofErr w:type="spellStart"/>
      <w:r w:rsidRPr="00D25359">
        <w:rPr>
          <w:rFonts w:ascii="Noto Sans" w:eastAsia="Times New Roman" w:hAnsi="Noto Sans" w:cs="Noto Sans"/>
          <w:b/>
          <w:bCs/>
          <w:color w:val="111111"/>
          <w:kern w:val="0"/>
          <w:sz w:val="41"/>
          <w:szCs w:val="41"/>
          <w14:ligatures w14:val="none"/>
        </w:rPr>
        <w:t>Kebijakan</w:t>
      </w:r>
      <w:proofErr w:type="spellEnd"/>
      <w:r w:rsidRPr="00D25359">
        <w:rPr>
          <w:rFonts w:ascii="Noto Sans" w:eastAsia="Times New Roman" w:hAnsi="Noto Sans" w:cs="Noto Sans"/>
          <w:b/>
          <w:bCs/>
          <w:color w:val="111111"/>
          <w:kern w:val="0"/>
          <w:sz w:val="41"/>
          <w:szCs w:val="41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b/>
          <w:bCs/>
          <w:color w:val="111111"/>
          <w:kern w:val="0"/>
          <w:sz w:val="41"/>
          <w:szCs w:val="41"/>
          <w14:ligatures w14:val="none"/>
        </w:rPr>
        <w:t>Manajemen</w:t>
      </w:r>
      <w:proofErr w:type="spellEnd"/>
      <w:r w:rsidRPr="00D25359">
        <w:rPr>
          <w:rFonts w:ascii="Noto Sans" w:eastAsia="Times New Roman" w:hAnsi="Noto Sans" w:cs="Noto Sans"/>
          <w:b/>
          <w:bCs/>
          <w:color w:val="111111"/>
          <w:kern w:val="0"/>
          <w:sz w:val="41"/>
          <w:szCs w:val="41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b/>
          <w:bCs/>
          <w:color w:val="111111"/>
          <w:kern w:val="0"/>
          <w:sz w:val="41"/>
          <w:szCs w:val="41"/>
          <w14:ligatures w14:val="none"/>
        </w:rPr>
        <w:t>Piutang</w:t>
      </w:r>
      <w:proofErr w:type="spellEnd"/>
      <w:r w:rsidRPr="00D25359">
        <w:rPr>
          <w:rFonts w:ascii="Noto Sans" w:eastAsia="Times New Roman" w:hAnsi="Noto Sans" w:cs="Noto Sans"/>
          <w:b/>
          <w:bCs/>
          <w:color w:val="111111"/>
          <w:kern w:val="0"/>
          <w:sz w:val="41"/>
          <w:szCs w:val="41"/>
          <w14:ligatures w14:val="none"/>
        </w:rPr>
        <w:br/>
      </w:r>
    </w:p>
    <w:p w14:paraId="2C1C4927" w14:textId="77777777" w:rsidR="00D25359" w:rsidRPr="00D25359" w:rsidRDefault="00D25359" w:rsidP="00D25359">
      <w:pPr>
        <w:shd w:val="clear" w:color="auto" w:fill="FFFFFF"/>
        <w:spacing w:after="390" w:line="240" w:lineRule="auto"/>
        <w:textAlignment w:val="baseline"/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</w:pP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Tentu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perusahaan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harus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menyusun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dengan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cermat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kebijakan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manajemen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piutang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dagang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yang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diterapkan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.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Berikut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ini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hal-hal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yang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penting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dicermati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perusahaan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dalam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menyusun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kebijakan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pengelolaan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piutang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:</w:t>
      </w:r>
    </w:p>
    <w:p w14:paraId="542F3A14" w14:textId="77777777" w:rsidR="00D25359" w:rsidRPr="00D25359" w:rsidRDefault="00D25359" w:rsidP="00D25359">
      <w:pPr>
        <w:shd w:val="clear" w:color="auto" w:fill="FFFFFF"/>
        <w:spacing w:before="405" w:after="255" w:line="450" w:lineRule="atLeast"/>
        <w:textAlignment w:val="baseline"/>
        <w:outlineLvl w:val="2"/>
        <w:rPr>
          <w:rFonts w:ascii="Noto Sans" w:eastAsia="Times New Roman" w:hAnsi="Noto Sans" w:cs="Noto Sans"/>
          <w:color w:val="111111"/>
          <w:kern w:val="0"/>
          <w:sz w:val="33"/>
          <w:szCs w:val="33"/>
          <w14:ligatures w14:val="none"/>
        </w:rPr>
      </w:pPr>
      <w:r w:rsidRPr="00D25359">
        <w:rPr>
          <w:rFonts w:ascii="Noto Sans" w:eastAsia="Times New Roman" w:hAnsi="Noto Sans" w:cs="Noto Sans"/>
          <w:b/>
          <w:bCs/>
          <w:color w:val="111111"/>
          <w:kern w:val="0"/>
          <w:sz w:val="33"/>
          <w:szCs w:val="33"/>
          <w14:ligatures w14:val="none"/>
        </w:rPr>
        <w:lastRenderedPageBreak/>
        <w:t xml:space="preserve">1. </w:t>
      </w:r>
      <w:proofErr w:type="spellStart"/>
      <w:r w:rsidRPr="00D25359">
        <w:rPr>
          <w:rFonts w:ascii="Noto Sans" w:eastAsia="Times New Roman" w:hAnsi="Noto Sans" w:cs="Noto Sans"/>
          <w:b/>
          <w:bCs/>
          <w:color w:val="111111"/>
          <w:kern w:val="0"/>
          <w:sz w:val="33"/>
          <w:szCs w:val="33"/>
          <w14:ligatures w14:val="none"/>
        </w:rPr>
        <w:t>Menawarkan</w:t>
      </w:r>
      <w:proofErr w:type="spellEnd"/>
      <w:r w:rsidRPr="00D25359">
        <w:rPr>
          <w:rFonts w:ascii="Noto Sans" w:eastAsia="Times New Roman" w:hAnsi="Noto Sans" w:cs="Noto Sans"/>
          <w:b/>
          <w:bCs/>
          <w:color w:val="111111"/>
          <w:kern w:val="0"/>
          <w:sz w:val="33"/>
          <w:szCs w:val="3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b/>
          <w:bCs/>
          <w:color w:val="111111"/>
          <w:kern w:val="0"/>
          <w:sz w:val="33"/>
          <w:szCs w:val="33"/>
          <w14:ligatures w14:val="none"/>
        </w:rPr>
        <w:t>Kebijakan</w:t>
      </w:r>
      <w:proofErr w:type="spellEnd"/>
      <w:r w:rsidRPr="00D25359">
        <w:rPr>
          <w:rFonts w:ascii="Noto Sans" w:eastAsia="Times New Roman" w:hAnsi="Noto Sans" w:cs="Noto Sans"/>
          <w:b/>
          <w:bCs/>
          <w:color w:val="111111"/>
          <w:kern w:val="0"/>
          <w:sz w:val="33"/>
          <w:szCs w:val="3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b/>
          <w:bCs/>
          <w:color w:val="111111"/>
          <w:kern w:val="0"/>
          <w:sz w:val="33"/>
          <w:szCs w:val="33"/>
          <w14:ligatures w14:val="none"/>
        </w:rPr>
        <w:t>Kredit</w:t>
      </w:r>
      <w:proofErr w:type="spellEnd"/>
      <w:r w:rsidRPr="00D25359">
        <w:rPr>
          <w:rFonts w:ascii="Noto Sans" w:eastAsia="Times New Roman" w:hAnsi="Noto Sans" w:cs="Noto Sans"/>
          <w:b/>
          <w:bCs/>
          <w:color w:val="111111"/>
          <w:kern w:val="0"/>
          <w:sz w:val="33"/>
          <w:szCs w:val="33"/>
          <w14:ligatures w14:val="none"/>
        </w:rPr>
        <w:br/>
      </w:r>
    </w:p>
    <w:p w14:paraId="32D3F419" w14:textId="77777777" w:rsidR="00D25359" w:rsidRPr="00D25359" w:rsidRDefault="00D25359" w:rsidP="00D25359">
      <w:pPr>
        <w:shd w:val="clear" w:color="auto" w:fill="FFFFFF"/>
        <w:spacing w:after="390" w:line="240" w:lineRule="auto"/>
        <w:textAlignment w:val="baseline"/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</w:pP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Pertama-tama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,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perusahaan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bisa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menawarkan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kebijakan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kredit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kepada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calon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konsumen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. Di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sini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perusahaan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wajib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menentukan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berapa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nominal dana yang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diterima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sekaligus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periode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waktu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pelunasan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kredit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.</w:t>
      </w:r>
    </w:p>
    <w:p w14:paraId="08482CF7" w14:textId="77777777" w:rsidR="00D25359" w:rsidRPr="00D25359" w:rsidRDefault="00D25359" w:rsidP="00D25359">
      <w:pPr>
        <w:shd w:val="clear" w:color="auto" w:fill="FFFFFF"/>
        <w:spacing w:after="390" w:line="240" w:lineRule="auto"/>
        <w:textAlignment w:val="baseline"/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</w:pP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Umumnya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,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konsumen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akan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merasa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jauh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lebih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senang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dengan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jangka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waktu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kredit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yang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cukup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fleksibel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dan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terbilang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panjang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. Hal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ini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akan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membantu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beban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pembayaran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jadi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semakin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terasa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ringan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.</w:t>
      </w:r>
    </w:p>
    <w:p w14:paraId="53F1B6F4" w14:textId="77777777" w:rsidR="00D25359" w:rsidRPr="00D25359" w:rsidRDefault="00D25359" w:rsidP="00D25359">
      <w:pPr>
        <w:shd w:val="clear" w:color="auto" w:fill="FFFFFF"/>
        <w:spacing w:after="390" w:line="240" w:lineRule="auto"/>
        <w:textAlignment w:val="baseline"/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</w:pP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Tentu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saja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semua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kebijakan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kredit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ini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harus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disetujui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oleh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pihak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konsumen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. Jika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tidak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ada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persetujuan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maka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kebijakan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kredit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tidak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akan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bisa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dijalankan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. Jadi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perusahaan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hanya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akan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memberi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kredit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kepada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konsumen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yang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menyetujui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kebijakan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tersebut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.</w:t>
      </w:r>
    </w:p>
    <w:p w14:paraId="7B048375" w14:textId="77777777" w:rsidR="00D25359" w:rsidRPr="00D25359" w:rsidRDefault="00D25359" w:rsidP="00D25359">
      <w:pPr>
        <w:shd w:val="clear" w:color="auto" w:fill="FFFFFF"/>
        <w:spacing w:before="405" w:after="255" w:line="450" w:lineRule="atLeast"/>
        <w:textAlignment w:val="baseline"/>
        <w:outlineLvl w:val="2"/>
        <w:rPr>
          <w:rFonts w:ascii="Noto Sans" w:eastAsia="Times New Roman" w:hAnsi="Noto Sans" w:cs="Noto Sans"/>
          <w:color w:val="111111"/>
          <w:kern w:val="0"/>
          <w:sz w:val="33"/>
          <w:szCs w:val="33"/>
          <w14:ligatures w14:val="none"/>
        </w:rPr>
      </w:pPr>
      <w:r w:rsidRPr="00D25359">
        <w:rPr>
          <w:rFonts w:ascii="Noto Sans" w:eastAsia="Times New Roman" w:hAnsi="Noto Sans" w:cs="Noto Sans"/>
          <w:b/>
          <w:bCs/>
          <w:color w:val="111111"/>
          <w:kern w:val="0"/>
          <w:sz w:val="33"/>
          <w:szCs w:val="33"/>
          <w14:ligatures w14:val="none"/>
        </w:rPr>
        <w:t xml:space="preserve">2. </w:t>
      </w:r>
      <w:proofErr w:type="spellStart"/>
      <w:r w:rsidRPr="00D25359">
        <w:rPr>
          <w:rFonts w:ascii="Noto Sans" w:eastAsia="Times New Roman" w:hAnsi="Noto Sans" w:cs="Noto Sans"/>
          <w:b/>
          <w:bCs/>
          <w:color w:val="111111"/>
          <w:kern w:val="0"/>
          <w:sz w:val="33"/>
          <w:szCs w:val="33"/>
          <w14:ligatures w14:val="none"/>
        </w:rPr>
        <w:t>Membuat</w:t>
      </w:r>
      <w:proofErr w:type="spellEnd"/>
      <w:r w:rsidRPr="00D25359">
        <w:rPr>
          <w:rFonts w:ascii="Noto Sans" w:eastAsia="Times New Roman" w:hAnsi="Noto Sans" w:cs="Noto Sans"/>
          <w:b/>
          <w:bCs/>
          <w:color w:val="111111"/>
          <w:kern w:val="0"/>
          <w:sz w:val="33"/>
          <w:szCs w:val="3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b/>
          <w:bCs/>
          <w:color w:val="111111"/>
          <w:kern w:val="0"/>
          <w:sz w:val="33"/>
          <w:szCs w:val="33"/>
          <w14:ligatures w14:val="none"/>
        </w:rPr>
        <w:t>Standar</w:t>
      </w:r>
      <w:proofErr w:type="spellEnd"/>
      <w:r w:rsidRPr="00D25359">
        <w:rPr>
          <w:rFonts w:ascii="Noto Sans" w:eastAsia="Times New Roman" w:hAnsi="Noto Sans" w:cs="Noto Sans"/>
          <w:b/>
          <w:bCs/>
          <w:color w:val="111111"/>
          <w:kern w:val="0"/>
          <w:sz w:val="33"/>
          <w:szCs w:val="3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b/>
          <w:bCs/>
          <w:color w:val="111111"/>
          <w:kern w:val="0"/>
          <w:sz w:val="33"/>
          <w:szCs w:val="33"/>
          <w14:ligatures w14:val="none"/>
        </w:rPr>
        <w:t>Kredit</w:t>
      </w:r>
      <w:proofErr w:type="spellEnd"/>
    </w:p>
    <w:p w14:paraId="77341104" w14:textId="77777777" w:rsidR="00D25359" w:rsidRPr="00D25359" w:rsidRDefault="00D25359" w:rsidP="00D25359">
      <w:pPr>
        <w:shd w:val="clear" w:color="auto" w:fill="FFFFFF"/>
        <w:spacing w:after="390" w:line="240" w:lineRule="auto"/>
        <w:textAlignment w:val="baseline"/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</w:pP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Berikutnya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,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perusahaan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harus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membuat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standar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kredit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yang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harus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dipenuhi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oleh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calon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konsumen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.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Standar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kredit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yang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dimaksud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di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sini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adalah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kualitas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kelayakan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kredit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calon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konsumen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dengan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ketentuan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perusahaan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.</w:t>
      </w:r>
    </w:p>
    <w:p w14:paraId="237DCDDA" w14:textId="77777777" w:rsidR="00D25359" w:rsidRPr="00D25359" w:rsidRDefault="00D25359" w:rsidP="00D25359">
      <w:pPr>
        <w:shd w:val="clear" w:color="auto" w:fill="FFFFFF"/>
        <w:spacing w:after="390" w:line="240" w:lineRule="auto"/>
        <w:textAlignment w:val="baseline"/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</w:pPr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Jadi,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perusahaan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harus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menentukan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konsumen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seperti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apa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yang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bisa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melakukan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pengajuan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kredit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. Di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sini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perusahaan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perlu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mempertimbangkan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banyak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faktor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. Mulai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dari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rasio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cakupan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bunga,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rasio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utang,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riwayat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kredit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, dan lain-lain.</w:t>
      </w:r>
    </w:p>
    <w:p w14:paraId="2C4EE05D" w14:textId="77777777" w:rsidR="00D25359" w:rsidRPr="00D25359" w:rsidRDefault="00D25359" w:rsidP="00D25359">
      <w:pPr>
        <w:shd w:val="clear" w:color="auto" w:fill="FFFFFF"/>
        <w:spacing w:before="405" w:after="255" w:line="450" w:lineRule="atLeast"/>
        <w:textAlignment w:val="baseline"/>
        <w:outlineLvl w:val="2"/>
        <w:rPr>
          <w:rFonts w:ascii="Noto Sans" w:eastAsia="Times New Roman" w:hAnsi="Noto Sans" w:cs="Noto Sans"/>
          <w:color w:val="111111"/>
          <w:kern w:val="0"/>
          <w:sz w:val="33"/>
          <w:szCs w:val="33"/>
          <w14:ligatures w14:val="none"/>
        </w:rPr>
      </w:pPr>
      <w:r w:rsidRPr="00D25359">
        <w:rPr>
          <w:rFonts w:ascii="Noto Sans" w:eastAsia="Times New Roman" w:hAnsi="Noto Sans" w:cs="Noto Sans"/>
          <w:b/>
          <w:bCs/>
          <w:color w:val="111111"/>
          <w:kern w:val="0"/>
          <w:sz w:val="33"/>
          <w:szCs w:val="33"/>
          <w14:ligatures w14:val="none"/>
        </w:rPr>
        <w:t xml:space="preserve">3. </w:t>
      </w:r>
      <w:proofErr w:type="spellStart"/>
      <w:r w:rsidRPr="00D25359">
        <w:rPr>
          <w:rFonts w:ascii="Noto Sans" w:eastAsia="Times New Roman" w:hAnsi="Noto Sans" w:cs="Noto Sans"/>
          <w:b/>
          <w:bCs/>
          <w:color w:val="111111"/>
          <w:kern w:val="0"/>
          <w:sz w:val="33"/>
          <w:szCs w:val="33"/>
          <w14:ligatures w14:val="none"/>
        </w:rPr>
        <w:t>Menagih</w:t>
      </w:r>
      <w:proofErr w:type="spellEnd"/>
      <w:r w:rsidRPr="00D25359">
        <w:rPr>
          <w:rFonts w:ascii="Noto Sans" w:eastAsia="Times New Roman" w:hAnsi="Noto Sans" w:cs="Noto Sans"/>
          <w:b/>
          <w:bCs/>
          <w:color w:val="111111"/>
          <w:kern w:val="0"/>
          <w:sz w:val="33"/>
          <w:szCs w:val="3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b/>
          <w:bCs/>
          <w:color w:val="111111"/>
          <w:kern w:val="0"/>
          <w:sz w:val="33"/>
          <w:szCs w:val="33"/>
          <w14:ligatures w14:val="none"/>
        </w:rPr>
        <w:t>secara</w:t>
      </w:r>
      <w:proofErr w:type="spellEnd"/>
      <w:r w:rsidRPr="00D25359">
        <w:rPr>
          <w:rFonts w:ascii="Noto Sans" w:eastAsia="Times New Roman" w:hAnsi="Noto Sans" w:cs="Noto Sans"/>
          <w:b/>
          <w:bCs/>
          <w:color w:val="111111"/>
          <w:kern w:val="0"/>
          <w:sz w:val="33"/>
          <w:szCs w:val="3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b/>
          <w:bCs/>
          <w:color w:val="111111"/>
          <w:kern w:val="0"/>
          <w:sz w:val="33"/>
          <w:szCs w:val="33"/>
          <w14:ligatures w14:val="none"/>
        </w:rPr>
        <w:t>Berkala</w:t>
      </w:r>
      <w:proofErr w:type="spellEnd"/>
      <w:r w:rsidRPr="00D25359">
        <w:rPr>
          <w:rFonts w:ascii="Noto Sans" w:eastAsia="Times New Roman" w:hAnsi="Noto Sans" w:cs="Noto Sans"/>
          <w:b/>
          <w:bCs/>
          <w:color w:val="111111"/>
          <w:kern w:val="0"/>
          <w:sz w:val="33"/>
          <w:szCs w:val="33"/>
          <w14:ligatures w14:val="none"/>
        </w:rPr>
        <w:br/>
      </w:r>
    </w:p>
    <w:p w14:paraId="69022427" w14:textId="77777777" w:rsidR="00D25359" w:rsidRPr="00D25359" w:rsidRDefault="00D25359" w:rsidP="00D25359">
      <w:pPr>
        <w:shd w:val="clear" w:color="auto" w:fill="FFFFFF"/>
        <w:spacing w:after="390" w:line="240" w:lineRule="auto"/>
        <w:textAlignment w:val="baseline"/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</w:pPr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Perusahaan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sebaiknya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mempertimbangkan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proses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penagihan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secara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berkala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. Ini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dilakukan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untuk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membantu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konsumen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agar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lebih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tertib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dalam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membayar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kredit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mereka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.</w:t>
      </w:r>
    </w:p>
    <w:p w14:paraId="1231DA3E" w14:textId="77777777" w:rsidR="00D25359" w:rsidRPr="00D25359" w:rsidRDefault="00D25359" w:rsidP="00D253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EA1E63"/>
          <w:kern w:val="0"/>
          <w:bdr w:val="none" w:sz="0" w:space="0" w:color="auto" w:frame="1"/>
          <w:shd w:val="clear" w:color="auto" w:fill="FFFFFF"/>
          <w14:ligatures w14:val="none"/>
        </w:rPr>
      </w:pPr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fldChar w:fldCharType="begin"/>
      </w:r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instrText>HYPERLINK "https://blog.peakflo.co/id/learning-center-id/days-sales-outstanding" \t "_blank"</w:instrText>
      </w:r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</w:r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fldChar w:fldCharType="separate"/>
      </w:r>
    </w:p>
    <w:p w14:paraId="71DA2CEC" w14:textId="77777777" w:rsidR="00D25359" w:rsidRPr="00D25359" w:rsidRDefault="00D25359" w:rsidP="00D25359">
      <w:pPr>
        <w:shd w:val="clear" w:color="auto" w:fill="FFFFFF"/>
        <w:spacing w:after="0" w:line="240" w:lineRule="auto"/>
        <w:textAlignment w:val="baseline"/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</w:pPr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fldChar w:fldCharType="end"/>
      </w:r>
    </w:p>
    <w:p w14:paraId="59FA4063" w14:textId="77777777" w:rsidR="00D25359" w:rsidRPr="00D25359" w:rsidRDefault="00D25359" w:rsidP="00D25359">
      <w:pPr>
        <w:shd w:val="clear" w:color="auto" w:fill="FFFFFF"/>
        <w:spacing w:after="390" w:line="240" w:lineRule="auto"/>
        <w:textAlignment w:val="baseline"/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</w:pPr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Cara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penagihan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yang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bisa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diterapkan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sangat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bervariasi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. Bisa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dengan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mengirimkan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tagihan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via email,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menagih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lewat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media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sosial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,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atau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menghubungi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langsung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melalui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telepon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.</w:t>
      </w:r>
    </w:p>
    <w:p w14:paraId="7084EA1B" w14:textId="77777777" w:rsidR="00D25359" w:rsidRPr="00D25359" w:rsidRDefault="00D25359" w:rsidP="00D25359">
      <w:pPr>
        <w:shd w:val="clear" w:color="auto" w:fill="FFFFFF"/>
        <w:spacing w:after="390" w:line="240" w:lineRule="auto"/>
        <w:textAlignment w:val="baseline"/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</w:pP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lastRenderedPageBreak/>
        <w:t>Penagihan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ini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dilakukan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untuk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mengingatkan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konsumen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. Selain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itu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ini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juga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menjadi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strategi yang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tepat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untuk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meningkatkan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kesadaran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konsumen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agar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bisa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segera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memenuhi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kewajiban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pembayaran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kredit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.</w:t>
      </w:r>
    </w:p>
    <w:p w14:paraId="36160D56" w14:textId="77777777" w:rsidR="00D25359" w:rsidRPr="00D25359" w:rsidRDefault="00D25359" w:rsidP="00D25359">
      <w:pPr>
        <w:shd w:val="clear" w:color="auto" w:fill="FFFFFF"/>
        <w:spacing w:after="390" w:line="240" w:lineRule="auto"/>
        <w:textAlignment w:val="baseline"/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</w:pPr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Selain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cara-cara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tadi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,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perusahaan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juga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bisa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melakukan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penagihan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dengan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berkunjung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secara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personal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langsung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ke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konsumen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. Ini sangat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efektif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dan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jauh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lebih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hemat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waktu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karena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kemungkinan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besar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konsumen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langsung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membayar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.</w:t>
      </w:r>
    </w:p>
    <w:p w14:paraId="070A7C14" w14:textId="77777777" w:rsidR="00D25359" w:rsidRPr="00D25359" w:rsidRDefault="00D25359" w:rsidP="00D25359">
      <w:pPr>
        <w:shd w:val="clear" w:color="auto" w:fill="FFFFFF"/>
        <w:spacing w:after="390" w:line="240" w:lineRule="auto"/>
        <w:textAlignment w:val="baseline"/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</w:pPr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Bisa juga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meniru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teknik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perusahaan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besar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dalam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proses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penagihan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kredit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ke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konsumen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.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Biasanya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perusahaan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skala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besar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membentuk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sebuah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agensi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khusus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yang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akan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melakukan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tugas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penagihan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kepada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konsumen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.</w:t>
      </w:r>
    </w:p>
    <w:p w14:paraId="3846CAF5" w14:textId="77777777" w:rsidR="00D25359" w:rsidRPr="00D25359" w:rsidRDefault="00D25359" w:rsidP="00D25359">
      <w:pPr>
        <w:shd w:val="clear" w:color="auto" w:fill="FFFFFF"/>
        <w:spacing w:after="390" w:line="240" w:lineRule="auto"/>
        <w:textAlignment w:val="baseline"/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</w:pPr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Kini,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banyak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bisnis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yang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mulai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mengandalkan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workflow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dalam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software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mereka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untuk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mengirimkan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pengingat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tagihan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otomatis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.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Pengingat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ini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dapat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dikirimkan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melalui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email, WhatsApp, dan channel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lainnya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.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Menggunakan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workflow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penagihan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tentunya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dapat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meningkatkan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produktivitas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tim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agar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dapat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fokus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pada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tugas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yang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lebih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strategis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untuk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perusahaan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.</w:t>
      </w:r>
    </w:p>
    <w:p w14:paraId="7CCA023A" w14:textId="77777777" w:rsidR="00D25359" w:rsidRPr="00D25359" w:rsidRDefault="00D25359" w:rsidP="00D25359">
      <w:pPr>
        <w:shd w:val="clear" w:color="auto" w:fill="FFFFFF"/>
        <w:spacing w:before="450" w:after="300" w:line="570" w:lineRule="atLeast"/>
        <w:textAlignment w:val="baseline"/>
        <w:outlineLvl w:val="1"/>
        <w:rPr>
          <w:rFonts w:ascii="Noto Sans" w:eastAsia="Times New Roman" w:hAnsi="Noto Sans" w:cs="Noto Sans"/>
          <w:color w:val="111111"/>
          <w:kern w:val="0"/>
          <w:sz w:val="41"/>
          <w:szCs w:val="41"/>
          <w14:ligatures w14:val="none"/>
        </w:rPr>
      </w:pPr>
      <w:r w:rsidRPr="00D25359">
        <w:rPr>
          <w:rFonts w:ascii="Noto Sans" w:eastAsia="Times New Roman" w:hAnsi="Noto Sans" w:cs="Noto Sans"/>
          <w:b/>
          <w:bCs/>
          <w:color w:val="111111"/>
          <w:kern w:val="0"/>
          <w:sz w:val="41"/>
          <w:szCs w:val="41"/>
          <w14:ligatures w14:val="none"/>
        </w:rPr>
        <w:t xml:space="preserve">Kelola Utang dan </w:t>
      </w:r>
      <w:proofErr w:type="spellStart"/>
      <w:r w:rsidRPr="00D25359">
        <w:rPr>
          <w:rFonts w:ascii="Noto Sans" w:eastAsia="Times New Roman" w:hAnsi="Noto Sans" w:cs="Noto Sans"/>
          <w:b/>
          <w:bCs/>
          <w:color w:val="111111"/>
          <w:kern w:val="0"/>
          <w:sz w:val="41"/>
          <w:szCs w:val="41"/>
          <w14:ligatures w14:val="none"/>
        </w:rPr>
        <w:t>Piutang</w:t>
      </w:r>
      <w:proofErr w:type="spellEnd"/>
      <w:r w:rsidRPr="00D25359">
        <w:rPr>
          <w:rFonts w:ascii="Noto Sans" w:eastAsia="Times New Roman" w:hAnsi="Noto Sans" w:cs="Noto Sans"/>
          <w:b/>
          <w:bCs/>
          <w:color w:val="111111"/>
          <w:kern w:val="0"/>
          <w:sz w:val="41"/>
          <w:szCs w:val="41"/>
          <w14:ligatures w14:val="none"/>
        </w:rPr>
        <w:t xml:space="preserve"> Perusahaan </w:t>
      </w:r>
      <w:proofErr w:type="spellStart"/>
      <w:r w:rsidRPr="00D25359">
        <w:rPr>
          <w:rFonts w:ascii="Noto Sans" w:eastAsia="Times New Roman" w:hAnsi="Noto Sans" w:cs="Noto Sans"/>
          <w:b/>
          <w:bCs/>
          <w:color w:val="111111"/>
          <w:kern w:val="0"/>
          <w:sz w:val="41"/>
          <w:szCs w:val="41"/>
          <w14:ligatures w14:val="none"/>
        </w:rPr>
        <w:t>dengan</w:t>
      </w:r>
      <w:proofErr w:type="spellEnd"/>
      <w:r w:rsidRPr="00D25359">
        <w:rPr>
          <w:rFonts w:ascii="Noto Sans" w:eastAsia="Times New Roman" w:hAnsi="Noto Sans" w:cs="Noto Sans"/>
          <w:b/>
          <w:bCs/>
          <w:color w:val="111111"/>
          <w:kern w:val="0"/>
          <w:sz w:val="41"/>
          <w:szCs w:val="41"/>
          <w14:ligatures w14:val="none"/>
        </w:rPr>
        <w:t xml:space="preserve"> Automation Software</w:t>
      </w:r>
      <w:r w:rsidRPr="00D25359">
        <w:rPr>
          <w:rFonts w:ascii="Noto Sans" w:eastAsia="Times New Roman" w:hAnsi="Noto Sans" w:cs="Noto Sans"/>
          <w:b/>
          <w:bCs/>
          <w:color w:val="111111"/>
          <w:kern w:val="0"/>
          <w:sz w:val="41"/>
          <w:szCs w:val="41"/>
          <w14:ligatures w14:val="none"/>
        </w:rPr>
        <w:br/>
      </w:r>
    </w:p>
    <w:p w14:paraId="6CC4765C" w14:textId="77777777" w:rsidR="00D25359" w:rsidRPr="00D25359" w:rsidRDefault="00D25359" w:rsidP="00D25359">
      <w:pPr>
        <w:shd w:val="clear" w:color="auto" w:fill="FFFFFF"/>
        <w:spacing w:after="390" w:line="240" w:lineRule="auto"/>
        <w:textAlignment w:val="baseline"/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</w:pPr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Di zaman modern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seperti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sekarang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,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pengelolaan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piutang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ini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bisa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jauh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lebih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mudah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dilakukan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dengan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 </w:t>
      </w:r>
      <w:r w:rsidRPr="00D25359">
        <w:rPr>
          <w:rFonts w:ascii="Noto Sans" w:eastAsia="Times New Roman" w:hAnsi="Noto Sans" w:cs="Noto Sans"/>
          <w:i/>
          <w:iCs/>
          <w:color w:val="222222"/>
          <w:kern w:val="0"/>
          <w:sz w:val="23"/>
          <w:szCs w:val="23"/>
          <w14:ligatures w14:val="none"/>
        </w:rPr>
        <w:t>account receivable management software</w:t>
      </w:r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.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Kemajuan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teknologi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saat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ini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menghadirkan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 </w:t>
      </w:r>
      <w:r w:rsidRPr="00D25359">
        <w:rPr>
          <w:rFonts w:ascii="Noto Sans" w:eastAsia="Times New Roman" w:hAnsi="Noto Sans" w:cs="Noto Sans"/>
          <w:i/>
          <w:iCs/>
          <w:color w:val="222222"/>
          <w:kern w:val="0"/>
          <w:sz w:val="23"/>
          <w:szCs w:val="23"/>
          <w14:ligatures w14:val="none"/>
        </w:rPr>
        <w:t>software</w:t>
      </w:r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 yang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bisa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dipakai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untuk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mengoptimalkan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langkah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pengelolaan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piutang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.</w:t>
      </w:r>
    </w:p>
    <w:p w14:paraId="47FD9B09" w14:textId="77777777" w:rsidR="00D25359" w:rsidRPr="00D25359" w:rsidRDefault="00D25359" w:rsidP="00D25359">
      <w:pPr>
        <w:shd w:val="clear" w:color="auto" w:fill="FFFFFF"/>
        <w:spacing w:after="390" w:line="240" w:lineRule="auto"/>
        <w:textAlignment w:val="baseline"/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</w:pPr>
      <w:r w:rsidRPr="00D25359">
        <w:rPr>
          <w:rFonts w:ascii="Noto Sans" w:eastAsia="Times New Roman" w:hAnsi="Noto Sans" w:cs="Noto Sans"/>
          <w:i/>
          <w:iCs/>
          <w:color w:val="222222"/>
          <w:kern w:val="0"/>
          <w:sz w:val="23"/>
          <w:szCs w:val="23"/>
          <w14:ligatures w14:val="none"/>
        </w:rPr>
        <w:t>Account receivable management</w:t>
      </w:r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 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adalah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langkah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penting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yang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harus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diperhatikan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oleh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perusahaan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.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Prosesnya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mungkin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jauh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lebih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sulit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jika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dilakukan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secara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manual.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Itulah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mengapa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dibutuhkan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 </w:t>
      </w:r>
      <w:r w:rsidRPr="00D25359">
        <w:rPr>
          <w:rFonts w:ascii="Noto Sans" w:eastAsia="Times New Roman" w:hAnsi="Noto Sans" w:cs="Noto Sans"/>
          <w:i/>
          <w:iCs/>
          <w:color w:val="222222"/>
          <w:kern w:val="0"/>
          <w:sz w:val="23"/>
          <w:szCs w:val="23"/>
          <w14:ligatures w14:val="none"/>
        </w:rPr>
        <w:t>software</w:t>
      </w:r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 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atau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sistem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yang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bisa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mendukung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.</w:t>
      </w:r>
    </w:p>
    <w:p w14:paraId="67318C99" w14:textId="77777777" w:rsidR="00D25359" w:rsidRPr="00D25359" w:rsidRDefault="00D25359" w:rsidP="00D25359">
      <w:pPr>
        <w:shd w:val="clear" w:color="auto" w:fill="FFFFFF"/>
        <w:spacing w:after="390" w:line="240" w:lineRule="auto"/>
        <w:textAlignment w:val="baseline"/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</w:pPr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Kini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telah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hadir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 </w:t>
      </w:r>
      <w:r w:rsidRPr="00D25359">
        <w:rPr>
          <w:rFonts w:ascii="Noto Sans" w:eastAsia="Times New Roman" w:hAnsi="Noto Sans" w:cs="Noto Sans"/>
          <w:i/>
          <w:iCs/>
          <w:color w:val="222222"/>
          <w:kern w:val="0"/>
          <w:sz w:val="23"/>
          <w:szCs w:val="23"/>
          <w14:ligatures w14:val="none"/>
        </w:rPr>
        <w:t>accounts receivable management system</w:t>
      </w:r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 yang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mempermudah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perusahaan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untuk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mendapatkan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laba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dari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proses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kredit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kepada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konsumen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.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Penagihan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jadi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lebih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mudah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dan nominal yang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ditagihkan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tidak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akan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hilang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begitu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 xml:space="preserve"> </w:t>
      </w:r>
      <w:proofErr w:type="spellStart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saja</w:t>
      </w:r>
      <w:proofErr w:type="spellEnd"/>
      <w:r w:rsidRPr="00D25359">
        <w:rPr>
          <w:rFonts w:ascii="Noto Sans" w:eastAsia="Times New Roman" w:hAnsi="Noto Sans" w:cs="Noto Sans"/>
          <w:color w:val="222222"/>
          <w:kern w:val="0"/>
          <w:sz w:val="23"/>
          <w:szCs w:val="23"/>
          <w14:ligatures w14:val="none"/>
        </w:rPr>
        <w:t>.</w:t>
      </w:r>
    </w:p>
    <w:sectPr w:rsidR="00D25359" w:rsidRPr="00D253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D11CA"/>
    <w:multiLevelType w:val="multilevel"/>
    <w:tmpl w:val="44A4C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0D1FF5"/>
    <w:multiLevelType w:val="multilevel"/>
    <w:tmpl w:val="7610B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EF1D72"/>
    <w:multiLevelType w:val="multilevel"/>
    <w:tmpl w:val="9514C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7136C3"/>
    <w:multiLevelType w:val="multilevel"/>
    <w:tmpl w:val="2B3AB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701A44"/>
    <w:multiLevelType w:val="multilevel"/>
    <w:tmpl w:val="CC70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4926041">
    <w:abstractNumId w:val="2"/>
  </w:num>
  <w:num w:numId="2" w16cid:durableId="1007101695">
    <w:abstractNumId w:val="3"/>
  </w:num>
  <w:num w:numId="3" w16cid:durableId="1705595126">
    <w:abstractNumId w:val="4"/>
  </w:num>
  <w:num w:numId="4" w16cid:durableId="205484019">
    <w:abstractNumId w:val="1"/>
  </w:num>
  <w:num w:numId="5" w16cid:durableId="157805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359"/>
    <w:rsid w:val="003C1487"/>
    <w:rsid w:val="006E5D54"/>
    <w:rsid w:val="00A57560"/>
    <w:rsid w:val="00D25359"/>
    <w:rsid w:val="00ED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25AF5"/>
  <w15:chartTrackingRefBased/>
  <w15:docId w15:val="{87F9674C-80E4-43ED-9820-07A2581C5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53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53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53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53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53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53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53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53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53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53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53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53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53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53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53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53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53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53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53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53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53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53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53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53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53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53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53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53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53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1165</Words>
  <Characters>6646</Characters>
  <Application>Microsoft Office Word</Application>
  <DocSecurity>0</DocSecurity>
  <Lines>55</Lines>
  <Paragraphs>15</Paragraphs>
  <ScaleCrop>false</ScaleCrop>
  <Company/>
  <LinksUpToDate>false</LinksUpToDate>
  <CharactersWithSpaces>7796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2025-11-24T15:40:00Z</dcterms:created>
  <dcterms:modified xsi:type="dcterms:W3CDTF">2025-11-24T15:44:00Z</dcterms:modified>
</cp:coreProperties>
</file>