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12E9" w:rsidRDefault="00F412E9" w:rsidP="00F412E9">
      <w:pPr>
        <w:spacing w:before="252"/>
        <w:ind w:left="1148" w:right="1432"/>
        <w:jc w:val="center"/>
        <w:rPr>
          <w:b/>
          <w:sz w:val="28"/>
        </w:rPr>
      </w:pPr>
      <w:r>
        <w:rPr>
          <w:b/>
          <w:sz w:val="28"/>
        </w:rPr>
        <w:t>MODEL</w:t>
      </w:r>
      <w:r>
        <w:rPr>
          <w:b/>
          <w:spacing w:val="-4"/>
          <w:sz w:val="28"/>
        </w:rPr>
        <w:t xml:space="preserve"> </w:t>
      </w:r>
      <w:r>
        <w:rPr>
          <w:b/>
          <w:sz w:val="28"/>
        </w:rPr>
        <w:t>DESKRIPTIF</w:t>
      </w:r>
      <w:r>
        <w:rPr>
          <w:b/>
          <w:spacing w:val="-4"/>
          <w:sz w:val="28"/>
        </w:rPr>
        <w:t xml:space="preserve"> </w:t>
      </w:r>
      <w:r>
        <w:rPr>
          <w:b/>
          <w:sz w:val="28"/>
        </w:rPr>
        <w:t>MANAJEMEN</w:t>
      </w:r>
      <w:r>
        <w:rPr>
          <w:b/>
          <w:spacing w:val="-2"/>
          <w:sz w:val="28"/>
        </w:rPr>
        <w:t xml:space="preserve"> STRATEGIK</w:t>
      </w:r>
    </w:p>
    <w:p w:rsidR="00F412E9" w:rsidRDefault="00F412E9" w:rsidP="00F412E9">
      <w:pPr>
        <w:pStyle w:val="BodyText"/>
        <w:rPr>
          <w:b/>
          <w:sz w:val="28"/>
        </w:rPr>
      </w:pPr>
    </w:p>
    <w:p w:rsidR="00F412E9" w:rsidRDefault="00F412E9" w:rsidP="00F412E9">
      <w:pPr>
        <w:pStyle w:val="BodyText"/>
        <w:spacing w:before="106"/>
        <w:rPr>
          <w:b/>
          <w:sz w:val="28"/>
        </w:rPr>
      </w:pPr>
    </w:p>
    <w:p w:rsidR="00F412E9" w:rsidRDefault="00F412E9" w:rsidP="00F412E9">
      <w:pPr>
        <w:pStyle w:val="Heading4"/>
        <w:spacing w:before="1"/>
        <w:jc w:val="both"/>
      </w:pPr>
      <w:r>
        <w:t>Pendahuluan</w:t>
      </w:r>
      <w:r>
        <w:rPr>
          <w:spacing w:val="-4"/>
        </w:rPr>
        <w:t xml:space="preserve"> </w:t>
      </w:r>
      <w:r>
        <w:rPr>
          <w:spacing w:val="-10"/>
        </w:rPr>
        <w:t>:</w:t>
      </w:r>
    </w:p>
    <w:p w:rsidR="00F412E9" w:rsidRDefault="00F412E9" w:rsidP="00F412E9">
      <w:pPr>
        <w:pStyle w:val="BodyText"/>
        <w:spacing w:before="245" w:line="276" w:lineRule="auto"/>
        <w:ind w:left="1157" w:right="1434"/>
        <w:jc w:val="both"/>
      </w:pPr>
      <w:r>
        <w:t>Proses perumusan strategi, kebijaksanaan, serta taktik dirancang untuk mengarahkan para manajer dalam mencapai tujuan-tujuan perusahaan secara nyata. Penentuan strategi yang cocok/tepat harus dimulai dengan mengidentifikasi, menganalisa dan mendiagnosa kesempatan-kesempatan dan resiko-resiko yang ada dalam lingkungan. Semua perusahaan beroprasi dalam system terbuka, mereka mempengaruhi dan dipengaruhi oleh keadaan luar/ektern yang sebagian besar berada diluar kendali mereka. Karenanya untuk berhasil dalam situasi persaingan, para manajer strategi perusahaan harus mengamati keadaan diluar operasi mereka sendiri. Mereka harus mempertimbangkan apa yang mungkin dilakukan</w:t>
      </w:r>
      <w:r>
        <w:rPr>
          <w:spacing w:val="40"/>
        </w:rPr>
        <w:t xml:space="preserve"> </w:t>
      </w:r>
      <w:r>
        <w:t>pihak- pihak lain yang relevan.</w:t>
      </w:r>
    </w:p>
    <w:p w:rsidR="00F412E9" w:rsidRDefault="00F412E9" w:rsidP="00F412E9">
      <w:pPr>
        <w:pStyle w:val="Heading4"/>
        <w:numPr>
          <w:ilvl w:val="1"/>
          <w:numId w:val="1"/>
        </w:numPr>
        <w:tabs>
          <w:tab w:val="num" w:pos="360"/>
          <w:tab w:val="left" w:pos="1579"/>
        </w:tabs>
        <w:spacing w:before="200"/>
        <w:ind w:left="1579" w:hanging="422"/>
      </w:pPr>
      <w:r>
        <w:t>Proses</w:t>
      </w:r>
      <w:r>
        <w:rPr>
          <w:spacing w:val="-2"/>
        </w:rPr>
        <w:t xml:space="preserve"> </w:t>
      </w:r>
      <w:r>
        <w:t>Manajemen</w:t>
      </w:r>
      <w:r>
        <w:rPr>
          <w:spacing w:val="-3"/>
        </w:rPr>
        <w:t xml:space="preserve"> </w:t>
      </w:r>
      <w:r>
        <w:rPr>
          <w:spacing w:val="-2"/>
        </w:rPr>
        <w:t>Strategi.</w:t>
      </w:r>
    </w:p>
    <w:p w:rsidR="00F412E9" w:rsidRDefault="00F412E9" w:rsidP="00F412E9">
      <w:pPr>
        <w:pStyle w:val="BodyText"/>
        <w:spacing w:before="245" w:line="276" w:lineRule="auto"/>
        <w:ind w:left="1157" w:right="1436"/>
        <w:jc w:val="both"/>
      </w:pPr>
      <w:r>
        <w:t>Proses dasarnya adalah : pengambilan keputusan. Membuat keputusan merupakan proses</w:t>
      </w:r>
      <w:r>
        <w:rPr>
          <w:spacing w:val="40"/>
        </w:rPr>
        <w:t xml:space="preserve"> </w:t>
      </w:r>
      <w:r>
        <w:t>bertahap banyak. Pengambil keputusan yang efektif memadukan pendekatan rasional dan intuitif untuk membuat keputusan kompleks yang tidak terstruktur. Mereka juga mempertimbangkan kelayakan politis dari keputusan itu. Kalau organisasi dapat mengambil keputusan optimal yang berkaitan dengan setiap pilihan yang dihadapinya, sementara setiap keputusan harus memperhitungkan beribu-ribu variable keputusan. Keputusan-keputusan ini dilakukan oleh banyak orang pada kondisi yang tidak menentu dan dengan informasi yang tidak lengkap.</w:t>
      </w:r>
    </w:p>
    <w:p w:rsidR="00F412E9" w:rsidRDefault="00F412E9" w:rsidP="00F412E9">
      <w:pPr>
        <w:pStyle w:val="BodyText"/>
        <w:spacing w:before="200" w:line="276" w:lineRule="auto"/>
        <w:ind w:left="1157" w:right="1437"/>
        <w:jc w:val="both"/>
      </w:pPr>
      <w:r>
        <w:t>Lingkungan/</w:t>
      </w:r>
      <w:r>
        <w:rPr>
          <w:i/>
        </w:rPr>
        <w:t xml:space="preserve">environmental </w:t>
      </w:r>
      <w:r>
        <w:t>meliputi berbagai factor diluar perusahaan yang dapat merupakan peluang/</w:t>
      </w:r>
      <w:r>
        <w:rPr>
          <w:i/>
        </w:rPr>
        <w:t xml:space="preserve">opportunity </w:t>
      </w:r>
      <w:r>
        <w:t>atau ancaman/</w:t>
      </w:r>
      <w:r>
        <w:rPr>
          <w:i/>
        </w:rPr>
        <w:t xml:space="preserve">threat </w:t>
      </w:r>
      <w:r>
        <w:t>bagi perusahaan.</w:t>
      </w:r>
      <w:r>
        <w:rPr>
          <w:spacing w:val="67"/>
        </w:rPr>
        <w:t xml:space="preserve">  </w:t>
      </w:r>
      <w:r>
        <w:t>Perusahaan</w:t>
      </w:r>
      <w:r>
        <w:rPr>
          <w:spacing w:val="69"/>
        </w:rPr>
        <w:t xml:space="preserve">  </w:t>
      </w:r>
      <w:r>
        <w:t>yang</w:t>
      </w:r>
      <w:r>
        <w:rPr>
          <w:spacing w:val="67"/>
        </w:rPr>
        <w:t xml:space="preserve">  </w:t>
      </w:r>
      <w:r>
        <w:t>secara</w:t>
      </w:r>
      <w:r>
        <w:rPr>
          <w:spacing w:val="68"/>
        </w:rPr>
        <w:t xml:space="preserve">  </w:t>
      </w:r>
      <w:r>
        <w:t>sistimatis</w:t>
      </w:r>
      <w:r>
        <w:rPr>
          <w:spacing w:val="69"/>
        </w:rPr>
        <w:t xml:space="preserve">  </w:t>
      </w:r>
      <w:r>
        <w:t>menganalisa</w:t>
      </w:r>
      <w:r>
        <w:rPr>
          <w:spacing w:val="67"/>
        </w:rPr>
        <w:t xml:space="preserve">  </w:t>
      </w:r>
      <w:r>
        <w:rPr>
          <w:spacing w:val="-5"/>
        </w:rPr>
        <w:t>dan</w:t>
      </w:r>
    </w:p>
    <w:p w:rsidR="00F412E9" w:rsidRDefault="00F412E9" w:rsidP="00F412E9">
      <w:pPr>
        <w:pStyle w:val="BodyText"/>
        <w:spacing w:line="276" w:lineRule="auto"/>
        <w:jc w:val="both"/>
        <w:sectPr w:rsidR="00F412E9" w:rsidSect="00F412E9">
          <w:pgSz w:w="10320" w:h="14580"/>
          <w:pgMar w:top="1360" w:right="0" w:bottom="280" w:left="283" w:header="751" w:footer="0" w:gutter="0"/>
          <w:cols w:space="720"/>
        </w:sectPr>
      </w:pPr>
    </w:p>
    <w:p w:rsidR="00F412E9" w:rsidRDefault="00F412E9" w:rsidP="00F412E9">
      <w:pPr>
        <w:pStyle w:val="BodyText"/>
        <w:spacing w:before="77" w:line="276" w:lineRule="auto"/>
        <w:ind w:left="1157" w:right="1434"/>
        <w:jc w:val="both"/>
      </w:pPr>
      <w:r>
        <w:lastRenderedPageBreak/>
        <w:t>mendiagnosis</w:t>
      </w:r>
      <w:r>
        <w:rPr>
          <w:spacing w:val="-2"/>
        </w:rPr>
        <w:t xml:space="preserve"> </w:t>
      </w:r>
      <w:r>
        <w:t>lingkungan</w:t>
      </w:r>
      <w:r>
        <w:rPr>
          <w:spacing w:val="-3"/>
        </w:rPr>
        <w:t xml:space="preserve"> </w:t>
      </w:r>
      <w:r>
        <w:t>akan</w:t>
      </w:r>
      <w:r>
        <w:rPr>
          <w:spacing w:val="-3"/>
        </w:rPr>
        <w:t xml:space="preserve"> </w:t>
      </w:r>
      <w:r>
        <w:t>lebih</w:t>
      </w:r>
      <w:r>
        <w:rPr>
          <w:spacing w:val="-3"/>
        </w:rPr>
        <w:t xml:space="preserve"> </w:t>
      </w:r>
      <w:r>
        <w:t>efektif</w:t>
      </w:r>
      <w:r>
        <w:rPr>
          <w:spacing w:val="-2"/>
        </w:rPr>
        <w:t xml:space="preserve"> </w:t>
      </w:r>
      <w:r>
        <w:t>dari</w:t>
      </w:r>
      <w:r>
        <w:rPr>
          <w:spacing w:val="-2"/>
        </w:rPr>
        <w:t xml:space="preserve"> </w:t>
      </w:r>
      <w:r>
        <w:t>pada</w:t>
      </w:r>
      <w:r>
        <w:rPr>
          <w:spacing w:val="-4"/>
        </w:rPr>
        <w:t xml:space="preserve"> </w:t>
      </w:r>
      <w:r>
        <w:t>perusahaan</w:t>
      </w:r>
      <w:r>
        <w:rPr>
          <w:spacing w:val="-3"/>
        </w:rPr>
        <w:t xml:space="preserve"> </w:t>
      </w:r>
      <w:r>
        <w:t>yang</w:t>
      </w:r>
      <w:r>
        <w:rPr>
          <w:spacing w:val="-4"/>
        </w:rPr>
        <w:t xml:space="preserve"> </w:t>
      </w:r>
      <w:r>
        <w:t>tidak melakukan sama sekali. Manajer harus menentukan peluang dan ancaman mana</w:t>
      </w:r>
      <w:r>
        <w:rPr>
          <w:spacing w:val="-4"/>
        </w:rPr>
        <w:t xml:space="preserve"> </w:t>
      </w:r>
      <w:r>
        <w:t>yang</w:t>
      </w:r>
      <w:r>
        <w:rPr>
          <w:spacing w:val="-3"/>
        </w:rPr>
        <w:t xml:space="preserve"> </w:t>
      </w:r>
      <w:r>
        <w:t>mempunyai</w:t>
      </w:r>
      <w:r>
        <w:rPr>
          <w:spacing w:val="-3"/>
        </w:rPr>
        <w:t xml:space="preserve"> </w:t>
      </w:r>
      <w:r>
        <w:t>arti</w:t>
      </w:r>
      <w:r>
        <w:rPr>
          <w:spacing w:val="-1"/>
        </w:rPr>
        <w:t xml:space="preserve"> </w:t>
      </w:r>
      <w:r>
        <w:t>yang</w:t>
      </w:r>
      <w:r>
        <w:rPr>
          <w:spacing w:val="-4"/>
        </w:rPr>
        <w:t xml:space="preserve"> </w:t>
      </w:r>
      <w:r>
        <w:t>penting</w:t>
      </w:r>
      <w:r>
        <w:rPr>
          <w:spacing w:val="-3"/>
        </w:rPr>
        <w:t xml:space="preserve"> </w:t>
      </w:r>
      <w:r>
        <w:t>bagi</w:t>
      </w:r>
      <w:r>
        <w:rPr>
          <w:spacing w:val="-3"/>
        </w:rPr>
        <w:t xml:space="preserve"> </w:t>
      </w:r>
      <w:r>
        <w:t>perusahaan</w:t>
      </w:r>
      <w:r>
        <w:rPr>
          <w:spacing w:val="-4"/>
        </w:rPr>
        <w:t xml:space="preserve"> </w:t>
      </w:r>
      <w:r>
        <w:t>dimasa</w:t>
      </w:r>
      <w:r>
        <w:rPr>
          <w:spacing w:val="-3"/>
        </w:rPr>
        <w:t xml:space="preserve"> </w:t>
      </w:r>
      <w:r>
        <w:t>yang</w:t>
      </w:r>
      <w:r>
        <w:rPr>
          <w:spacing w:val="-4"/>
        </w:rPr>
        <w:t xml:space="preserve"> </w:t>
      </w:r>
      <w:r>
        <w:t>akan datang. Agar manajer memiliki landasan yang kuat untuk menggariskan kebijaksanaan yang ditempuh dan tindakan pelaksanaan pencapaian tujuan perusahaan. Situasi dan kondisi lingkungan selalu berubah-ubah/dinamis. Bagi sementara perusahaan suatu lingkungan dapat merupakan suatu peluang atau kesempatan peningkatan usaha, tetapi sering menjadi kebalikan bagi perusahaan yang kurang luwes. Oleh karena itu manajemen dituntut untuk selalu bersikap tanggap dan adaptif. Selalu mengikuti dan menyesuaikan diri dengan keadaan lingkungan.</w:t>
      </w:r>
    </w:p>
    <w:p w:rsidR="00F412E9" w:rsidRDefault="00F412E9" w:rsidP="00F412E9">
      <w:pPr>
        <w:pStyle w:val="BodyText"/>
      </w:pPr>
    </w:p>
    <w:p w:rsidR="00F412E9" w:rsidRDefault="00F412E9" w:rsidP="00F412E9">
      <w:pPr>
        <w:pStyle w:val="BodyText"/>
        <w:spacing w:before="153"/>
      </w:pPr>
    </w:p>
    <w:p w:rsidR="00F412E9" w:rsidRDefault="00F412E9" w:rsidP="00F412E9">
      <w:pPr>
        <w:pStyle w:val="Heading4"/>
        <w:numPr>
          <w:ilvl w:val="1"/>
          <w:numId w:val="1"/>
        </w:numPr>
        <w:tabs>
          <w:tab w:val="num" w:pos="360"/>
          <w:tab w:val="left" w:pos="1579"/>
        </w:tabs>
        <w:ind w:left="1579" w:hanging="422"/>
      </w:pPr>
      <w:bookmarkStart w:id="0" w:name="_TOC_250028"/>
      <w:r>
        <w:t>Lingkungan</w:t>
      </w:r>
      <w:r>
        <w:rPr>
          <w:spacing w:val="-4"/>
        </w:rPr>
        <w:t xml:space="preserve"> </w:t>
      </w:r>
      <w:bookmarkEnd w:id="0"/>
      <w:r>
        <w:rPr>
          <w:spacing w:val="-2"/>
        </w:rPr>
        <w:t>Eksternal.</w:t>
      </w:r>
    </w:p>
    <w:p w:rsidR="00F412E9" w:rsidRDefault="00F412E9" w:rsidP="00F412E9">
      <w:pPr>
        <w:pStyle w:val="BodyText"/>
        <w:spacing w:before="243" w:line="276" w:lineRule="auto"/>
        <w:ind w:left="1157" w:right="1435"/>
        <w:jc w:val="both"/>
      </w:pPr>
      <w:r>
        <w:t xml:space="preserve">Ada banyak factor extern yang mempengaruhi pilihan arah dan tindakan suatu perusahaan yaitu : 1) Lingkungan Extern Jauh/Makro </w:t>
      </w:r>
      <w:r>
        <w:rPr>
          <w:i/>
        </w:rPr>
        <w:t xml:space="preserve">(Remote environment) </w:t>
      </w:r>
      <w:r>
        <w:t>2) Lingkungan Extern Industri 3) Lingkungan Extern Operasional. lingkungan Extern berdampak besar terhadap : Misi Perusahaanm Analisis dan pilihan strategi, profil perusahaan. Dalam kaitan ini perlu ditekankan bahwa terdapat interaksi antara satu perusahaan dengan lingkungan externalnya baik yang jauh/makro, industry serta operasional. Secara bersama-sama factor-faktor ini merupakan landasan peluang dan ancaman yang dihadapi perusahaan dalam lingkungan bersaingnya. Factor-faktor Eksternal perusahaan meliputi : Social budaya, Ekonomi, Politik, Tehnologi, Pesaing, Pelanggan, Kreditur, Debitur, Pemerintah, Pemasok, Serikat buruh, Asosiasi Usaha, Pesero, Lembaga- lembaga kemasyarakatan, Media masa dll.</w:t>
      </w:r>
    </w:p>
    <w:p w:rsidR="00F412E9" w:rsidRDefault="00F412E9" w:rsidP="00F412E9">
      <w:pPr>
        <w:pStyle w:val="BodyText"/>
      </w:pPr>
    </w:p>
    <w:p w:rsidR="00F412E9" w:rsidRDefault="00F412E9" w:rsidP="00F412E9">
      <w:pPr>
        <w:pStyle w:val="BodyText"/>
        <w:spacing w:before="153"/>
      </w:pPr>
    </w:p>
    <w:p w:rsidR="00F412E9" w:rsidRDefault="00F412E9" w:rsidP="00F412E9">
      <w:pPr>
        <w:pStyle w:val="Heading4"/>
        <w:numPr>
          <w:ilvl w:val="1"/>
          <w:numId w:val="1"/>
        </w:numPr>
        <w:tabs>
          <w:tab w:val="num" w:pos="360"/>
          <w:tab w:val="left" w:pos="1579"/>
        </w:tabs>
        <w:ind w:left="1579" w:hanging="422"/>
      </w:pPr>
      <w:bookmarkStart w:id="1" w:name="_TOC_250027"/>
      <w:r>
        <w:t>Lingkungan</w:t>
      </w:r>
      <w:r>
        <w:rPr>
          <w:spacing w:val="-4"/>
        </w:rPr>
        <w:t xml:space="preserve"> </w:t>
      </w:r>
      <w:bookmarkEnd w:id="1"/>
      <w:r>
        <w:rPr>
          <w:spacing w:val="-2"/>
        </w:rPr>
        <w:t>Internal.</w:t>
      </w:r>
    </w:p>
    <w:p w:rsidR="00F412E9" w:rsidRDefault="00F412E9" w:rsidP="00F412E9">
      <w:pPr>
        <w:pStyle w:val="BodyText"/>
        <w:spacing w:before="245" w:line="276" w:lineRule="auto"/>
        <w:ind w:left="1157" w:right="1434"/>
        <w:jc w:val="both"/>
      </w:pPr>
      <w:r>
        <w:t>Pengalaman perusahaan-perusahaan besar maupun kecil memperlihatkan bahwa penilaian intern yang mendalam sangatlah penting dalam mengembangkan</w:t>
      </w:r>
      <w:r>
        <w:rPr>
          <w:spacing w:val="53"/>
        </w:rPr>
        <w:t xml:space="preserve"> </w:t>
      </w:r>
      <w:r>
        <w:t>strategic</w:t>
      </w:r>
      <w:r>
        <w:rPr>
          <w:spacing w:val="53"/>
        </w:rPr>
        <w:t xml:space="preserve"> </w:t>
      </w:r>
      <w:r>
        <w:t>yang</w:t>
      </w:r>
      <w:r>
        <w:rPr>
          <w:spacing w:val="52"/>
        </w:rPr>
        <w:t xml:space="preserve"> </w:t>
      </w:r>
      <w:r>
        <w:t>berhasil</w:t>
      </w:r>
      <w:r>
        <w:rPr>
          <w:spacing w:val="53"/>
        </w:rPr>
        <w:t xml:space="preserve"> </w:t>
      </w:r>
      <w:r>
        <w:t>untuk</w:t>
      </w:r>
      <w:r>
        <w:rPr>
          <w:spacing w:val="52"/>
        </w:rPr>
        <w:t xml:space="preserve"> </w:t>
      </w:r>
      <w:r>
        <w:t>memaksimalkan</w:t>
      </w:r>
      <w:r>
        <w:rPr>
          <w:spacing w:val="53"/>
        </w:rPr>
        <w:t xml:space="preserve"> </w:t>
      </w:r>
      <w:r>
        <w:rPr>
          <w:spacing w:val="-2"/>
        </w:rPr>
        <w:t>peluang-</w:t>
      </w:r>
    </w:p>
    <w:p w:rsidR="00F412E9" w:rsidRDefault="00F412E9" w:rsidP="00F412E9">
      <w:pPr>
        <w:pStyle w:val="BodyText"/>
        <w:spacing w:line="276" w:lineRule="auto"/>
        <w:jc w:val="both"/>
        <w:sectPr w:rsidR="00F412E9" w:rsidSect="00F412E9">
          <w:pgSz w:w="10320" w:h="14580"/>
          <w:pgMar w:top="1360" w:right="0" w:bottom="280" w:left="283" w:header="751" w:footer="0" w:gutter="0"/>
          <w:cols w:space="720"/>
        </w:sectPr>
      </w:pPr>
    </w:p>
    <w:p w:rsidR="00F412E9" w:rsidRDefault="00F412E9" w:rsidP="00F412E9">
      <w:pPr>
        <w:pStyle w:val="BodyText"/>
        <w:spacing w:before="77" w:line="276" w:lineRule="auto"/>
        <w:ind w:left="1157" w:right="1437"/>
        <w:jc w:val="both"/>
      </w:pPr>
      <w:r>
        <w:lastRenderedPageBreak/>
        <w:t>peluang menguntungkan yang ada dalam lingkungan perusahaan, haruslah mendasarkan strateginya pada pertimbangan yang cermat mengenai kekuatan dan kelemahannya.</w:t>
      </w:r>
    </w:p>
    <w:p w:rsidR="00F412E9" w:rsidRDefault="00F412E9" w:rsidP="00F412E9">
      <w:pPr>
        <w:pStyle w:val="BodyText"/>
        <w:spacing w:before="200"/>
        <w:ind w:left="1157"/>
        <w:jc w:val="both"/>
      </w:pPr>
      <w:r>
        <w:t>Faktor–faktor</w:t>
      </w:r>
      <w:r>
        <w:rPr>
          <w:spacing w:val="-4"/>
        </w:rPr>
        <w:t xml:space="preserve"> </w:t>
      </w:r>
      <w:r>
        <w:t>lingkungan</w:t>
      </w:r>
      <w:r>
        <w:rPr>
          <w:spacing w:val="-5"/>
        </w:rPr>
        <w:t xml:space="preserve"> </w:t>
      </w:r>
      <w:r>
        <w:t>intern</w:t>
      </w:r>
      <w:r>
        <w:rPr>
          <w:spacing w:val="-4"/>
        </w:rPr>
        <w:t xml:space="preserve"> </w:t>
      </w:r>
      <w:r>
        <w:t>perusahaan</w:t>
      </w:r>
      <w:r>
        <w:rPr>
          <w:spacing w:val="-5"/>
        </w:rPr>
        <w:t xml:space="preserve"> </w:t>
      </w:r>
      <w:r>
        <w:t>meliputi</w:t>
      </w:r>
      <w:r>
        <w:rPr>
          <w:spacing w:val="-3"/>
        </w:rPr>
        <w:t xml:space="preserve"> </w:t>
      </w:r>
      <w:r>
        <w:rPr>
          <w:spacing w:val="-10"/>
        </w:rPr>
        <w:t>:</w:t>
      </w:r>
    </w:p>
    <w:p w:rsidR="00F412E9" w:rsidRDefault="00F412E9" w:rsidP="00F412E9">
      <w:pPr>
        <w:pStyle w:val="ListParagraph"/>
        <w:numPr>
          <w:ilvl w:val="2"/>
          <w:numId w:val="1"/>
        </w:numPr>
        <w:tabs>
          <w:tab w:val="left" w:pos="1877"/>
        </w:tabs>
        <w:spacing w:before="245" w:line="276" w:lineRule="auto"/>
        <w:ind w:right="1441"/>
        <w:contextualSpacing w:val="0"/>
        <w:jc w:val="both"/>
        <w:rPr>
          <w:sz w:val="24"/>
        </w:rPr>
      </w:pPr>
      <w:r>
        <w:rPr>
          <w:sz w:val="24"/>
        </w:rPr>
        <w:t xml:space="preserve">Sumber daya </w:t>
      </w:r>
      <w:r>
        <w:rPr>
          <w:rFonts w:ascii="Wingdings" w:hAnsi="Wingdings"/>
        </w:rPr>
        <w:t></w:t>
      </w:r>
      <w:r>
        <w:rPr>
          <w:rFonts w:ascii="Times New Roman" w:hAnsi="Times New Roman"/>
        </w:rPr>
        <w:t xml:space="preserve"> </w:t>
      </w:r>
      <w:r>
        <w:rPr>
          <w:sz w:val="24"/>
        </w:rPr>
        <w:t>Bagian Produksi &amp; Operasi ; Bagian Pemasaran &amp; Distribusi ; Bagian Personalia ; Bagian Keuangan &amp; Akunting ; Bagian Litbang (R &amp; D ).</w:t>
      </w:r>
    </w:p>
    <w:p w:rsidR="00F412E9" w:rsidRDefault="00F412E9" w:rsidP="00F412E9">
      <w:pPr>
        <w:pStyle w:val="ListParagraph"/>
        <w:numPr>
          <w:ilvl w:val="2"/>
          <w:numId w:val="1"/>
        </w:numPr>
        <w:tabs>
          <w:tab w:val="left" w:pos="1877"/>
        </w:tabs>
        <w:spacing w:line="276" w:lineRule="auto"/>
        <w:ind w:right="1437"/>
        <w:contextualSpacing w:val="0"/>
        <w:jc w:val="both"/>
        <w:rPr>
          <w:sz w:val="24"/>
        </w:rPr>
      </w:pPr>
      <w:r>
        <w:rPr>
          <w:sz w:val="24"/>
        </w:rPr>
        <w:t>Budaya Perusahaan (</w:t>
      </w:r>
      <w:r>
        <w:rPr>
          <w:i/>
          <w:sz w:val="24"/>
        </w:rPr>
        <w:t>Corporate Culture</w:t>
      </w:r>
      <w:r>
        <w:rPr>
          <w:sz w:val="24"/>
        </w:rPr>
        <w:t>) adalah : sekumpulan kepercayaan, harapan harapan dan nilai-nilai yang dimiliki bersama oleh anggota perusahaan norma-norma dalam perusahaan yang menentukan perilaku-perilaku yang dapat diterima dari Top Manajemen sampai karyawan operasional.</w:t>
      </w:r>
    </w:p>
    <w:p w:rsidR="00F412E9" w:rsidRDefault="00F412E9" w:rsidP="00F412E9">
      <w:pPr>
        <w:pStyle w:val="ListParagraph"/>
        <w:numPr>
          <w:ilvl w:val="2"/>
          <w:numId w:val="1"/>
        </w:numPr>
        <w:tabs>
          <w:tab w:val="left" w:pos="1877"/>
        </w:tabs>
        <w:spacing w:before="1" w:line="276" w:lineRule="auto"/>
        <w:ind w:right="1437"/>
        <w:contextualSpacing w:val="0"/>
        <w:jc w:val="both"/>
        <w:rPr>
          <w:sz w:val="24"/>
        </w:rPr>
      </w:pPr>
      <w:r>
        <w:rPr>
          <w:sz w:val="24"/>
        </w:rPr>
        <w:t xml:space="preserve">Struktur Organisasi </w:t>
      </w:r>
      <w:r>
        <w:rPr>
          <w:rFonts w:ascii="Wingdings" w:hAnsi="Wingdings"/>
        </w:rPr>
        <w:t></w:t>
      </w:r>
      <w:r>
        <w:rPr>
          <w:rFonts w:ascii="Times New Roman" w:hAnsi="Times New Roman"/>
        </w:rPr>
        <w:t xml:space="preserve"> </w:t>
      </w:r>
      <w:r>
        <w:rPr>
          <w:sz w:val="24"/>
        </w:rPr>
        <w:t xml:space="preserve">ada yang </w:t>
      </w:r>
      <w:r>
        <w:rPr>
          <w:i/>
          <w:sz w:val="24"/>
        </w:rPr>
        <w:t xml:space="preserve">flat/slim </w:t>
      </w:r>
      <w:r>
        <w:rPr>
          <w:sz w:val="24"/>
        </w:rPr>
        <w:t>ada yang gemuk &amp; ramping tergantung keperluan</w:t>
      </w:r>
    </w:p>
    <w:p w:rsidR="00F412E9" w:rsidRDefault="00F412E9" w:rsidP="00F412E9">
      <w:pPr>
        <w:pStyle w:val="Heading4"/>
        <w:numPr>
          <w:ilvl w:val="1"/>
          <w:numId w:val="1"/>
        </w:numPr>
        <w:tabs>
          <w:tab w:val="num" w:pos="360"/>
          <w:tab w:val="left" w:pos="1579"/>
        </w:tabs>
        <w:spacing w:before="200"/>
        <w:ind w:left="1579" w:hanging="422"/>
      </w:pPr>
      <w:r>
        <w:t>Formulasi</w:t>
      </w:r>
      <w:r>
        <w:rPr>
          <w:spacing w:val="-5"/>
        </w:rPr>
        <w:t xml:space="preserve"> </w:t>
      </w:r>
      <w:r>
        <w:rPr>
          <w:spacing w:val="-2"/>
        </w:rPr>
        <w:t>Strategik</w:t>
      </w:r>
    </w:p>
    <w:p w:rsidR="00F412E9" w:rsidRDefault="00F412E9" w:rsidP="00F412E9">
      <w:pPr>
        <w:pStyle w:val="BodyText"/>
        <w:spacing w:before="243" w:line="276" w:lineRule="auto"/>
        <w:ind w:left="1157" w:right="1434"/>
        <w:jc w:val="both"/>
      </w:pPr>
      <w:r>
        <w:t>Dalam proses perumusan strategi, terdapat 3 hal yang harus diperhatikan (Assauri : 61 ) yaitu : dimana posisi perusahaan sekarang ini ? Kemana arah posisi perusahaan yang akan dituju ? Bagaimana kita berupaya untuk mencapai</w:t>
      </w:r>
      <w:r>
        <w:rPr>
          <w:spacing w:val="-1"/>
        </w:rPr>
        <w:t xml:space="preserve"> </w:t>
      </w:r>
      <w:r>
        <w:t>posisi</w:t>
      </w:r>
      <w:r>
        <w:rPr>
          <w:spacing w:val="-1"/>
        </w:rPr>
        <w:t xml:space="preserve"> </w:t>
      </w:r>
      <w:r>
        <w:t>tsb</w:t>
      </w:r>
      <w:r>
        <w:rPr>
          <w:spacing w:val="-4"/>
        </w:rPr>
        <w:t xml:space="preserve"> </w:t>
      </w:r>
      <w:r>
        <w:t>?</w:t>
      </w:r>
      <w:r>
        <w:rPr>
          <w:spacing w:val="-2"/>
        </w:rPr>
        <w:t xml:space="preserve"> </w:t>
      </w:r>
      <w:r>
        <w:t>semua</w:t>
      </w:r>
      <w:r>
        <w:rPr>
          <w:spacing w:val="-3"/>
        </w:rPr>
        <w:t xml:space="preserve"> </w:t>
      </w:r>
      <w:r>
        <w:t>itu</w:t>
      </w:r>
      <w:r>
        <w:rPr>
          <w:spacing w:val="-2"/>
        </w:rPr>
        <w:t xml:space="preserve"> </w:t>
      </w:r>
      <w:r>
        <w:t>dapat</w:t>
      </w:r>
      <w:r>
        <w:rPr>
          <w:spacing w:val="-2"/>
        </w:rPr>
        <w:t xml:space="preserve"> </w:t>
      </w:r>
      <w:r>
        <w:t>diperoleh</w:t>
      </w:r>
      <w:r>
        <w:rPr>
          <w:spacing w:val="-2"/>
        </w:rPr>
        <w:t xml:space="preserve"> </w:t>
      </w:r>
      <w:r>
        <w:t>melalui</w:t>
      </w:r>
      <w:r>
        <w:rPr>
          <w:spacing w:val="-1"/>
        </w:rPr>
        <w:t xml:space="preserve"> </w:t>
      </w:r>
      <w:r>
        <w:t>analisis</w:t>
      </w:r>
      <w:r>
        <w:rPr>
          <w:spacing w:val="-2"/>
        </w:rPr>
        <w:t xml:space="preserve"> </w:t>
      </w:r>
      <w:r>
        <w:t xml:space="preserve">strategic </w:t>
      </w:r>
      <w:r>
        <w:rPr>
          <w:rFonts w:ascii="Wingdings" w:hAnsi="Wingdings"/>
        </w:rPr>
        <w:t></w:t>
      </w:r>
      <w:r>
        <w:rPr>
          <w:rFonts w:ascii="Times New Roman" w:hAnsi="Times New Roman"/>
        </w:rPr>
        <w:t xml:space="preserve"> </w:t>
      </w:r>
      <w:r>
        <w:t>Analisis Internal Organisasi Perusahaan dan analisis eksternal dan industry. Dari situ dapat diketahui kinerja perusahaan yang menggambarkan posisi keunggulan dan kelemahan perusahaan itu. Dan dapat mengidentifikasi kecenderungan, menggambarkan peluang bisnis yang ada.</w:t>
      </w:r>
    </w:p>
    <w:p w:rsidR="00F412E9" w:rsidRDefault="00F412E9" w:rsidP="00F412E9">
      <w:pPr>
        <w:pStyle w:val="BodyText"/>
      </w:pPr>
    </w:p>
    <w:p w:rsidR="00F412E9" w:rsidRDefault="00F412E9" w:rsidP="00F412E9">
      <w:pPr>
        <w:pStyle w:val="BodyText"/>
        <w:spacing w:before="153"/>
      </w:pPr>
    </w:p>
    <w:p w:rsidR="00F412E9" w:rsidRDefault="00F412E9" w:rsidP="00F412E9">
      <w:pPr>
        <w:pStyle w:val="Heading4"/>
        <w:numPr>
          <w:ilvl w:val="1"/>
          <w:numId w:val="1"/>
        </w:numPr>
        <w:tabs>
          <w:tab w:val="num" w:pos="360"/>
          <w:tab w:val="left" w:pos="1579"/>
        </w:tabs>
        <w:ind w:left="1579" w:hanging="422"/>
      </w:pPr>
      <w:r>
        <w:t>Implementasi</w:t>
      </w:r>
      <w:r>
        <w:rPr>
          <w:spacing w:val="-7"/>
        </w:rPr>
        <w:t xml:space="preserve"> </w:t>
      </w:r>
      <w:r>
        <w:rPr>
          <w:spacing w:val="-2"/>
        </w:rPr>
        <w:t>Strategik.</w:t>
      </w:r>
    </w:p>
    <w:p w:rsidR="00F412E9" w:rsidRDefault="00F412E9" w:rsidP="00F412E9">
      <w:pPr>
        <w:pStyle w:val="BodyText"/>
        <w:spacing w:before="243" w:line="276" w:lineRule="auto"/>
        <w:ind w:left="1157" w:right="1438"/>
        <w:jc w:val="both"/>
      </w:pPr>
      <w:r>
        <w:t>Implementasi diperlukan untuk memperinci secara lebih tepat dan jelas bagaimana sesungguhnya pilihan strategi yang telah diambil direalisir. Strategi yang baik tanpa pelaksanaan yang efektif tidak akan mungkin berhasil. Pelaksanaan melibatkan sejumlah pilihan &amp; kegiatan yang saling terkait.</w:t>
      </w:r>
      <w:r>
        <w:rPr>
          <w:spacing w:val="46"/>
        </w:rPr>
        <w:t xml:space="preserve">  </w:t>
      </w:r>
      <w:r>
        <w:t>Sumber-sumber</w:t>
      </w:r>
      <w:r>
        <w:rPr>
          <w:spacing w:val="47"/>
        </w:rPr>
        <w:t xml:space="preserve">  </w:t>
      </w:r>
      <w:r>
        <w:t>daya</w:t>
      </w:r>
      <w:r>
        <w:rPr>
          <w:spacing w:val="45"/>
        </w:rPr>
        <w:t xml:space="preserve">  </w:t>
      </w:r>
      <w:r>
        <w:t>perusahaan</w:t>
      </w:r>
      <w:r>
        <w:rPr>
          <w:spacing w:val="48"/>
        </w:rPr>
        <w:t xml:space="preserve">  </w:t>
      </w:r>
      <w:r>
        <w:t>harus</w:t>
      </w:r>
      <w:r>
        <w:rPr>
          <w:spacing w:val="47"/>
        </w:rPr>
        <w:t xml:space="preserve">  </w:t>
      </w:r>
      <w:r>
        <w:t>dialokasikan</w:t>
      </w:r>
      <w:r>
        <w:rPr>
          <w:spacing w:val="47"/>
        </w:rPr>
        <w:t xml:space="preserve">  </w:t>
      </w:r>
      <w:r>
        <w:rPr>
          <w:spacing w:val="-2"/>
        </w:rPr>
        <w:t>untuk</w:t>
      </w:r>
    </w:p>
    <w:p w:rsidR="00F412E9" w:rsidRDefault="00F412E9" w:rsidP="00F412E9">
      <w:pPr>
        <w:pStyle w:val="BodyText"/>
        <w:spacing w:line="276" w:lineRule="auto"/>
        <w:jc w:val="both"/>
        <w:sectPr w:rsidR="00F412E9" w:rsidSect="00F412E9">
          <w:pgSz w:w="10320" w:h="14580"/>
          <w:pgMar w:top="1360" w:right="0" w:bottom="280" w:left="283" w:header="751" w:footer="0" w:gutter="0"/>
          <w:cols w:space="720"/>
        </w:sectPr>
      </w:pPr>
    </w:p>
    <w:p w:rsidR="00F412E9" w:rsidRDefault="00F412E9" w:rsidP="00F412E9">
      <w:pPr>
        <w:pStyle w:val="BodyText"/>
        <w:spacing w:before="77" w:line="276" w:lineRule="auto"/>
        <w:ind w:left="1157" w:right="1436"/>
        <w:jc w:val="both"/>
      </w:pPr>
      <w:r>
        <w:lastRenderedPageBreak/>
        <w:t>mengukuhkan strategi yang telah dipilih. Strategi fungsional &amp; kebijakan jangka pendek maupun jangka menengah harus dikembangkan sedemikian rupa sehingga konsisten dengan strategi yang dipilih. Dan diperlukan sistim tertentu untuk menghubungkan strategi-strategi ini dengan rencana- rencana pelaksanaan. Jika tidak maka strategi yang telah dipilih itu akan tinggal impian belaka. Aspek penting dalam mengimplementasikan strategi adalah : pelembagaan strategi tsb agar merasuk kedalam pengambilan keputusan dan tindakan sehari-hari yang konsisten dengan sukses</w:t>
      </w:r>
      <w:r>
        <w:rPr>
          <w:spacing w:val="40"/>
        </w:rPr>
        <w:t xml:space="preserve"> </w:t>
      </w:r>
      <w:r>
        <w:t>strategic jangka panjang.</w:t>
      </w:r>
    </w:p>
    <w:p w:rsidR="00F412E9" w:rsidRDefault="00F412E9" w:rsidP="00F412E9">
      <w:pPr>
        <w:pStyle w:val="BodyText"/>
      </w:pPr>
    </w:p>
    <w:p w:rsidR="00F412E9" w:rsidRDefault="00F412E9" w:rsidP="00F412E9">
      <w:pPr>
        <w:pStyle w:val="BodyText"/>
        <w:spacing w:before="152"/>
      </w:pPr>
    </w:p>
    <w:p w:rsidR="00F412E9" w:rsidRDefault="00F412E9" w:rsidP="00F412E9">
      <w:pPr>
        <w:pStyle w:val="Heading4"/>
        <w:numPr>
          <w:ilvl w:val="1"/>
          <w:numId w:val="1"/>
        </w:numPr>
        <w:tabs>
          <w:tab w:val="num" w:pos="360"/>
          <w:tab w:val="left" w:pos="1579"/>
        </w:tabs>
        <w:ind w:left="1579" w:hanging="422"/>
      </w:pPr>
      <w:r>
        <w:t>Evaluasi</w:t>
      </w:r>
      <w:r>
        <w:rPr>
          <w:spacing w:val="-2"/>
        </w:rPr>
        <w:t xml:space="preserve"> </w:t>
      </w:r>
      <w:r>
        <w:t>dan</w:t>
      </w:r>
      <w:r>
        <w:rPr>
          <w:spacing w:val="-2"/>
        </w:rPr>
        <w:t xml:space="preserve"> Pengawasan.</w:t>
      </w:r>
    </w:p>
    <w:p w:rsidR="00F412E9" w:rsidRDefault="00F412E9" w:rsidP="00F412E9">
      <w:pPr>
        <w:pStyle w:val="BodyText"/>
        <w:spacing w:before="244" w:line="276" w:lineRule="auto"/>
        <w:ind w:left="1157" w:right="1437"/>
        <w:jc w:val="both"/>
      </w:pPr>
      <w:r>
        <w:t>Perusahaan yang</w:t>
      </w:r>
      <w:r>
        <w:rPr>
          <w:spacing w:val="-3"/>
        </w:rPr>
        <w:t xml:space="preserve"> </w:t>
      </w:r>
      <w:r>
        <w:t>berukuran</w:t>
      </w:r>
      <w:r>
        <w:rPr>
          <w:spacing w:val="-3"/>
        </w:rPr>
        <w:t xml:space="preserve"> </w:t>
      </w:r>
      <w:r>
        <w:t>kecil</w:t>
      </w:r>
      <w:r>
        <w:rPr>
          <w:spacing w:val="-1"/>
        </w:rPr>
        <w:t xml:space="preserve"> </w:t>
      </w:r>
      <w:r>
        <w:t>biasanya</w:t>
      </w:r>
      <w:r>
        <w:rPr>
          <w:spacing w:val="-4"/>
        </w:rPr>
        <w:t xml:space="preserve"> </w:t>
      </w:r>
      <w:r>
        <w:t>dikendalikan</w:t>
      </w:r>
      <w:r>
        <w:rPr>
          <w:spacing w:val="-2"/>
        </w:rPr>
        <w:t xml:space="preserve"> </w:t>
      </w:r>
      <w:r>
        <w:t>oleh</w:t>
      </w:r>
      <w:r>
        <w:rPr>
          <w:spacing w:val="-2"/>
        </w:rPr>
        <w:t xml:space="preserve"> </w:t>
      </w:r>
      <w:r>
        <w:t>satu orang</w:t>
      </w:r>
      <w:r>
        <w:rPr>
          <w:spacing w:val="-1"/>
        </w:rPr>
        <w:t xml:space="preserve"> </w:t>
      </w:r>
      <w:r>
        <w:t>dan mereka menghasilkan barang atau jasa yang jumlahnya terbatas. Dalam perusahaan seperti ini evaluasi strategi bersifat informal, intuitif dan terbatas. Dinamika pengelolaan perusahaan berubah sesuai dengan tuntutan pasar/lingkungan eksternal maupun lingkungan internal perusahaan. Perusahaan setelah tumbuh menjadi semakin besar perlu dikelola dengan strategi tertentu agar resiko yang terjadi dapat</w:t>
      </w:r>
      <w:r>
        <w:rPr>
          <w:spacing w:val="40"/>
        </w:rPr>
        <w:t xml:space="preserve"> </w:t>
      </w:r>
      <w:r>
        <w:t>diminimisasi, perusahaan tidak hanya tergantung kepada usaha tertentu</w:t>
      </w:r>
      <w:r>
        <w:rPr>
          <w:spacing w:val="40"/>
        </w:rPr>
        <w:t xml:space="preserve"> </w:t>
      </w:r>
      <w:r>
        <w:t>dan juga keberhasilannya tidak hanya tergantung kepada situasi /waktu tertentu. Pada perusahaan-perusahaan yang sangat besar membuat evaluasi strategi sebagai bagian dari system perencanaan formal yang menyeluruh. Sebaliknya perusahaan yang berada dalam lingkungan yang sangat stabil mungkin tidak perlu melakukan penilaian situasi secara mendalam setiap lima tahun. Contohnya : Pabrik semen, gula, aspal,</w:t>
      </w:r>
      <w:r>
        <w:rPr>
          <w:spacing w:val="40"/>
        </w:rPr>
        <w:t xml:space="preserve"> </w:t>
      </w:r>
      <w:r>
        <w:rPr>
          <w:spacing w:val="-2"/>
        </w:rPr>
        <w:t>minyak.</w:t>
      </w:r>
    </w:p>
    <w:p w:rsidR="00F412E9" w:rsidRDefault="00F412E9" w:rsidP="00F412E9">
      <w:pPr>
        <w:pStyle w:val="BodyText"/>
      </w:pPr>
    </w:p>
    <w:p w:rsidR="00F412E9" w:rsidRDefault="00F412E9" w:rsidP="00F412E9">
      <w:pPr>
        <w:pStyle w:val="BodyText"/>
        <w:spacing w:before="153"/>
      </w:pPr>
    </w:p>
    <w:p w:rsidR="00F412E9" w:rsidRDefault="00F412E9" w:rsidP="00F412E9">
      <w:pPr>
        <w:pStyle w:val="Heading4"/>
        <w:numPr>
          <w:ilvl w:val="1"/>
          <w:numId w:val="1"/>
        </w:numPr>
        <w:tabs>
          <w:tab w:val="num" w:pos="360"/>
          <w:tab w:val="left" w:pos="1579"/>
        </w:tabs>
        <w:ind w:left="1579" w:hanging="422"/>
      </w:pPr>
      <w:bookmarkStart w:id="2" w:name="_TOC_250026"/>
      <w:r>
        <w:t>Implementasi</w:t>
      </w:r>
      <w:r>
        <w:rPr>
          <w:spacing w:val="-5"/>
        </w:rPr>
        <w:t xml:space="preserve"> </w:t>
      </w:r>
      <w:bookmarkEnd w:id="2"/>
      <w:r>
        <w:rPr>
          <w:spacing w:val="-2"/>
        </w:rPr>
        <w:t>model.</w:t>
      </w:r>
    </w:p>
    <w:p w:rsidR="00F412E9" w:rsidRDefault="00F412E9" w:rsidP="00F412E9">
      <w:pPr>
        <w:pStyle w:val="BodyText"/>
        <w:spacing w:before="245" w:line="276" w:lineRule="auto"/>
        <w:ind w:left="1157" w:right="1439"/>
        <w:jc w:val="both"/>
      </w:pPr>
      <w:r>
        <w:t>implementasi Strategi adalah proses eksekusi strategi, yang menekankan pada tindakan menempatkan strategi kedalam pengaruh yang menjamin keputusan</w:t>
      </w:r>
      <w:r>
        <w:rPr>
          <w:spacing w:val="11"/>
        </w:rPr>
        <w:t xml:space="preserve"> </w:t>
      </w:r>
      <w:r>
        <w:t>organisasi</w:t>
      </w:r>
      <w:r>
        <w:rPr>
          <w:spacing w:val="11"/>
        </w:rPr>
        <w:t xml:space="preserve"> </w:t>
      </w:r>
      <w:r>
        <w:t>dapat</w:t>
      </w:r>
      <w:r>
        <w:rPr>
          <w:spacing w:val="12"/>
        </w:rPr>
        <w:t xml:space="preserve"> </w:t>
      </w:r>
      <w:r>
        <w:t>konsisten.</w:t>
      </w:r>
      <w:r>
        <w:rPr>
          <w:spacing w:val="10"/>
        </w:rPr>
        <w:t xml:space="preserve"> </w:t>
      </w:r>
      <w:r>
        <w:t>Untuk</w:t>
      </w:r>
      <w:r>
        <w:rPr>
          <w:spacing w:val="12"/>
        </w:rPr>
        <w:t xml:space="preserve"> </w:t>
      </w:r>
      <w:r>
        <w:t>dapat</w:t>
      </w:r>
      <w:r>
        <w:rPr>
          <w:spacing w:val="11"/>
        </w:rPr>
        <w:t xml:space="preserve"> </w:t>
      </w:r>
      <w:r>
        <w:t>efektifnya</w:t>
      </w:r>
      <w:r>
        <w:rPr>
          <w:spacing w:val="9"/>
        </w:rPr>
        <w:t xml:space="preserve"> </w:t>
      </w:r>
      <w:r>
        <w:t>strategi</w:t>
      </w:r>
      <w:r>
        <w:rPr>
          <w:spacing w:val="14"/>
        </w:rPr>
        <w:t xml:space="preserve"> </w:t>
      </w:r>
      <w:r>
        <w:rPr>
          <w:spacing w:val="-4"/>
        </w:rPr>
        <w:t>yang</w:t>
      </w:r>
    </w:p>
    <w:p w:rsidR="00F412E9" w:rsidRDefault="00F412E9" w:rsidP="00F412E9">
      <w:pPr>
        <w:pStyle w:val="BodyText"/>
        <w:spacing w:line="276" w:lineRule="auto"/>
        <w:jc w:val="both"/>
        <w:sectPr w:rsidR="00F412E9" w:rsidSect="00F412E9">
          <w:pgSz w:w="10320" w:h="14580"/>
          <w:pgMar w:top="1360" w:right="0" w:bottom="280" w:left="283" w:header="751" w:footer="0" w:gutter="0"/>
          <w:cols w:space="720"/>
        </w:sectPr>
      </w:pPr>
    </w:p>
    <w:p w:rsidR="00F412E9" w:rsidRDefault="00F412E9" w:rsidP="00F412E9">
      <w:pPr>
        <w:pStyle w:val="BodyText"/>
        <w:spacing w:before="77" w:line="276" w:lineRule="auto"/>
        <w:ind w:left="1157" w:right="1438"/>
        <w:jc w:val="both"/>
      </w:pPr>
      <w:r>
        <w:lastRenderedPageBreak/>
        <w:t>dijalankan oleh suatu organisasi/perusahaan, maka pelaksanaan</w:t>
      </w:r>
      <w:r>
        <w:rPr>
          <w:spacing w:val="40"/>
        </w:rPr>
        <w:t xml:space="preserve"> </w:t>
      </w:r>
      <w:r>
        <w:t>manajemen strategic dalam organisasi tsb membutuhkan adanya kepemimpinan strategic dalam menjalankan dua peran yang sangat kritikal, yaitu</w:t>
      </w:r>
      <w:r>
        <w:rPr>
          <w:spacing w:val="-1"/>
        </w:rPr>
        <w:t xml:space="preserve"> </w:t>
      </w:r>
      <w:r>
        <w:t>: penyusunan</w:t>
      </w:r>
      <w:r>
        <w:rPr>
          <w:spacing w:val="-1"/>
        </w:rPr>
        <w:t xml:space="preserve"> </w:t>
      </w:r>
      <w:r>
        <w:t>dan</w:t>
      </w:r>
      <w:r>
        <w:rPr>
          <w:spacing w:val="-1"/>
        </w:rPr>
        <w:t xml:space="preserve"> </w:t>
      </w:r>
      <w:r>
        <w:t>pemilihan</w:t>
      </w:r>
      <w:r>
        <w:rPr>
          <w:spacing w:val="-1"/>
        </w:rPr>
        <w:t xml:space="preserve"> </w:t>
      </w:r>
      <w:r>
        <w:t>strategi yang harus</w:t>
      </w:r>
      <w:r>
        <w:rPr>
          <w:spacing w:val="-1"/>
        </w:rPr>
        <w:t xml:space="preserve"> </w:t>
      </w:r>
      <w:r>
        <w:t>dilakukan</w:t>
      </w:r>
      <w:r>
        <w:rPr>
          <w:spacing w:val="-1"/>
        </w:rPr>
        <w:t xml:space="preserve"> </w:t>
      </w:r>
      <w:r>
        <w:t xml:space="preserve">perusahaan agar dapat bersaing dengan </w:t>
      </w:r>
      <w:r>
        <w:rPr>
          <w:i/>
        </w:rPr>
        <w:t xml:space="preserve">competitor </w:t>
      </w:r>
      <w:r>
        <w:t>lainnya.</w:t>
      </w:r>
    </w:p>
    <w:p w:rsidR="00F412E9" w:rsidRDefault="00F412E9" w:rsidP="00F412E9">
      <w:pPr>
        <w:pStyle w:val="Heading3"/>
        <w:spacing w:before="200"/>
      </w:pPr>
      <w:bookmarkStart w:id="3" w:name="_TOC_250025"/>
      <w:r>
        <w:t xml:space="preserve">RANGKUMAN </w:t>
      </w:r>
      <w:bookmarkEnd w:id="3"/>
      <w:r>
        <w:rPr>
          <w:spacing w:val="-10"/>
        </w:rPr>
        <w:t>:</w:t>
      </w:r>
    </w:p>
    <w:p w:rsidR="00F412E9" w:rsidRDefault="00F412E9" w:rsidP="00F412E9">
      <w:pPr>
        <w:pStyle w:val="BodyText"/>
        <w:spacing w:before="245" w:line="276" w:lineRule="auto"/>
        <w:ind w:left="1157" w:right="1437"/>
        <w:jc w:val="both"/>
      </w:pPr>
      <w:r>
        <w:t>Keberhasilan suatu strategi sangat dipengaruhi oleh implementasi strategi yang efektif, yang ditentukan oleh tingkat kemampuan dari Kepemimpinan strategi. Dengan kata lain, Perumusan Strategi mencerminkan adanya</w:t>
      </w:r>
      <w:r>
        <w:rPr>
          <w:spacing w:val="40"/>
        </w:rPr>
        <w:t xml:space="preserve"> </w:t>
      </w:r>
      <w:r>
        <w:t>tujuan dan sasaran organisasi</w:t>
      </w:r>
      <w:r>
        <w:rPr>
          <w:spacing w:val="40"/>
        </w:rPr>
        <w:t xml:space="preserve"> </w:t>
      </w:r>
      <w:r>
        <w:t>untuk menjabarkan misi organisasi. Implementasi strategi menggambarkan operasionalisasi cara mencapai tujuan dan sasaran Organisasi. Evaluasi strategi : aktivitas untuk mengukur, mengevaluasi dan memberi umpan balik kinerja organisasi. Manajer pasti tahu kapan ketika strategi tertentu tidak berjalan baik. Semua strategi terbuka untuk dimodifikasi di masa yang akan datang, karena berbagai factor eksternal dan internal terus berubah. Sedarmayanti ( 2016 : 12)</w:t>
      </w:r>
    </w:p>
    <w:p w:rsidR="00F412E9" w:rsidRDefault="00F412E9" w:rsidP="00F412E9">
      <w:pPr>
        <w:pStyle w:val="BodyText"/>
      </w:pPr>
    </w:p>
    <w:p w:rsidR="00F412E9" w:rsidRDefault="00F412E9" w:rsidP="00F412E9">
      <w:pPr>
        <w:pStyle w:val="BodyText"/>
        <w:spacing w:before="151"/>
      </w:pPr>
    </w:p>
    <w:p w:rsidR="00F412E9" w:rsidRDefault="00F412E9" w:rsidP="00F412E9">
      <w:pPr>
        <w:pStyle w:val="Heading4"/>
      </w:pPr>
      <w:r>
        <w:t>LATIHAN</w:t>
      </w:r>
      <w:r>
        <w:rPr>
          <w:spacing w:val="-5"/>
        </w:rPr>
        <w:t xml:space="preserve"> </w:t>
      </w:r>
      <w:r>
        <w:t>SOAL/Pertanyaan</w:t>
      </w:r>
      <w:r>
        <w:rPr>
          <w:spacing w:val="-3"/>
        </w:rPr>
        <w:t xml:space="preserve"> </w:t>
      </w:r>
      <w:r>
        <w:t>Untuk</w:t>
      </w:r>
      <w:r>
        <w:rPr>
          <w:spacing w:val="-2"/>
        </w:rPr>
        <w:t xml:space="preserve"> </w:t>
      </w:r>
      <w:r>
        <w:t>Diskusi</w:t>
      </w:r>
      <w:r>
        <w:rPr>
          <w:spacing w:val="-3"/>
        </w:rPr>
        <w:t xml:space="preserve"> </w:t>
      </w:r>
      <w:r>
        <w:rPr>
          <w:spacing w:val="-10"/>
        </w:rPr>
        <w:t>:</w:t>
      </w:r>
    </w:p>
    <w:p w:rsidR="00F412E9" w:rsidRDefault="00F412E9" w:rsidP="00F412E9">
      <w:pPr>
        <w:pStyle w:val="ListParagraph"/>
        <w:numPr>
          <w:ilvl w:val="2"/>
          <w:numId w:val="1"/>
        </w:numPr>
        <w:tabs>
          <w:tab w:val="left" w:pos="1877"/>
        </w:tabs>
        <w:spacing w:before="245" w:line="276" w:lineRule="auto"/>
        <w:ind w:right="1436"/>
        <w:contextualSpacing w:val="0"/>
        <w:jc w:val="both"/>
        <w:rPr>
          <w:sz w:val="24"/>
        </w:rPr>
      </w:pPr>
      <w:r>
        <w:rPr>
          <w:sz w:val="24"/>
        </w:rPr>
        <w:t>Lingkungan Extern Perusahaan dan Lingkungan Intern Perusahaan harus diperhatikan sebagai pertimbangan dalam mengambil suatu keputusan strategi. Meliputi apa saja ? (ETOP &amp; SAP).</w:t>
      </w:r>
    </w:p>
    <w:p w:rsidR="00F412E9" w:rsidRDefault="00F412E9" w:rsidP="00F412E9">
      <w:pPr>
        <w:pStyle w:val="ListParagraph"/>
        <w:numPr>
          <w:ilvl w:val="2"/>
          <w:numId w:val="1"/>
        </w:numPr>
        <w:tabs>
          <w:tab w:val="left" w:pos="1864"/>
          <w:tab w:val="left" w:pos="1877"/>
        </w:tabs>
        <w:spacing w:before="200" w:line="276" w:lineRule="auto"/>
        <w:ind w:right="1441"/>
        <w:contextualSpacing w:val="0"/>
        <w:jc w:val="both"/>
        <w:rPr>
          <w:sz w:val="24"/>
        </w:rPr>
      </w:pPr>
      <w:r>
        <w:rPr>
          <w:sz w:val="24"/>
        </w:rPr>
        <w:t>Jelaskan pengertian SWOT, bagaimana hubungan SWOT dan manajemen Stategis</w:t>
      </w:r>
    </w:p>
    <w:p w:rsidR="00F412E9" w:rsidRDefault="00F412E9" w:rsidP="00F412E9">
      <w:pPr>
        <w:pStyle w:val="ListParagraph"/>
        <w:numPr>
          <w:ilvl w:val="2"/>
          <w:numId w:val="1"/>
        </w:numPr>
        <w:tabs>
          <w:tab w:val="left" w:pos="1876"/>
        </w:tabs>
        <w:spacing w:before="200"/>
        <w:ind w:left="1876" w:hanging="359"/>
        <w:contextualSpacing w:val="0"/>
        <w:rPr>
          <w:sz w:val="24"/>
        </w:rPr>
      </w:pPr>
      <w:r>
        <w:rPr>
          <w:sz w:val="24"/>
        </w:rPr>
        <w:t>Strategi</w:t>
      </w:r>
      <w:r>
        <w:rPr>
          <w:spacing w:val="-4"/>
          <w:sz w:val="24"/>
        </w:rPr>
        <w:t xml:space="preserve"> </w:t>
      </w:r>
      <w:r>
        <w:rPr>
          <w:sz w:val="24"/>
        </w:rPr>
        <w:t>apa</w:t>
      </w:r>
      <w:r>
        <w:rPr>
          <w:spacing w:val="-3"/>
          <w:sz w:val="24"/>
        </w:rPr>
        <w:t xml:space="preserve"> </w:t>
      </w:r>
      <w:r>
        <w:rPr>
          <w:sz w:val="24"/>
        </w:rPr>
        <w:t>saja yang</w:t>
      </w:r>
      <w:r>
        <w:rPr>
          <w:spacing w:val="-3"/>
          <w:sz w:val="24"/>
        </w:rPr>
        <w:t xml:space="preserve"> </w:t>
      </w:r>
      <w:r>
        <w:rPr>
          <w:sz w:val="24"/>
        </w:rPr>
        <w:t>dikembangkan</w:t>
      </w:r>
      <w:r>
        <w:rPr>
          <w:spacing w:val="-2"/>
          <w:sz w:val="24"/>
        </w:rPr>
        <w:t xml:space="preserve"> </w:t>
      </w:r>
      <w:r>
        <w:rPr>
          <w:sz w:val="24"/>
        </w:rPr>
        <w:t>melalui</w:t>
      </w:r>
      <w:r>
        <w:rPr>
          <w:spacing w:val="-2"/>
          <w:sz w:val="24"/>
        </w:rPr>
        <w:t xml:space="preserve"> </w:t>
      </w:r>
      <w:r>
        <w:rPr>
          <w:sz w:val="24"/>
        </w:rPr>
        <w:t>analisa</w:t>
      </w:r>
      <w:r>
        <w:rPr>
          <w:spacing w:val="-2"/>
          <w:sz w:val="24"/>
        </w:rPr>
        <w:t xml:space="preserve"> </w:t>
      </w:r>
      <w:r>
        <w:rPr>
          <w:spacing w:val="-4"/>
          <w:sz w:val="24"/>
        </w:rPr>
        <w:t>SWOT</w:t>
      </w:r>
    </w:p>
    <w:p w:rsidR="00096137" w:rsidRDefault="00096137"/>
    <w:sectPr w:rsidR="000961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E67082"/>
    <w:multiLevelType w:val="multilevel"/>
    <w:tmpl w:val="FC34ED70"/>
    <w:lvl w:ilvl="0">
      <w:start w:val="4"/>
      <w:numFmt w:val="decimal"/>
      <w:lvlText w:val="%1"/>
      <w:lvlJc w:val="left"/>
      <w:pPr>
        <w:ind w:left="1583" w:hanging="427"/>
        <w:jc w:val="left"/>
      </w:pPr>
      <w:rPr>
        <w:rFonts w:hint="default"/>
        <w:lang w:val="ms" w:eastAsia="en-US" w:bidi="ar-SA"/>
      </w:rPr>
    </w:lvl>
    <w:lvl w:ilvl="1">
      <w:start w:val="1"/>
      <w:numFmt w:val="decimal"/>
      <w:lvlText w:val="%1.%2."/>
      <w:lvlJc w:val="left"/>
      <w:pPr>
        <w:ind w:left="1583" w:hanging="427"/>
        <w:jc w:val="left"/>
      </w:pPr>
      <w:rPr>
        <w:rFonts w:ascii="Calibri" w:eastAsia="Calibri" w:hAnsi="Calibri" w:cs="Calibri" w:hint="default"/>
        <w:b/>
        <w:bCs/>
        <w:i w:val="0"/>
        <w:iCs w:val="0"/>
        <w:spacing w:val="-1"/>
        <w:w w:val="100"/>
        <w:sz w:val="24"/>
        <w:szCs w:val="24"/>
        <w:lang w:val="ms" w:eastAsia="en-US" w:bidi="ar-SA"/>
      </w:rPr>
    </w:lvl>
    <w:lvl w:ilvl="2">
      <w:start w:val="1"/>
      <w:numFmt w:val="decimal"/>
      <w:lvlText w:val="%3."/>
      <w:lvlJc w:val="left"/>
      <w:pPr>
        <w:ind w:left="1877" w:hanging="360"/>
        <w:jc w:val="left"/>
      </w:pPr>
      <w:rPr>
        <w:rFonts w:ascii="Calibri" w:eastAsia="Calibri" w:hAnsi="Calibri" w:cs="Calibri" w:hint="default"/>
        <w:b w:val="0"/>
        <w:bCs w:val="0"/>
        <w:i w:val="0"/>
        <w:iCs w:val="0"/>
        <w:spacing w:val="0"/>
        <w:w w:val="100"/>
        <w:sz w:val="24"/>
        <w:szCs w:val="24"/>
        <w:lang w:val="ms" w:eastAsia="en-US" w:bidi="ar-SA"/>
      </w:rPr>
    </w:lvl>
    <w:lvl w:ilvl="3">
      <w:numFmt w:val="bullet"/>
      <w:lvlText w:val="•"/>
      <w:lvlJc w:val="left"/>
      <w:pPr>
        <w:ind w:left="3692" w:hanging="360"/>
      </w:pPr>
      <w:rPr>
        <w:rFonts w:hint="default"/>
        <w:lang w:val="ms" w:eastAsia="en-US" w:bidi="ar-SA"/>
      </w:rPr>
    </w:lvl>
    <w:lvl w:ilvl="4">
      <w:numFmt w:val="bullet"/>
      <w:lvlText w:val="•"/>
      <w:lvlJc w:val="left"/>
      <w:pPr>
        <w:ind w:left="4598" w:hanging="360"/>
      </w:pPr>
      <w:rPr>
        <w:rFonts w:hint="default"/>
        <w:lang w:val="ms" w:eastAsia="en-US" w:bidi="ar-SA"/>
      </w:rPr>
    </w:lvl>
    <w:lvl w:ilvl="5">
      <w:numFmt w:val="bullet"/>
      <w:lvlText w:val="•"/>
      <w:lvlJc w:val="left"/>
      <w:pPr>
        <w:ind w:left="5504" w:hanging="360"/>
      </w:pPr>
      <w:rPr>
        <w:rFonts w:hint="default"/>
        <w:lang w:val="ms" w:eastAsia="en-US" w:bidi="ar-SA"/>
      </w:rPr>
    </w:lvl>
    <w:lvl w:ilvl="6">
      <w:numFmt w:val="bullet"/>
      <w:lvlText w:val="•"/>
      <w:lvlJc w:val="left"/>
      <w:pPr>
        <w:ind w:left="6410" w:hanging="360"/>
      </w:pPr>
      <w:rPr>
        <w:rFonts w:hint="default"/>
        <w:lang w:val="ms" w:eastAsia="en-US" w:bidi="ar-SA"/>
      </w:rPr>
    </w:lvl>
    <w:lvl w:ilvl="7">
      <w:numFmt w:val="bullet"/>
      <w:lvlText w:val="•"/>
      <w:lvlJc w:val="left"/>
      <w:pPr>
        <w:ind w:left="7316" w:hanging="360"/>
      </w:pPr>
      <w:rPr>
        <w:rFonts w:hint="default"/>
        <w:lang w:val="ms" w:eastAsia="en-US" w:bidi="ar-SA"/>
      </w:rPr>
    </w:lvl>
    <w:lvl w:ilvl="8">
      <w:numFmt w:val="bullet"/>
      <w:lvlText w:val="•"/>
      <w:lvlJc w:val="left"/>
      <w:pPr>
        <w:ind w:left="8222" w:hanging="360"/>
      </w:pPr>
      <w:rPr>
        <w:rFonts w:hint="default"/>
        <w:lang w:val="ms" w:eastAsia="en-US" w:bidi="ar-SA"/>
      </w:rPr>
    </w:lvl>
  </w:abstractNum>
  <w:num w:numId="1" w16cid:durableId="1448810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2E9"/>
    <w:rsid w:val="00096137"/>
    <w:rsid w:val="00432659"/>
    <w:rsid w:val="008817ED"/>
    <w:rsid w:val="00F412E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406D17-3EEF-4961-9DB1-35271D2D2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2E9"/>
    <w:pPr>
      <w:widowControl w:val="0"/>
      <w:autoSpaceDE w:val="0"/>
      <w:autoSpaceDN w:val="0"/>
      <w:spacing w:after="0" w:line="240" w:lineRule="auto"/>
    </w:pPr>
    <w:rPr>
      <w:rFonts w:ascii="Calibri" w:eastAsia="Calibri" w:hAnsi="Calibri" w:cs="Calibri"/>
      <w:kern w:val="0"/>
      <w:lang w:val="ms"/>
      <w14:ligatures w14:val="none"/>
    </w:rPr>
  </w:style>
  <w:style w:type="paragraph" w:styleId="Heading1">
    <w:name w:val="heading 1"/>
    <w:basedOn w:val="Normal"/>
    <w:next w:val="Normal"/>
    <w:link w:val="Heading1Char"/>
    <w:uiPriority w:val="9"/>
    <w:qFormat/>
    <w:rsid w:val="00F412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12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412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F412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12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12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12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12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12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2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12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12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12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12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12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12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12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12E9"/>
    <w:rPr>
      <w:rFonts w:eastAsiaTheme="majorEastAsia" w:cstheme="majorBidi"/>
      <w:color w:val="272727" w:themeColor="text1" w:themeTint="D8"/>
    </w:rPr>
  </w:style>
  <w:style w:type="paragraph" w:styleId="Title">
    <w:name w:val="Title"/>
    <w:basedOn w:val="Normal"/>
    <w:next w:val="Normal"/>
    <w:link w:val="TitleChar"/>
    <w:uiPriority w:val="10"/>
    <w:qFormat/>
    <w:rsid w:val="00F412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12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12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12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12E9"/>
    <w:pPr>
      <w:spacing w:before="160"/>
      <w:jc w:val="center"/>
    </w:pPr>
    <w:rPr>
      <w:i/>
      <w:iCs/>
      <w:color w:val="404040" w:themeColor="text1" w:themeTint="BF"/>
    </w:rPr>
  </w:style>
  <w:style w:type="character" w:customStyle="1" w:styleId="QuoteChar">
    <w:name w:val="Quote Char"/>
    <w:basedOn w:val="DefaultParagraphFont"/>
    <w:link w:val="Quote"/>
    <w:uiPriority w:val="29"/>
    <w:rsid w:val="00F412E9"/>
    <w:rPr>
      <w:i/>
      <w:iCs/>
      <w:color w:val="404040" w:themeColor="text1" w:themeTint="BF"/>
    </w:rPr>
  </w:style>
  <w:style w:type="paragraph" w:styleId="ListParagraph">
    <w:name w:val="List Paragraph"/>
    <w:basedOn w:val="Normal"/>
    <w:uiPriority w:val="1"/>
    <w:qFormat/>
    <w:rsid w:val="00F412E9"/>
    <w:pPr>
      <w:ind w:left="720"/>
      <w:contextualSpacing/>
    </w:pPr>
  </w:style>
  <w:style w:type="character" w:styleId="IntenseEmphasis">
    <w:name w:val="Intense Emphasis"/>
    <w:basedOn w:val="DefaultParagraphFont"/>
    <w:uiPriority w:val="21"/>
    <w:qFormat/>
    <w:rsid w:val="00F412E9"/>
    <w:rPr>
      <w:i/>
      <w:iCs/>
      <w:color w:val="2F5496" w:themeColor="accent1" w:themeShade="BF"/>
    </w:rPr>
  </w:style>
  <w:style w:type="paragraph" w:styleId="IntenseQuote">
    <w:name w:val="Intense Quote"/>
    <w:basedOn w:val="Normal"/>
    <w:next w:val="Normal"/>
    <w:link w:val="IntenseQuoteChar"/>
    <w:uiPriority w:val="30"/>
    <w:qFormat/>
    <w:rsid w:val="00F412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12E9"/>
    <w:rPr>
      <w:i/>
      <w:iCs/>
      <w:color w:val="2F5496" w:themeColor="accent1" w:themeShade="BF"/>
    </w:rPr>
  </w:style>
  <w:style w:type="character" w:styleId="IntenseReference">
    <w:name w:val="Intense Reference"/>
    <w:basedOn w:val="DefaultParagraphFont"/>
    <w:uiPriority w:val="32"/>
    <w:qFormat/>
    <w:rsid w:val="00F412E9"/>
    <w:rPr>
      <w:b/>
      <w:bCs/>
      <w:smallCaps/>
      <w:color w:val="2F5496" w:themeColor="accent1" w:themeShade="BF"/>
      <w:spacing w:val="5"/>
    </w:rPr>
  </w:style>
  <w:style w:type="paragraph" w:styleId="BodyText">
    <w:name w:val="Body Text"/>
    <w:basedOn w:val="Normal"/>
    <w:link w:val="BodyTextChar"/>
    <w:uiPriority w:val="1"/>
    <w:qFormat/>
    <w:rsid w:val="00F412E9"/>
    <w:rPr>
      <w:sz w:val="24"/>
      <w:szCs w:val="24"/>
    </w:rPr>
  </w:style>
  <w:style w:type="character" w:customStyle="1" w:styleId="BodyTextChar">
    <w:name w:val="Body Text Char"/>
    <w:basedOn w:val="DefaultParagraphFont"/>
    <w:link w:val="BodyText"/>
    <w:uiPriority w:val="1"/>
    <w:rsid w:val="00F412E9"/>
    <w:rPr>
      <w:rFonts w:ascii="Calibri" w:eastAsia="Calibri" w:hAnsi="Calibri" w:cs="Calibri"/>
      <w:kern w:val="0"/>
      <w:sz w:val="24"/>
      <w:szCs w:val="24"/>
      <w:lang w:val="m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1242</Words>
  <Characters>7081</Characters>
  <Application>Microsoft Office Word</Application>
  <DocSecurity>0</DocSecurity>
  <Lines>59</Lines>
  <Paragraphs>16</Paragraphs>
  <ScaleCrop>false</ScaleCrop>
  <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Manap</dc:creator>
  <cp:keywords/>
  <dc:description/>
  <cp:lastModifiedBy>Abdul Manap</cp:lastModifiedBy>
  <cp:revision>1</cp:revision>
  <dcterms:created xsi:type="dcterms:W3CDTF">2025-10-29T00:35:00Z</dcterms:created>
  <dcterms:modified xsi:type="dcterms:W3CDTF">2025-10-29T00:35:00Z</dcterms:modified>
</cp:coreProperties>
</file>